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5F6CB" w14:textId="272F0A09" w:rsidR="000F4889" w:rsidRDefault="000F4889" w:rsidP="000F4889">
      <w:pPr>
        <w:pStyle w:val="Style4"/>
        <w:widowControl/>
        <w:spacing w:before="53" w:line="274" w:lineRule="exact"/>
        <w:ind w:left="5760"/>
        <w:jc w:val="right"/>
        <w:rPr>
          <w:rStyle w:val="FontStyle38"/>
          <w:b w:val="0"/>
          <w:bCs w:val="0"/>
          <w:sz w:val="24"/>
          <w:szCs w:val="24"/>
        </w:rPr>
      </w:pPr>
      <w:bookmarkStart w:id="0" w:name="bookmark1"/>
    </w:p>
    <w:p w14:paraId="52A0B736" w14:textId="7AA17871" w:rsidR="000F4889" w:rsidRDefault="000F4889" w:rsidP="000F4889">
      <w:pPr>
        <w:pStyle w:val="Style4"/>
        <w:widowControl/>
        <w:spacing w:before="53" w:line="274" w:lineRule="exact"/>
        <w:ind w:left="5760"/>
        <w:jc w:val="right"/>
        <w:rPr>
          <w:rStyle w:val="FontStyle38"/>
          <w:b w:val="0"/>
          <w:bCs w:val="0"/>
          <w:sz w:val="24"/>
          <w:szCs w:val="24"/>
        </w:rPr>
      </w:pPr>
    </w:p>
    <w:p w14:paraId="1F96817C" w14:textId="6BF24464" w:rsidR="000F4889" w:rsidRDefault="000F4889" w:rsidP="000F4889">
      <w:pPr>
        <w:pStyle w:val="Style4"/>
        <w:widowControl/>
        <w:spacing w:before="53" w:line="274" w:lineRule="exact"/>
        <w:ind w:left="5760"/>
        <w:jc w:val="right"/>
        <w:rPr>
          <w:rStyle w:val="FontStyle38"/>
          <w:b w:val="0"/>
          <w:bCs w:val="0"/>
          <w:sz w:val="24"/>
          <w:szCs w:val="24"/>
        </w:rPr>
      </w:pPr>
    </w:p>
    <w:p w14:paraId="4836A212" w14:textId="72F45C2F" w:rsidR="000F4889" w:rsidRDefault="000F4889" w:rsidP="000F4889">
      <w:pPr>
        <w:pStyle w:val="Style4"/>
        <w:widowControl/>
        <w:spacing w:before="53" w:line="274" w:lineRule="exact"/>
        <w:ind w:left="5760"/>
        <w:jc w:val="right"/>
        <w:rPr>
          <w:rStyle w:val="FontStyle38"/>
          <w:b w:val="0"/>
          <w:bCs w:val="0"/>
          <w:sz w:val="24"/>
          <w:szCs w:val="24"/>
        </w:rPr>
      </w:pPr>
    </w:p>
    <w:p w14:paraId="09856580" w14:textId="58B202E4" w:rsidR="000F4889" w:rsidRPr="000F4889" w:rsidRDefault="000F4889" w:rsidP="000F4889">
      <w:pPr>
        <w:pStyle w:val="Style4"/>
        <w:widowControl/>
        <w:spacing w:before="53" w:line="274" w:lineRule="exact"/>
        <w:ind w:left="5760"/>
        <w:jc w:val="right"/>
        <w:rPr>
          <w:rStyle w:val="FontStyle38"/>
          <w:b w:val="0"/>
          <w:bCs w:val="0"/>
          <w:sz w:val="24"/>
          <w:szCs w:val="24"/>
        </w:rPr>
      </w:pPr>
    </w:p>
    <w:p w14:paraId="0672B54F" w14:textId="102228D6" w:rsidR="000F4889" w:rsidRPr="000F4889" w:rsidRDefault="000F4889" w:rsidP="000F4889">
      <w:pPr>
        <w:pStyle w:val="Style4"/>
        <w:widowControl/>
        <w:spacing w:before="53" w:line="274" w:lineRule="exact"/>
        <w:ind w:left="5760"/>
        <w:jc w:val="right"/>
        <w:rPr>
          <w:rStyle w:val="FontStyle38"/>
          <w:b w:val="0"/>
          <w:bCs w:val="0"/>
          <w:sz w:val="24"/>
          <w:szCs w:val="24"/>
        </w:rPr>
      </w:pPr>
      <w:r w:rsidRPr="000F4889">
        <w:rPr>
          <w:rStyle w:val="FontStyle38"/>
          <w:b w:val="0"/>
          <w:bCs w:val="0"/>
          <w:sz w:val="24"/>
          <w:szCs w:val="24"/>
        </w:rPr>
        <w:t>APSTIPRINĀTI</w:t>
      </w:r>
    </w:p>
    <w:p w14:paraId="134B0819" w14:textId="2DF4C8F8" w:rsidR="000F4889" w:rsidRDefault="000F4889" w:rsidP="000F4889">
      <w:pPr>
        <w:pStyle w:val="Style4"/>
        <w:widowControl/>
        <w:spacing w:before="53" w:line="274" w:lineRule="exact"/>
        <w:ind w:left="4395" w:firstLine="0"/>
        <w:jc w:val="right"/>
        <w:rPr>
          <w:rStyle w:val="FontStyle42"/>
          <w:sz w:val="24"/>
          <w:szCs w:val="24"/>
        </w:rPr>
      </w:pPr>
      <w:r w:rsidRPr="000F4889">
        <w:rPr>
          <w:rStyle w:val="FontStyle42"/>
          <w:sz w:val="24"/>
          <w:szCs w:val="24"/>
        </w:rPr>
        <w:t>ar Ādažu novada domes 2019.gada 17.decembra sēdes lēmumu (</w:t>
      </w:r>
      <w:r w:rsidRPr="000F4889">
        <w:rPr>
          <w:noProof/>
        </w:rPr>
        <w:t xml:space="preserve">protokols Nr.28 </w:t>
      </w:r>
      <w:r w:rsidRPr="000F4889">
        <w:rPr>
          <w:bCs/>
        </w:rPr>
        <w:t>§ 2</w:t>
      </w:r>
      <w:r>
        <w:rPr>
          <w:bCs/>
        </w:rPr>
        <w:t>8</w:t>
      </w:r>
      <w:r w:rsidRPr="000F4889">
        <w:rPr>
          <w:rStyle w:val="FontStyle42"/>
          <w:sz w:val="24"/>
          <w:szCs w:val="24"/>
        </w:rPr>
        <w:t>)</w:t>
      </w:r>
    </w:p>
    <w:p w14:paraId="6503F888" w14:textId="77777777" w:rsidR="000F4889" w:rsidRPr="000F4889" w:rsidRDefault="000F4889" w:rsidP="000F4889">
      <w:pPr>
        <w:pStyle w:val="Style4"/>
        <w:widowControl/>
        <w:spacing w:before="53" w:line="274" w:lineRule="exact"/>
        <w:ind w:left="4395" w:firstLine="0"/>
        <w:jc w:val="right"/>
        <w:rPr>
          <w:rStyle w:val="FontStyle42"/>
          <w:sz w:val="24"/>
          <w:szCs w:val="24"/>
        </w:rPr>
      </w:pPr>
    </w:p>
    <w:p w14:paraId="62758BA8" w14:textId="77777777" w:rsidR="00AD393A" w:rsidRPr="00A05A89" w:rsidRDefault="00304E59" w:rsidP="001A7910">
      <w:pPr>
        <w:pStyle w:val="Heading21"/>
        <w:keepNext/>
        <w:keepLines/>
        <w:shd w:val="clear" w:color="auto" w:fill="auto"/>
        <w:spacing w:before="0" w:after="16" w:line="240" w:lineRule="auto"/>
        <w:rPr>
          <w:b w:val="0"/>
          <w:bCs w:val="0"/>
          <w:sz w:val="28"/>
          <w:szCs w:val="28"/>
        </w:rPr>
      </w:pPr>
      <w:r w:rsidRPr="00A05A89">
        <w:rPr>
          <w:b w:val="0"/>
          <w:bCs w:val="0"/>
          <w:sz w:val="28"/>
          <w:szCs w:val="28"/>
        </w:rPr>
        <w:t>NOTEIKUMI</w:t>
      </w:r>
      <w:bookmarkEnd w:id="0"/>
    </w:p>
    <w:p w14:paraId="527B8D5D" w14:textId="77777777" w:rsidR="00AD393A" w:rsidRPr="00A05A89" w:rsidRDefault="00A05A89">
      <w:pPr>
        <w:pStyle w:val="Bodytext20"/>
        <w:shd w:val="clear" w:color="auto" w:fill="auto"/>
        <w:spacing w:before="0" w:after="248" w:line="220" w:lineRule="exact"/>
        <w:jc w:val="center"/>
        <w:rPr>
          <w:sz w:val="24"/>
          <w:szCs w:val="24"/>
        </w:rPr>
      </w:pPr>
      <w:r w:rsidRPr="00A05A89">
        <w:rPr>
          <w:sz w:val="24"/>
          <w:szCs w:val="24"/>
        </w:rPr>
        <w:t>Ādaži</w:t>
      </w:r>
      <w:r w:rsidR="00304E59" w:rsidRPr="00A05A89">
        <w:rPr>
          <w:sz w:val="24"/>
          <w:szCs w:val="24"/>
        </w:rPr>
        <w:t xml:space="preserve">, </w:t>
      </w:r>
      <w:r w:rsidRPr="00A05A89">
        <w:rPr>
          <w:sz w:val="24"/>
          <w:szCs w:val="24"/>
        </w:rPr>
        <w:t>Ādažu</w:t>
      </w:r>
      <w:r w:rsidR="00304E59" w:rsidRPr="00A05A89">
        <w:rPr>
          <w:sz w:val="24"/>
          <w:szCs w:val="24"/>
        </w:rPr>
        <w:t xml:space="preserve"> novads</w:t>
      </w:r>
    </w:p>
    <w:p w14:paraId="68EB00C0" w14:textId="005646FF" w:rsidR="00AD393A" w:rsidRPr="00A05A89" w:rsidRDefault="00304E59">
      <w:pPr>
        <w:pStyle w:val="Bodytext20"/>
        <w:shd w:val="clear" w:color="auto" w:fill="auto"/>
        <w:spacing w:before="0" w:after="250" w:line="220" w:lineRule="exact"/>
        <w:jc w:val="both"/>
        <w:rPr>
          <w:sz w:val="24"/>
          <w:szCs w:val="24"/>
        </w:rPr>
      </w:pPr>
      <w:r w:rsidRPr="00A05A89">
        <w:rPr>
          <w:sz w:val="24"/>
          <w:szCs w:val="24"/>
        </w:rPr>
        <w:t xml:space="preserve">2019.gada </w:t>
      </w:r>
      <w:r w:rsidR="00206E05">
        <w:rPr>
          <w:sz w:val="24"/>
          <w:szCs w:val="24"/>
        </w:rPr>
        <w:t>17</w:t>
      </w:r>
      <w:r w:rsidRPr="00A05A89">
        <w:rPr>
          <w:sz w:val="24"/>
          <w:szCs w:val="24"/>
        </w:rPr>
        <w:t>.</w:t>
      </w:r>
      <w:r w:rsidR="00206E05">
        <w:rPr>
          <w:sz w:val="24"/>
          <w:szCs w:val="24"/>
        </w:rPr>
        <w:t>dec</w:t>
      </w:r>
      <w:r w:rsidR="000E20B4">
        <w:rPr>
          <w:sz w:val="24"/>
          <w:szCs w:val="24"/>
        </w:rPr>
        <w:t>embrī</w:t>
      </w:r>
      <w:r w:rsidR="000F4889">
        <w:rPr>
          <w:sz w:val="24"/>
          <w:szCs w:val="24"/>
        </w:rPr>
        <w:t xml:space="preserve"> </w:t>
      </w:r>
      <w:r w:rsidR="000F4889">
        <w:rPr>
          <w:sz w:val="24"/>
          <w:szCs w:val="24"/>
        </w:rPr>
        <w:tab/>
      </w:r>
      <w:r w:rsidR="000F4889">
        <w:rPr>
          <w:sz w:val="24"/>
          <w:szCs w:val="24"/>
        </w:rPr>
        <w:tab/>
      </w:r>
      <w:r w:rsidR="000F4889">
        <w:rPr>
          <w:sz w:val="24"/>
          <w:szCs w:val="24"/>
        </w:rPr>
        <w:tab/>
      </w:r>
      <w:r w:rsidR="000F4889">
        <w:rPr>
          <w:sz w:val="24"/>
          <w:szCs w:val="24"/>
        </w:rPr>
        <w:tab/>
      </w:r>
      <w:r w:rsidR="000F4889">
        <w:rPr>
          <w:sz w:val="24"/>
          <w:szCs w:val="24"/>
        </w:rPr>
        <w:tab/>
      </w:r>
      <w:r w:rsidR="000F4889">
        <w:rPr>
          <w:sz w:val="24"/>
          <w:szCs w:val="24"/>
        </w:rPr>
        <w:tab/>
      </w:r>
      <w:r w:rsidR="000F4889">
        <w:rPr>
          <w:sz w:val="24"/>
          <w:szCs w:val="24"/>
        </w:rPr>
        <w:tab/>
      </w:r>
      <w:r w:rsidR="000F4889">
        <w:rPr>
          <w:sz w:val="24"/>
          <w:szCs w:val="24"/>
        </w:rPr>
        <w:tab/>
      </w:r>
      <w:r w:rsidR="000F4889" w:rsidRPr="000F4889">
        <w:rPr>
          <w:b/>
          <w:bCs/>
          <w:sz w:val="24"/>
          <w:szCs w:val="24"/>
        </w:rPr>
        <w:t>Nr.18</w:t>
      </w:r>
    </w:p>
    <w:p w14:paraId="1A88A908" w14:textId="77777777" w:rsidR="00AD393A" w:rsidRPr="00A05A89" w:rsidRDefault="00304E59">
      <w:pPr>
        <w:pStyle w:val="Heading21"/>
        <w:keepNext/>
        <w:keepLines/>
        <w:shd w:val="clear" w:color="auto" w:fill="auto"/>
        <w:spacing w:before="0" w:after="218" w:line="230" w:lineRule="exact"/>
        <w:rPr>
          <w:sz w:val="24"/>
          <w:szCs w:val="24"/>
        </w:rPr>
      </w:pPr>
      <w:bookmarkStart w:id="1" w:name="bookmark2"/>
      <w:r w:rsidRPr="00A05A89">
        <w:rPr>
          <w:sz w:val="24"/>
          <w:szCs w:val="24"/>
        </w:rPr>
        <w:t xml:space="preserve">Par iekšējās trauksmes celšanas sistēmu </w:t>
      </w:r>
      <w:r w:rsidR="00A05A89" w:rsidRPr="00A05A89">
        <w:rPr>
          <w:sz w:val="24"/>
          <w:szCs w:val="24"/>
        </w:rPr>
        <w:t xml:space="preserve">Ādažu </w:t>
      </w:r>
      <w:r w:rsidRPr="00A05A89">
        <w:rPr>
          <w:sz w:val="24"/>
          <w:szCs w:val="24"/>
        </w:rPr>
        <w:t>novada pašvaldībā</w:t>
      </w:r>
      <w:bookmarkEnd w:id="1"/>
    </w:p>
    <w:p w14:paraId="07C9653C" w14:textId="77777777" w:rsidR="00AD393A" w:rsidRPr="00143224" w:rsidRDefault="00304E59" w:rsidP="001A7910">
      <w:pPr>
        <w:pStyle w:val="Bodytext50"/>
        <w:shd w:val="clear" w:color="auto" w:fill="auto"/>
        <w:spacing w:before="0" w:after="177" w:line="240" w:lineRule="auto"/>
        <w:ind w:left="5040"/>
        <w:jc w:val="both"/>
        <w:rPr>
          <w:sz w:val="22"/>
          <w:szCs w:val="22"/>
        </w:rPr>
      </w:pPr>
      <w:r w:rsidRPr="00143224">
        <w:rPr>
          <w:sz w:val="22"/>
          <w:szCs w:val="22"/>
        </w:rPr>
        <w:t>Izdoti saskaņā ar Trauksmes celšanas likuma 5.panta pirmo daļu un likuma "Par pašvaldībām" 41.panta pirmās daļas 2.punktu</w:t>
      </w:r>
    </w:p>
    <w:p w14:paraId="543D73A8" w14:textId="77777777" w:rsidR="00AD393A" w:rsidRPr="00A05A89" w:rsidRDefault="00304E59">
      <w:pPr>
        <w:pStyle w:val="Heading21"/>
        <w:keepNext/>
        <w:keepLines/>
        <w:numPr>
          <w:ilvl w:val="0"/>
          <w:numId w:val="1"/>
        </w:numPr>
        <w:shd w:val="clear" w:color="auto" w:fill="auto"/>
        <w:tabs>
          <w:tab w:val="left" w:pos="3859"/>
        </w:tabs>
        <w:spacing w:before="0" w:after="208" w:line="230" w:lineRule="exact"/>
        <w:ind w:left="3520"/>
        <w:jc w:val="both"/>
        <w:rPr>
          <w:sz w:val="24"/>
          <w:szCs w:val="24"/>
        </w:rPr>
      </w:pPr>
      <w:bookmarkStart w:id="2" w:name="bookmark3"/>
      <w:r w:rsidRPr="00A05A89">
        <w:rPr>
          <w:sz w:val="24"/>
          <w:szCs w:val="24"/>
        </w:rPr>
        <w:t>Vispārīgie noteikumi</w:t>
      </w:r>
      <w:bookmarkEnd w:id="2"/>
    </w:p>
    <w:p w14:paraId="0E811CDB" w14:textId="6522BBB6" w:rsidR="00885BA6" w:rsidRDefault="00885BA6" w:rsidP="001A7910">
      <w:pPr>
        <w:pStyle w:val="Bodytext20"/>
        <w:numPr>
          <w:ilvl w:val="0"/>
          <w:numId w:val="2"/>
        </w:numPr>
        <w:shd w:val="clear" w:color="auto" w:fill="auto"/>
        <w:tabs>
          <w:tab w:val="left" w:pos="426"/>
        </w:tabs>
        <w:spacing w:before="120" w:line="240" w:lineRule="auto"/>
        <w:ind w:left="425" w:hanging="425"/>
        <w:jc w:val="both"/>
        <w:rPr>
          <w:sz w:val="24"/>
          <w:szCs w:val="24"/>
        </w:rPr>
      </w:pPr>
      <w:r>
        <w:rPr>
          <w:sz w:val="24"/>
          <w:szCs w:val="24"/>
        </w:rPr>
        <w:t>Šajos noteikumos lietotie termini:</w:t>
      </w:r>
    </w:p>
    <w:p w14:paraId="2D10C2F4" w14:textId="582ADCD6" w:rsidR="00885BA6" w:rsidRDefault="00885BA6" w:rsidP="001A7910">
      <w:pPr>
        <w:pStyle w:val="Bodytext20"/>
        <w:numPr>
          <w:ilvl w:val="1"/>
          <w:numId w:val="2"/>
        </w:numPr>
        <w:shd w:val="clear" w:color="auto" w:fill="auto"/>
        <w:tabs>
          <w:tab w:val="left" w:pos="993"/>
        </w:tabs>
        <w:spacing w:before="0" w:line="240" w:lineRule="auto"/>
        <w:ind w:left="993" w:hanging="567"/>
        <w:jc w:val="both"/>
        <w:rPr>
          <w:sz w:val="24"/>
          <w:szCs w:val="24"/>
        </w:rPr>
      </w:pPr>
      <w:r w:rsidRPr="001A7910">
        <w:rPr>
          <w:b/>
          <w:bCs/>
          <w:sz w:val="24"/>
          <w:szCs w:val="24"/>
        </w:rPr>
        <w:t>Trauksmes cēlējs</w:t>
      </w:r>
      <w:r w:rsidR="00DB4B67">
        <w:rPr>
          <w:b/>
          <w:bCs/>
          <w:sz w:val="24"/>
          <w:szCs w:val="24"/>
        </w:rPr>
        <w:t xml:space="preserve"> </w:t>
      </w:r>
      <w:r>
        <w:rPr>
          <w:sz w:val="24"/>
          <w:szCs w:val="24"/>
        </w:rPr>
        <w:t>- p</w:t>
      </w:r>
      <w:r w:rsidRPr="00885BA6">
        <w:rPr>
          <w:sz w:val="24"/>
          <w:szCs w:val="24"/>
        </w:rPr>
        <w:t>ašvaldība</w:t>
      </w:r>
      <w:r>
        <w:rPr>
          <w:sz w:val="24"/>
          <w:szCs w:val="24"/>
        </w:rPr>
        <w:t>s</w:t>
      </w:r>
      <w:r w:rsidRPr="00885BA6">
        <w:rPr>
          <w:sz w:val="24"/>
          <w:szCs w:val="24"/>
        </w:rPr>
        <w:t xml:space="preserve"> darbiniek</w:t>
      </w:r>
      <w:r>
        <w:rPr>
          <w:sz w:val="24"/>
          <w:szCs w:val="24"/>
        </w:rPr>
        <w:t>s</w:t>
      </w:r>
      <w:r w:rsidRPr="00885BA6">
        <w:rPr>
          <w:sz w:val="24"/>
          <w:szCs w:val="24"/>
        </w:rPr>
        <w:t xml:space="preserve"> un amatpersona, praktikant</w:t>
      </w:r>
      <w:r>
        <w:rPr>
          <w:sz w:val="24"/>
          <w:szCs w:val="24"/>
        </w:rPr>
        <w:t>s</w:t>
      </w:r>
      <w:r w:rsidRPr="00885BA6">
        <w:rPr>
          <w:sz w:val="24"/>
          <w:szCs w:val="24"/>
        </w:rPr>
        <w:t xml:space="preserve">, kā arī cita fiziska persona, kura veic darba pienākumus </w:t>
      </w:r>
      <w:r w:rsidR="00206E05">
        <w:rPr>
          <w:sz w:val="24"/>
          <w:szCs w:val="24"/>
        </w:rPr>
        <w:t xml:space="preserve">Ādažu novada </w:t>
      </w:r>
      <w:r>
        <w:rPr>
          <w:sz w:val="24"/>
          <w:szCs w:val="24"/>
        </w:rPr>
        <w:t>p</w:t>
      </w:r>
      <w:r w:rsidRPr="00885BA6">
        <w:rPr>
          <w:sz w:val="24"/>
          <w:szCs w:val="24"/>
        </w:rPr>
        <w:t>ašvaldībā</w:t>
      </w:r>
      <w:r w:rsidR="00206E05">
        <w:rPr>
          <w:sz w:val="24"/>
          <w:szCs w:val="24"/>
        </w:rPr>
        <w:t xml:space="preserve"> (turpmāk – pašvaldība)</w:t>
      </w:r>
      <w:r>
        <w:rPr>
          <w:sz w:val="24"/>
          <w:szCs w:val="24"/>
        </w:rPr>
        <w:t>;</w:t>
      </w:r>
      <w:r w:rsidRPr="00885BA6">
        <w:rPr>
          <w:sz w:val="24"/>
          <w:szCs w:val="24"/>
        </w:rPr>
        <w:t xml:space="preserve"> </w:t>
      </w:r>
    </w:p>
    <w:p w14:paraId="10946F5F" w14:textId="389A6D26" w:rsidR="00885BA6" w:rsidRDefault="00885BA6" w:rsidP="001A7910">
      <w:pPr>
        <w:pStyle w:val="Bodytext20"/>
        <w:numPr>
          <w:ilvl w:val="1"/>
          <w:numId w:val="2"/>
        </w:numPr>
        <w:shd w:val="clear" w:color="auto" w:fill="auto"/>
        <w:tabs>
          <w:tab w:val="left" w:pos="993"/>
        </w:tabs>
        <w:spacing w:before="0" w:line="240" w:lineRule="auto"/>
        <w:ind w:left="993" w:hanging="567"/>
        <w:jc w:val="both"/>
        <w:rPr>
          <w:sz w:val="24"/>
          <w:szCs w:val="24"/>
        </w:rPr>
      </w:pPr>
      <w:r>
        <w:rPr>
          <w:b/>
          <w:bCs/>
          <w:sz w:val="24"/>
          <w:szCs w:val="24"/>
        </w:rPr>
        <w:t>i</w:t>
      </w:r>
      <w:r w:rsidRPr="001A7910">
        <w:rPr>
          <w:b/>
          <w:bCs/>
          <w:sz w:val="24"/>
          <w:szCs w:val="24"/>
        </w:rPr>
        <w:t>ekšējā trauksmes celšanas sistēma</w:t>
      </w:r>
      <w:r w:rsidRPr="0074527B">
        <w:rPr>
          <w:sz w:val="24"/>
          <w:szCs w:val="24"/>
        </w:rPr>
        <w:t xml:space="preserve"> </w:t>
      </w:r>
      <w:r>
        <w:rPr>
          <w:sz w:val="24"/>
          <w:szCs w:val="24"/>
        </w:rPr>
        <w:t>-</w:t>
      </w:r>
      <w:r w:rsidRPr="0074527B">
        <w:rPr>
          <w:sz w:val="24"/>
          <w:szCs w:val="24"/>
        </w:rPr>
        <w:t xml:space="preserve"> darbību kopums un personu iesaiste, nodrošin</w:t>
      </w:r>
      <w:r w:rsidR="00CD44B4">
        <w:rPr>
          <w:sz w:val="24"/>
          <w:szCs w:val="24"/>
        </w:rPr>
        <w:t>ot</w:t>
      </w:r>
      <w:r w:rsidRPr="0074527B">
        <w:rPr>
          <w:sz w:val="24"/>
          <w:szCs w:val="24"/>
        </w:rPr>
        <w:t xml:space="preserve"> trauksmes celšanas informācijas saņemšanu, pārbaudi, lēmumu pieņemšanu u</w:t>
      </w:r>
      <w:r w:rsidR="00CD44B4">
        <w:rPr>
          <w:sz w:val="24"/>
          <w:szCs w:val="24"/>
        </w:rPr>
        <w:t>.</w:t>
      </w:r>
      <w:r w:rsidRPr="0074527B">
        <w:rPr>
          <w:sz w:val="24"/>
          <w:szCs w:val="24"/>
        </w:rPr>
        <w:t>c</w:t>
      </w:r>
      <w:r w:rsidR="00CD44B4">
        <w:rPr>
          <w:sz w:val="24"/>
          <w:szCs w:val="24"/>
        </w:rPr>
        <w:t>.</w:t>
      </w:r>
      <w:r w:rsidRPr="0074527B">
        <w:rPr>
          <w:sz w:val="24"/>
          <w:szCs w:val="24"/>
        </w:rPr>
        <w:t xml:space="preserve"> šajos </w:t>
      </w:r>
      <w:r>
        <w:rPr>
          <w:sz w:val="24"/>
          <w:szCs w:val="24"/>
        </w:rPr>
        <w:t>n</w:t>
      </w:r>
      <w:r w:rsidRPr="0074527B">
        <w:rPr>
          <w:sz w:val="24"/>
          <w:szCs w:val="24"/>
        </w:rPr>
        <w:t>oteikumos un Trauksmes celšanas likumā</w:t>
      </w:r>
      <w:r w:rsidR="00CD44B4" w:rsidRPr="00CD44B4">
        <w:rPr>
          <w:sz w:val="24"/>
          <w:szCs w:val="24"/>
        </w:rPr>
        <w:t xml:space="preserve"> </w:t>
      </w:r>
      <w:r w:rsidR="00CD44B4">
        <w:rPr>
          <w:sz w:val="24"/>
          <w:szCs w:val="24"/>
        </w:rPr>
        <w:t xml:space="preserve">noteiktas </w:t>
      </w:r>
      <w:r w:rsidR="00CD44B4" w:rsidRPr="0074527B">
        <w:rPr>
          <w:sz w:val="24"/>
          <w:szCs w:val="24"/>
        </w:rPr>
        <w:t>darbības</w:t>
      </w:r>
      <w:r>
        <w:rPr>
          <w:sz w:val="24"/>
          <w:szCs w:val="24"/>
        </w:rPr>
        <w:t>;</w:t>
      </w:r>
    </w:p>
    <w:p w14:paraId="528CE35B" w14:textId="290FCDCB" w:rsidR="00885BA6" w:rsidRDefault="00885BA6" w:rsidP="001A7910">
      <w:pPr>
        <w:pStyle w:val="Bodytext20"/>
        <w:numPr>
          <w:ilvl w:val="1"/>
          <w:numId w:val="2"/>
        </w:numPr>
        <w:shd w:val="clear" w:color="auto" w:fill="auto"/>
        <w:tabs>
          <w:tab w:val="left" w:pos="993"/>
        </w:tabs>
        <w:spacing w:before="0" w:line="240" w:lineRule="auto"/>
        <w:ind w:left="993" w:hanging="567"/>
        <w:jc w:val="both"/>
        <w:rPr>
          <w:sz w:val="24"/>
          <w:szCs w:val="24"/>
        </w:rPr>
      </w:pPr>
      <w:r w:rsidRPr="001A7910">
        <w:rPr>
          <w:b/>
          <w:bCs/>
          <w:sz w:val="24"/>
          <w:szCs w:val="24"/>
        </w:rPr>
        <w:t>Ziņojumu reģistrs</w:t>
      </w:r>
      <w:r>
        <w:rPr>
          <w:sz w:val="24"/>
          <w:szCs w:val="24"/>
        </w:rPr>
        <w:t xml:space="preserve"> - </w:t>
      </w:r>
      <w:r w:rsidR="00206E05">
        <w:rPr>
          <w:sz w:val="24"/>
          <w:szCs w:val="24"/>
        </w:rPr>
        <w:t>p</w:t>
      </w:r>
      <w:r w:rsidRPr="00885BA6">
        <w:rPr>
          <w:sz w:val="24"/>
          <w:szCs w:val="24"/>
        </w:rPr>
        <w:t>ašvaldības elektroniskās dokumentu vadības sistēmā</w:t>
      </w:r>
      <w:r>
        <w:rPr>
          <w:sz w:val="24"/>
          <w:szCs w:val="24"/>
        </w:rPr>
        <w:t xml:space="preserve"> (DVS) izveidota nomenklatūras lieta trauksmes celšanas iesniegumu reģistrēšanai;</w:t>
      </w:r>
    </w:p>
    <w:p w14:paraId="0731656B" w14:textId="3AD3EC4B" w:rsidR="00CD44B4" w:rsidRDefault="00CD44B4" w:rsidP="001A7910">
      <w:pPr>
        <w:pStyle w:val="Bodytext20"/>
        <w:numPr>
          <w:ilvl w:val="1"/>
          <w:numId w:val="2"/>
        </w:numPr>
        <w:shd w:val="clear" w:color="auto" w:fill="auto"/>
        <w:tabs>
          <w:tab w:val="left" w:pos="993"/>
        </w:tabs>
        <w:spacing w:before="0" w:line="240" w:lineRule="auto"/>
        <w:ind w:left="993" w:hanging="567"/>
        <w:jc w:val="both"/>
        <w:rPr>
          <w:sz w:val="24"/>
          <w:szCs w:val="24"/>
        </w:rPr>
      </w:pPr>
      <w:r w:rsidRPr="001A7910">
        <w:rPr>
          <w:b/>
          <w:bCs/>
          <w:sz w:val="24"/>
          <w:szCs w:val="24"/>
        </w:rPr>
        <w:t>pseidoni</w:t>
      </w:r>
      <w:r w:rsidR="00DB4B67" w:rsidRPr="001A7910">
        <w:rPr>
          <w:b/>
          <w:bCs/>
          <w:sz w:val="24"/>
          <w:szCs w:val="24"/>
        </w:rPr>
        <w:t>mi</w:t>
      </w:r>
      <w:r w:rsidRPr="001A7910">
        <w:rPr>
          <w:b/>
          <w:bCs/>
          <w:sz w:val="24"/>
          <w:szCs w:val="24"/>
        </w:rPr>
        <w:t>zācija</w:t>
      </w:r>
      <w:r w:rsidRPr="001A7910">
        <w:rPr>
          <w:sz w:val="24"/>
          <w:szCs w:val="24"/>
        </w:rPr>
        <w:t xml:space="preserve"> -</w:t>
      </w:r>
      <w:r w:rsidRPr="00CD44B4">
        <w:rPr>
          <w:sz w:val="24"/>
          <w:szCs w:val="24"/>
        </w:rPr>
        <w:t xml:space="preserve"> izdomāta (neīsta) vārda, numura, burtu kombinācijas vai cita identifikatora piešķiršan</w:t>
      </w:r>
      <w:r>
        <w:rPr>
          <w:sz w:val="24"/>
          <w:szCs w:val="24"/>
        </w:rPr>
        <w:t>a</w:t>
      </w:r>
      <w:r w:rsidRPr="00CD44B4">
        <w:rPr>
          <w:sz w:val="24"/>
          <w:szCs w:val="24"/>
        </w:rPr>
        <w:t xml:space="preserve">, lai netiktu atklāta </w:t>
      </w:r>
      <w:r>
        <w:rPr>
          <w:sz w:val="24"/>
          <w:szCs w:val="24"/>
        </w:rPr>
        <w:t xml:space="preserve">personas </w:t>
      </w:r>
      <w:r w:rsidRPr="00CD44B4">
        <w:rPr>
          <w:sz w:val="24"/>
          <w:szCs w:val="24"/>
        </w:rPr>
        <w:t>identitāte.</w:t>
      </w:r>
    </w:p>
    <w:p w14:paraId="548ACB19" w14:textId="5ED20931" w:rsidR="001F3AC5" w:rsidRDefault="000E20B4" w:rsidP="001A7910">
      <w:pPr>
        <w:pStyle w:val="Bodytext20"/>
        <w:numPr>
          <w:ilvl w:val="0"/>
          <w:numId w:val="2"/>
        </w:numPr>
        <w:shd w:val="clear" w:color="auto" w:fill="auto"/>
        <w:tabs>
          <w:tab w:val="left" w:pos="426"/>
        </w:tabs>
        <w:spacing w:before="120" w:line="240" w:lineRule="auto"/>
        <w:ind w:left="425" w:hanging="425"/>
        <w:jc w:val="both"/>
        <w:rPr>
          <w:sz w:val="24"/>
          <w:szCs w:val="24"/>
        </w:rPr>
      </w:pPr>
      <w:r>
        <w:rPr>
          <w:sz w:val="24"/>
          <w:szCs w:val="24"/>
        </w:rPr>
        <w:t>Šie n</w:t>
      </w:r>
      <w:r w:rsidR="00304E59" w:rsidRPr="00A05A89">
        <w:rPr>
          <w:sz w:val="24"/>
          <w:szCs w:val="24"/>
        </w:rPr>
        <w:t>oteikumi nosaka kārtību, kādā</w:t>
      </w:r>
      <w:r w:rsidR="004B4FBA" w:rsidRPr="004B4FBA">
        <w:t xml:space="preserve"> </w:t>
      </w:r>
      <w:bookmarkStart w:id="3" w:name="_Hlk25150204"/>
      <w:r w:rsidR="004B4FBA" w:rsidRPr="004B4FBA">
        <w:rPr>
          <w:sz w:val="24"/>
          <w:szCs w:val="24"/>
        </w:rPr>
        <w:t>Trauksmes cēlēj</w:t>
      </w:r>
      <w:r w:rsidR="004B4FBA">
        <w:rPr>
          <w:sz w:val="24"/>
          <w:szCs w:val="24"/>
        </w:rPr>
        <w:t>i</w:t>
      </w:r>
      <w:r w:rsidR="00304E59" w:rsidRPr="00A05A89">
        <w:rPr>
          <w:sz w:val="24"/>
          <w:szCs w:val="24"/>
        </w:rPr>
        <w:t xml:space="preserve"> </w:t>
      </w:r>
      <w:bookmarkEnd w:id="3"/>
      <w:r w:rsidR="0074527B">
        <w:rPr>
          <w:sz w:val="24"/>
          <w:szCs w:val="24"/>
        </w:rPr>
        <w:t>informē</w:t>
      </w:r>
      <w:r w:rsidR="00304E59" w:rsidRPr="00A05A89">
        <w:rPr>
          <w:sz w:val="24"/>
          <w:szCs w:val="24"/>
        </w:rPr>
        <w:t xml:space="preserve"> par </w:t>
      </w:r>
      <w:r w:rsidR="0074527B">
        <w:rPr>
          <w:sz w:val="24"/>
          <w:szCs w:val="24"/>
        </w:rPr>
        <w:t xml:space="preserve">tādiem viņu ieskatā patiesiem </w:t>
      </w:r>
      <w:r w:rsidR="00304E59" w:rsidRPr="00A05A89">
        <w:rPr>
          <w:sz w:val="24"/>
          <w:szCs w:val="24"/>
        </w:rPr>
        <w:t>iespējamiem pārkāpumiem, k</w:t>
      </w:r>
      <w:r w:rsidR="00D941B0">
        <w:rPr>
          <w:sz w:val="24"/>
          <w:szCs w:val="24"/>
        </w:rPr>
        <w:t>as</w:t>
      </w:r>
      <w:r w:rsidR="00304E59" w:rsidRPr="00A05A89">
        <w:rPr>
          <w:sz w:val="24"/>
          <w:szCs w:val="24"/>
        </w:rPr>
        <w:t xml:space="preserve"> var kaitēt sabiedrības interesēm</w:t>
      </w:r>
      <w:r>
        <w:rPr>
          <w:sz w:val="24"/>
          <w:szCs w:val="24"/>
        </w:rPr>
        <w:t xml:space="preserve"> un</w:t>
      </w:r>
      <w:r w:rsidR="00304E59" w:rsidRPr="00A05A89">
        <w:rPr>
          <w:sz w:val="24"/>
          <w:szCs w:val="24"/>
        </w:rPr>
        <w:t xml:space="preserve"> informācija </w:t>
      </w:r>
      <w:r w:rsidRPr="00A05A89">
        <w:rPr>
          <w:sz w:val="24"/>
          <w:szCs w:val="24"/>
        </w:rPr>
        <w:t xml:space="preserve">par </w:t>
      </w:r>
      <w:r>
        <w:rPr>
          <w:sz w:val="24"/>
          <w:szCs w:val="24"/>
        </w:rPr>
        <w:t>t</w:t>
      </w:r>
      <w:r w:rsidRPr="00A05A89">
        <w:rPr>
          <w:sz w:val="24"/>
          <w:szCs w:val="24"/>
        </w:rPr>
        <w:t xml:space="preserve">iem </w:t>
      </w:r>
      <w:r w:rsidR="00304E59" w:rsidRPr="00A05A89">
        <w:rPr>
          <w:sz w:val="24"/>
          <w:szCs w:val="24"/>
        </w:rPr>
        <w:t xml:space="preserve">iegūta veicot darba pienākumus </w:t>
      </w:r>
      <w:r w:rsidR="00206E05">
        <w:rPr>
          <w:sz w:val="24"/>
          <w:szCs w:val="24"/>
        </w:rPr>
        <w:t>pašvaldībā</w:t>
      </w:r>
      <w:r w:rsidR="00206E05" w:rsidRPr="00A05A89">
        <w:rPr>
          <w:sz w:val="24"/>
          <w:szCs w:val="24"/>
        </w:rPr>
        <w:t xml:space="preserve"> </w:t>
      </w:r>
      <w:r w:rsidR="00304E59" w:rsidRPr="00A05A89">
        <w:rPr>
          <w:sz w:val="24"/>
          <w:szCs w:val="24"/>
        </w:rPr>
        <w:t xml:space="preserve">vai dibinot </w:t>
      </w:r>
      <w:r w:rsidR="00D941B0" w:rsidRPr="00A05A89">
        <w:rPr>
          <w:sz w:val="24"/>
          <w:szCs w:val="24"/>
        </w:rPr>
        <w:t xml:space="preserve">darba </w:t>
      </w:r>
      <w:r w:rsidR="00304E59" w:rsidRPr="00A05A89">
        <w:rPr>
          <w:sz w:val="24"/>
          <w:szCs w:val="24"/>
        </w:rPr>
        <w:t>attiecības</w:t>
      </w:r>
      <w:r w:rsidR="00D941B0">
        <w:rPr>
          <w:sz w:val="24"/>
          <w:szCs w:val="24"/>
        </w:rPr>
        <w:t xml:space="preserve"> ar</w:t>
      </w:r>
      <w:r w:rsidR="0074527B">
        <w:rPr>
          <w:sz w:val="24"/>
          <w:szCs w:val="24"/>
        </w:rPr>
        <w:t xml:space="preserve"> to</w:t>
      </w:r>
      <w:r w:rsidR="00304E59" w:rsidRPr="00A05A89">
        <w:rPr>
          <w:sz w:val="24"/>
          <w:szCs w:val="24"/>
        </w:rPr>
        <w:t>.</w:t>
      </w:r>
    </w:p>
    <w:p w14:paraId="6B9E5A77" w14:textId="6B2B582F" w:rsidR="001F3AC5" w:rsidRPr="0074527B" w:rsidRDefault="001F3AC5" w:rsidP="001A7910">
      <w:pPr>
        <w:pStyle w:val="Bodytext20"/>
        <w:numPr>
          <w:ilvl w:val="0"/>
          <w:numId w:val="2"/>
        </w:numPr>
        <w:shd w:val="clear" w:color="auto" w:fill="auto"/>
        <w:tabs>
          <w:tab w:val="left" w:pos="426"/>
        </w:tabs>
        <w:spacing w:before="120" w:line="240" w:lineRule="auto"/>
        <w:ind w:left="425" w:hanging="425"/>
        <w:jc w:val="both"/>
        <w:rPr>
          <w:sz w:val="24"/>
          <w:szCs w:val="24"/>
        </w:rPr>
      </w:pPr>
      <w:r w:rsidRPr="0074527B">
        <w:rPr>
          <w:sz w:val="24"/>
          <w:szCs w:val="24"/>
        </w:rPr>
        <w:t>Noteikumu mērķis ir veicināt likumīgu, godprātīgu, atklātu un pār</w:t>
      </w:r>
      <w:r w:rsidR="0074527B">
        <w:rPr>
          <w:sz w:val="24"/>
          <w:szCs w:val="24"/>
        </w:rPr>
        <w:t>skatāmu</w:t>
      </w:r>
      <w:r w:rsidRPr="0074527B">
        <w:rPr>
          <w:sz w:val="24"/>
          <w:szCs w:val="24"/>
        </w:rPr>
        <w:t xml:space="preserve"> </w:t>
      </w:r>
      <w:r w:rsidR="00206E05">
        <w:rPr>
          <w:sz w:val="24"/>
          <w:szCs w:val="24"/>
        </w:rPr>
        <w:t>p</w:t>
      </w:r>
      <w:r w:rsidR="00206E05" w:rsidRPr="0074527B">
        <w:rPr>
          <w:sz w:val="24"/>
          <w:szCs w:val="24"/>
        </w:rPr>
        <w:t xml:space="preserve">ašvaldības </w:t>
      </w:r>
      <w:r w:rsidRPr="0074527B">
        <w:rPr>
          <w:sz w:val="24"/>
          <w:szCs w:val="24"/>
        </w:rPr>
        <w:t xml:space="preserve">darbību, izmantojot </w:t>
      </w:r>
      <w:r w:rsidR="004B4FBA">
        <w:rPr>
          <w:sz w:val="24"/>
        </w:rPr>
        <w:t>T</w:t>
      </w:r>
      <w:r w:rsidR="004B4FBA" w:rsidRPr="001A7910">
        <w:rPr>
          <w:sz w:val="24"/>
        </w:rPr>
        <w:t xml:space="preserve">rauksmes </w:t>
      </w:r>
      <w:r w:rsidRPr="001A7910">
        <w:rPr>
          <w:sz w:val="24"/>
        </w:rPr>
        <w:t>cēlēj</w:t>
      </w:r>
      <w:r w:rsidR="004B4FBA">
        <w:rPr>
          <w:sz w:val="24"/>
        </w:rPr>
        <w:t>u</w:t>
      </w:r>
      <w:r w:rsidRPr="0074527B">
        <w:rPr>
          <w:sz w:val="24"/>
          <w:szCs w:val="24"/>
        </w:rPr>
        <w:t xml:space="preserve"> tiesības paust viedokli par iespējamu pārkāpumu.</w:t>
      </w:r>
    </w:p>
    <w:p w14:paraId="167EE175" w14:textId="54F56835" w:rsidR="001F3AC5" w:rsidRDefault="004B4FBA" w:rsidP="001A7910">
      <w:pPr>
        <w:pStyle w:val="Bodytext20"/>
        <w:numPr>
          <w:ilvl w:val="0"/>
          <w:numId w:val="2"/>
        </w:numPr>
        <w:shd w:val="clear" w:color="auto" w:fill="auto"/>
        <w:tabs>
          <w:tab w:val="left" w:pos="426"/>
        </w:tabs>
        <w:spacing w:before="120" w:line="240" w:lineRule="auto"/>
        <w:ind w:left="425" w:hanging="425"/>
        <w:jc w:val="both"/>
        <w:rPr>
          <w:sz w:val="24"/>
          <w:szCs w:val="24"/>
        </w:rPr>
      </w:pPr>
      <w:r w:rsidRPr="004B4FBA">
        <w:rPr>
          <w:sz w:val="24"/>
          <w:szCs w:val="24"/>
        </w:rPr>
        <w:t>Trauksmes cēlēji</w:t>
      </w:r>
      <w:r w:rsidR="00D941B0">
        <w:rPr>
          <w:sz w:val="24"/>
          <w:szCs w:val="24"/>
        </w:rPr>
        <w:t xml:space="preserve"> </w:t>
      </w:r>
      <w:r w:rsidR="00D941B0" w:rsidRPr="00A05A89">
        <w:rPr>
          <w:sz w:val="24"/>
          <w:szCs w:val="24"/>
        </w:rPr>
        <w:t xml:space="preserve">var celt trauksmi </w:t>
      </w:r>
      <w:r w:rsidR="00F843AF">
        <w:rPr>
          <w:sz w:val="24"/>
          <w:szCs w:val="24"/>
        </w:rPr>
        <w:t xml:space="preserve">tikai </w:t>
      </w:r>
      <w:r w:rsidR="00D941B0">
        <w:rPr>
          <w:sz w:val="24"/>
          <w:szCs w:val="24"/>
        </w:rPr>
        <w:t xml:space="preserve">par </w:t>
      </w:r>
      <w:r w:rsidR="00CD44B4" w:rsidRPr="00A05A89">
        <w:rPr>
          <w:sz w:val="24"/>
          <w:szCs w:val="24"/>
        </w:rPr>
        <w:t xml:space="preserve">Trauksmes celšanas likumā </w:t>
      </w:r>
      <w:r w:rsidR="00CD44B4">
        <w:rPr>
          <w:sz w:val="24"/>
          <w:szCs w:val="24"/>
        </w:rPr>
        <w:t>noteiktiem</w:t>
      </w:r>
      <w:r w:rsidR="00D941B0">
        <w:rPr>
          <w:sz w:val="24"/>
          <w:szCs w:val="24"/>
        </w:rPr>
        <w:t xml:space="preserve"> iespējamiem pārkāpumiem.</w:t>
      </w:r>
    </w:p>
    <w:p w14:paraId="1C9BFA1B" w14:textId="77777777" w:rsidR="00A05A89" w:rsidRDefault="00304E59" w:rsidP="001A7910">
      <w:pPr>
        <w:pStyle w:val="Bodytext20"/>
        <w:numPr>
          <w:ilvl w:val="0"/>
          <w:numId w:val="2"/>
        </w:numPr>
        <w:shd w:val="clear" w:color="auto" w:fill="auto"/>
        <w:tabs>
          <w:tab w:val="left" w:pos="969"/>
        </w:tabs>
        <w:spacing w:before="120" w:line="240" w:lineRule="auto"/>
        <w:ind w:left="426" w:hanging="426"/>
        <w:jc w:val="both"/>
        <w:rPr>
          <w:sz w:val="24"/>
          <w:szCs w:val="24"/>
        </w:rPr>
      </w:pPr>
      <w:r w:rsidRPr="00A05A89">
        <w:rPr>
          <w:sz w:val="24"/>
          <w:szCs w:val="24"/>
        </w:rPr>
        <w:t>Par trauksmes celšanu nav uzskatāma:</w:t>
      </w:r>
    </w:p>
    <w:p w14:paraId="26D6A4EB" w14:textId="77777777" w:rsidR="00A05A89" w:rsidRDefault="00304E59" w:rsidP="001A7910">
      <w:pPr>
        <w:pStyle w:val="Bodytext20"/>
        <w:numPr>
          <w:ilvl w:val="1"/>
          <w:numId w:val="2"/>
        </w:numPr>
        <w:shd w:val="clear" w:color="auto" w:fill="auto"/>
        <w:tabs>
          <w:tab w:val="left" w:pos="969"/>
        </w:tabs>
        <w:spacing w:before="0" w:line="240" w:lineRule="auto"/>
        <w:ind w:left="993" w:hanging="567"/>
        <w:jc w:val="both"/>
        <w:rPr>
          <w:sz w:val="24"/>
          <w:szCs w:val="24"/>
        </w:rPr>
      </w:pPr>
      <w:r w:rsidRPr="00A05A89">
        <w:rPr>
          <w:sz w:val="24"/>
          <w:szCs w:val="24"/>
        </w:rPr>
        <w:t>apzināti nepatiesu ziņu sniegšana;</w:t>
      </w:r>
    </w:p>
    <w:p w14:paraId="13818D50" w14:textId="77777777" w:rsidR="00A05A89" w:rsidRDefault="00304E59" w:rsidP="001A7910">
      <w:pPr>
        <w:pStyle w:val="Bodytext20"/>
        <w:numPr>
          <w:ilvl w:val="1"/>
          <w:numId w:val="2"/>
        </w:numPr>
        <w:shd w:val="clear" w:color="auto" w:fill="auto"/>
        <w:tabs>
          <w:tab w:val="left" w:pos="969"/>
        </w:tabs>
        <w:spacing w:before="0" w:line="240" w:lineRule="auto"/>
        <w:ind w:left="993" w:hanging="567"/>
        <w:jc w:val="both"/>
        <w:rPr>
          <w:sz w:val="24"/>
          <w:szCs w:val="24"/>
        </w:rPr>
      </w:pPr>
      <w:r w:rsidRPr="00A05A89">
        <w:rPr>
          <w:sz w:val="24"/>
          <w:szCs w:val="24"/>
        </w:rPr>
        <w:t>ierobežotas pieejamības vai komercnoslēpumu saturošas informācijas izpaušana;</w:t>
      </w:r>
    </w:p>
    <w:p w14:paraId="6C16E38B" w14:textId="77777777" w:rsidR="00A05A89" w:rsidRDefault="00304E59" w:rsidP="001A7910">
      <w:pPr>
        <w:pStyle w:val="Bodytext20"/>
        <w:numPr>
          <w:ilvl w:val="1"/>
          <w:numId w:val="2"/>
        </w:numPr>
        <w:shd w:val="clear" w:color="auto" w:fill="auto"/>
        <w:tabs>
          <w:tab w:val="left" w:pos="969"/>
        </w:tabs>
        <w:spacing w:before="0" w:line="240" w:lineRule="auto"/>
        <w:ind w:left="993" w:hanging="567"/>
        <w:jc w:val="both"/>
        <w:rPr>
          <w:sz w:val="24"/>
          <w:szCs w:val="24"/>
        </w:rPr>
      </w:pPr>
      <w:r w:rsidRPr="00A05A89">
        <w:rPr>
          <w:sz w:val="24"/>
          <w:szCs w:val="24"/>
        </w:rPr>
        <w:t xml:space="preserve">ziņošana par personīgu interešu aizskārumu (piemēram, strīds ar </w:t>
      </w:r>
      <w:r w:rsidR="00D941B0">
        <w:rPr>
          <w:sz w:val="24"/>
          <w:szCs w:val="24"/>
        </w:rPr>
        <w:t xml:space="preserve">iestādes vai struktūrvienības </w:t>
      </w:r>
      <w:r w:rsidRPr="00A05A89">
        <w:rPr>
          <w:sz w:val="24"/>
          <w:szCs w:val="24"/>
        </w:rPr>
        <w:t>vadītāju vai neapmierinātība ar darba nosacījumiem);</w:t>
      </w:r>
    </w:p>
    <w:p w14:paraId="45242F27" w14:textId="65ABA320" w:rsidR="00A05A89" w:rsidRDefault="00304E59" w:rsidP="001A7910">
      <w:pPr>
        <w:pStyle w:val="Bodytext20"/>
        <w:numPr>
          <w:ilvl w:val="1"/>
          <w:numId w:val="2"/>
        </w:numPr>
        <w:shd w:val="clear" w:color="auto" w:fill="auto"/>
        <w:tabs>
          <w:tab w:val="left" w:pos="969"/>
        </w:tabs>
        <w:spacing w:before="0" w:line="240" w:lineRule="auto"/>
        <w:ind w:left="993" w:hanging="567"/>
        <w:jc w:val="both"/>
        <w:rPr>
          <w:sz w:val="24"/>
          <w:szCs w:val="24"/>
        </w:rPr>
      </w:pPr>
      <w:r w:rsidRPr="00A05A89">
        <w:rPr>
          <w:sz w:val="24"/>
          <w:szCs w:val="24"/>
        </w:rPr>
        <w:t xml:space="preserve">tādu ziņu sniegšana, kas nav gūtas saistībā ar </w:t>
      </w:r>
      <w:r w:rsidR="004B4FBA" w:rsidRPr="004B4FBA">
        <w:rPr>
          <w:sz w:val="24"/>
          <w:szCs w:val="24"/>
        </w:rPr>
        <w:t>Trauksmes cēlēj</w:t>
      </w:r>
      <w:r w:rsidR="004B4FBA">
        <w:rPr>
          <w:sz w:val="24"/>
          <w:szCs w:val="24"/>
        </w:rPr>
        <w:t>a</w:t>
      </w:r>
      <w:r w:rsidRPr="00A05A89">
        <w:rPr>
          <w:sz w:val="24"/>
          <w:szCs w:val="24"/>
        </w:rPr>
        <w:t xml:space="preserve"> profesionālo darbību;</w:t>
      </w:r>
    </w:p>
    <w:p w14:paraId="1831B520" w14:textId="77777777" w:rsidR="00A05A89" w:rsidRDefault="00304E59" w:rsidP="001A7910">
      <w:pPr>
        <w:pStyle w:val="Bodytext20"/>
        <w:numPr>
          <w:ilvl w:val="1"/>
          <w:numId w:val="2"/>
        </w:numPr>
        <w:shd w:val="clear" w:color="auto" w:fill="auto"/>
        <w:tabs>
          <w:tab w:val="left" w:pos="969"/>
        </w:tabs>
        <w:spacing w:before="0" w:line="240" w:lineRule="auto"/>
        <w:ind w:left="993" w:hanging="567"/>
        <w:jc w:val="both"/>
        <w:rPr>
          <w:sz w:val="24"/>
          <w:szCs w:val="24"/>
        </w:rPr>
      </w:pPr>
      <w:r w:rsidRPr="00A05A89">
        <w:rPr>
          <w:sz w:val="24"/>
          <w:szCs w:val="24"/>
        </w:rPr>
        <w:t>juridiskas personas sniegt</w:t>
      </w:r>
      <w:r w:rsidR="0074527B">
        <w:rPr>
          <w:sz w:val="24"/>
          <w:szCs w:val="24"/>
        </w:rPr>
        <w:t>a</w:t>
      </w:r>
      <w:r w:rsidRPr="00A05A89">
        <w:rPr>
          <w:sz w:val="24"/>
          <w:szCs w:val="24"/>
        </w:rPr>
        <w:t>s ziņ</w:t>
      </w:r>
      <w:r w:rsidR="0074527B">
        <w:rPr>
          <w:sz w:val="24"/>
          <w:szCs w:val="24"/>
        </w:rPr>
        <w:t>as</w:t>
      </w:r>
      <w:r w:rsidRPr="00A05A89">
        <w:rPr>
          <w:sz w:val="24"/>
          <w:szCs w:val="24"/>
        </w:rPr>
        <w:t>.</w:t>
      </w:r>
    </w:p>
    <w:p w14:paraId="45FE4AD1" w14:textId="3AE84752" w:rsidR="00A05A89" w:rsidRDefault="00304E59" w:rsidP="001A7910">
      <w:pPr>
        <w:pStyle w:val="Bodytext20"/>
        <w:numPr>
          <w:ilvl w:val="0"/>
          <w:numId w:val="2"/>
        </w:numPr>
        <w:shd w:val="clear" w:color="auto" w:fill="auto"/>
        <w:tabs>
          <w:tab w:val="left" w:pos="969"/>
        </w:tabs>
        <w:spacing w:before="120" w:line="240" w:lineRule="auto"/>
        <w:ind w:left="426" w:hanging="426"/>
        <w:jc w:val="both"/>
        <w:rPr>
          <w:sz w:val="24"/>
          <w:szCs w:val="24"/>
        </w:rPr>
      </w:pPr>
      <w:r w:rsidRPr="00A05A89">
        <w:rPr>
          <w:sz w:val="24"/>
          <w:szCs w:val="24"/>
        </w:rPr>
        <w:t xml:space="preserve">Pašvaldības tīmekļvietnē </w:t>
      </w:r>
      <w:hyperlink r:id="rId8" w:history="1">
        <w:r w:rsidR="00D941B0" w:rsidRPr="0024441D">
          <w:rPr>
            <w:rStyle w:val="Hyperlink"/>
            <w:sz w:val="24"/>
            <w:szCs w:val="24"/>
          </w:rPr>
          <w:t>www.adazi.lv</w:t>
        </w:r>
      </w:hyperlink>
      <w:r w:rsidRPr="001A7910">
        <w:t xml:space="preserve"> </w:t>
      </w:r>
      <w:r w:rsidR="00D941B0">
        <w:rPr>
          <w:sz w:val="24"/>
          <w:szCs w:val="24"/>
        </w:rPr>
        <w:t>publisko</w:t>
      </w:r>
      <w:r w:rsidRPr="00A05A89">
        <w:rPr>
          <w:sz w:val="24"/>
          <w:szCs w:val="24"/>
        </w:rPr>
        <w:t xml:space="preserve"> informācij</w:t>
      </w:r>
      <w:r w:rsidR="000E20B4">
        <w:rPr>
          <w:sz w:val="24"/>
          <w:szCs w:val="24"/>
        </w:rPr>
        <w:t>u</w:t>
      </w:r>
      <w:r w:rsidRPr="00A05A89">
        <w:rPr>
          <w:sz w:val="24"/>
          <w:szCs w:val="24"/>
        </w:rPr>
        <w:t xml:space="preserve"> par iekšējās trauksmes celšanas sistēmu, atbildīgās personas trauksmes celšanas jautājumos kontaktinformācij</w:t>
      </w:r>
      <w:r w:rsidR="000E20B4">
        <w:rPr>
          <w:sz w:val="24"/>
          <w:szCs w:val="24"/>
        </w:rPr>
        <w:t>u</w:t>
      </w:r>
      <w:r w:rsidRPr="00A05A89">
        <w:rPr>
          <w:sz w:val="24"/>
          <w:szCs w:val="24"/>
        </w:rPr>
        <w:t xml:space="preserve">, kā arī </w:t>
      </w:r>
      <w:bookmarkStart w:id="4" w:name="_Hlk22723800"/>
      <w:r w:rsidR="004B4FBA">
        <w:rPr>
          <w:sz w:val="24"/>
          <w:szCs w:val="24"/>
        </w:rPr>
        <w:t>T</w:t>
      </w:r>
      <w:r w:rsidR="004B4FBA" w:rsidRPr="00A05A89">
        <w:rPr>
          <w:sz w:val="24"/>
          <w:szCs w:val="24"/>
        </w:rPr>
        <w:t xml:space="preserve">rauksmes </w:t>
      </w:r>
      <w:r w:rsidRPr="00A05A89">
        <w:rPr>
          <w:sz w:val="24"/>
          <w:szCs w:val="24"/>
        </w:rPr>
        <w:t xml:space="preserve">cēlēja </w:t>
      </w:r>
      <w:bookmarkEnd w:id="4"/>
      <w:r w:rsidRPr="00A05A89">
        <w:rPr>
          <w:sz w:val="24"/>
          <w:szCs w:val="24"/>
        </w:rPr>
        <w:t>ziņojuma veidlap</w:t>
      </w:r>
      <w:r w:rsidR="000E20B4">
        <w:rPr>
          <w:sz w:val="24"/>
          <w:szCs w:val="24"/>
        </w:rPr>
        <w:t>u</w:t>
      </w:r>
      <w:r w:rsidRPr="00A05A89">
        <w:rPr>
          <w:sz w:val="24"/>
          <w:szCs w:val="24"/>
        </w:rPr>
        <w:t xml:space="preserve"> (pielikum</w:t>
      </w:r>
      <w:r w:rsidR="00D941B0">
        <w:rPr>
          <w:sz w:val="24"/>
          <w:szCs w:val="24"/>
        </w:rPr>
        <w:t>ā</w:t>
      </w:r>
      <w:r w:rsidRPr="00A05A89">
        <w:rPr>
          <w:sz w:val="24"/>
          <w:szCs w:val="24"/>
        </w:rPr>
        <w:t>).</w:t>
      </w:r>
    </w:p>
    <w:p w14:paraId="478904A0" w14:textId="630A1641" w:rsidR="00A05A89" w:rsidRDefault="00304E59" w:rsidP="001A7910">
      <w:pPr>
        <w:pStyle w:val="Bodytext20"/>
        <w:numPr>
          <w:ilvl w:val="0"/>
          <w:numId w:val="2"/>
        </w:numPr>
        <w:shd w:val="clear" w:color="auto" w:fill="auto"/>
        <w:tabs>
          <w:tab w:val="left" w:pos="969"/>
        </w:tabs>
        <w:spacing w:before="120" w:line="240" w:lineRule="auto"/>
        <w:ind w:left="426" w:hanging="426"/>
        <w:jc w:val="both"/>
        <w:rPr>
          <w:sz w:val="24"/>
          <w:szCs w:val="24"/>
        </w:rPr>
      </w:pPr>
      <w:r w:rsidRPr="00A05A89">
        <w:rPr>
          <w:sz w:val="24"/>
          <w:szCs w:val="24"/>
        </w:rPr>
        <w:lastRenderedPageBreak/>
        <w:t xml:space="preserve">Pašvaldības atbildīgā persona trauksmes celšanas jautājumos ir </w:t>
      </w:r>
      <w:r w:rsidR="00A45EB3">
        <w:rPr>
          <w:sz w:val="24"/>
          <w:szCs w:val="24"/>
        </w:rPr>
        <w:t>d</w:t>
      </w:r>
      <w:r w:rsidR="00D941B0">
        <w:rPr>
          <w:sz w:val="24"/>
          <w:szCs w:val="24"/>
        </w:rPr>
        <w:t xml:space="preserve">atu aizsardzības speciālists </w:t>
      </w:r>
      <w:r w:rsidR="00D941B0" w:rsidRPr="00A05A89">
        <w:rPr>
          <w:sz w:val="24"/>
          <w:szCs w:val="24"/>
        </w:rPr>
        <w:t xml:space="preserve">(turpmāk — </w:t>
      </w:r>
      <w:r w:rsidR="00D941B0">
        <w:rPr>
          <w:sz w:val="24"/>
          <w:szCs w:val="24"/>
        </w:rPr>
        <w:t>DAS</w:t>
      </w:r>
      <w:r w:rsidR="00D941B0" w:rsidRPr="00A05A89">
        <w:rPr>
          <w:sz w:val="24"/>
          <w:szCs w:val="24"/>
        </w:rPr>
        <w:t>)</w:t>
      </w:r>
      <w:r w:rsidR="001768F9">
        <w:rPr>
          <w:sz w:val="24"/>
          <w:szCs w:val="24"/>
        </w:rPr>
        <w:t>, kas cita starpā:</w:t>
      </w:r>
    </w:p>
    <w:p w14:paraId="6E8339A6" w14:textId="088C8A1A" w:rsidR="001768F9" w:rsidRDefault="001768F9" w:rsidP="001A7910">
      <w:pPr>
        <w:pStyle w:val="Bodytext20"/>
        <w:numPr>
          <w:ilvl w:val="1"/>
          <w:numId w:val="2"/>
        </w:numPr>
        <w:tabs>
          <w:tab w:val="left" w:pos="969"/>
        </w:tabs>
        <w:spacing w:before="0" w:line="240" w:lineRule="auto"/>
        <w:ind w:left="993" w:hanging="567"/>
        <w:jc w:val="both"/>
        <w:rPr>
          <w:sz w:val="24"/>
          <w:szCs w:val="24"/>
        </w:rPr>
      </w:pPr>
      <w:r w:rsidRPr="001768F9">
        <w:rPr>
          <w:sz w:val="24"/>
          <w:szCs w:val="24"/>
        </w:rPr>
        <w:t xml:space="preserve">vada un uzrauga iekšējās trauksmes celšanas sistēmu, kā arī realizē normatīvajos aktos </w:t>
      </w:r>
      <w:r>
        <w:rPr>
          <w:sz w:val="24"/>
          <w:szCs w:val="24"/>
        </w:rPr>
        <w:t>ta</w:t>
      </w:r>
      <w:r w:rsidR="0074527B">
        <w:rPr>
          <w:sz w:val="24"/>
          <w:szCs w:val="24"/>
        </w:rPr>
        <w:t>m</w:t>
      </w:r>
      <w:r>
        <w:rPr>
          <w:sz w:val="24"/>
          <w:szCs w:val="24"/>
        </w:rPr>
        <w:t xml:space="preserve"> </w:t>
      </w:r>
      <w:r w:rsidRPr="001768F9">
        <w:rPr>
          <w:sz w:val="24"/>
          <w:szCs w:val="24"/>
        </w:rPr>
        <w:t>noteikto prasību izpildi;</w:t>
      </w:r>
    </w:p>
    <w:p w14:paraId="129AB5AE" w14:textId="335B01D1" w:rsidR="00D826CC" w:rsidRDefault="00D826CC" w:rsidP="001A7910">
      <w:pPr>
        <w:pStyle w:val="Bodytext20"/>
        <w:numPr>
          <w:ilvl w:val="1"/>
          <w:numId w:val="2"/>
        </w:numPr>
        <w:tabs>
          <w:tab w:val="left" w:pos="969"/>
        </w:tabs>
        <w:spacing w:before="0" w:line="240" w:lineRule="auto"/>
        <w:ind w:left="993" w:hanging="567"/>
        <w:jc w:val="both"/>
        <w:rPr>
          <w:sz w:val="24"/>
          <w:szCs w:val="24"/>
        </w:rPr>
      </w:pPr>
      <w:r>
        <w:rPr>
          <w:sz w:val="24"/>
          <w:szCs w:val="24"/>
        </w:rPr>
        <w:t xml:space="preserve">pieņem un reģistrē </w:t>
      </w:r>
      <w:r w:rsidR="004B4FBA">
        <w:rPr>
          <w:sz w:val="24"/>
          <w:szCs w:val="24"/>
        </w:rPr>
        <w:t>T</w:t>
      </w:r>
      <w:r w:rsidRPr="00D826CC">
        <w:rPr>
          <w:sz w:val="24"/>
          <w:szCs w:val="24"/>
        </w:rPr>
        <w:t>rauksmes cēlēj</w:t>
      </w:r>
      <w:r>
        <w:rPr>
          <w:sz w:val="24"/>
          <w:szCs w:val="24"/>
        </w:rPr>
        <w:t>u</w:t>
      </w:r>
      <w:r w:rsidRPr="00D826CC">
        <w:rPr>
          <w:sz w:val="24"/>
          <w:szCs w:val="24"/>
        </w:rPr>
        <w:t xml:space="preserve"> iesniegumu</w:t>
      </w:r>
      <w:r>
        <w:rPr>
          <w:sz w:val="24"/>
          <w:szCs w:val="24"/>
        </w:rPr>
        <w:t xml:space="preserve">s (turpmāk - </w:t>
      </w:r>
      <w:r w:rsidR="0089170C">
        <w:rPr>
          <w:sz w:val="24"/>
          <w:szCs w:val="24"/>
        </w:rPr>
        <w:t>z</w:t>
      </w:r>
      <w:r w:rsidRPr="00111A0D">
        <w:rPr>
          <w:sz w:val="24"/>
          <w:szCs w:val="24"/>
        </w:rPr>
        <w:t>iņojum</w:t>
      </w:r>
      <w:r>
        <w:rPr>
          <w:sz w:val="24"/>
          <w:szCs w:val="24"/>
        </w:rPr>
        <w:t>s);</w:t>
      </w:r>
    </w:p>
    <w:p w14:paraId="3B47991B" w14:textId="2EA40C60" w:rsidR="001768F9" w:rsidRDefault="001768F9" w:rsidP="001A7910">
      <w:pPr>
        <w:pStyle w:val="Bodytext20"/>
        <w:numPr>
          <w:ilvl w:val="1"/>
          <w:numId w:val="2"/>
        </w:numPr>
        <w:tabs>
          <w:tab w:val="left" w:pos="969"/>
        </w:tabs>
        <w:spacing w:before="0" w:line="240" w:lineRule="auto"/>
        <w:ind w:left="993" w:hanging="567"/>
        <w:jc w:val="both"/>
        <w:rPr>
          <w:sz w:val="24"/>
          <w:szCs w:val="24"/>
        </w:rPr>
      </w:pPr>
      <w:r w:rsidRPr="001768F9">
        <w:rPr>
          <w:sz w:val="24"/>
          <w:szCs w:val="24"/>
        </w:rPr>
        <w:t xml:space="preserve">apkopo informāciju par </w:t>
      </w:r>
      <w:r w:rsidR="004B4FBA" w:rsidRPr="004B4FBA">
        <w:rPr>
          <w:sz w:val="24"/>
          <w:szCs w:val="24"/>
        </w:rPr>
        <w:t>Trauksmes cēlēj</w:t>
      </w:r>
      <w:r w:rsidR="004B4FBA">
        <w:rPr>
          <w:sz w:val="24"/>
          <w:szCs w:val="24"/>
        </w:rPr>
        <w:t>u darbības rezultātā</w:t>
      </w:r>
      <w:r w:rsidR="004B4FBA" w:rsidRPr="001768F9">
        <w:rPr>
          <w:sz w:val="24"/>
          <w:szCs w:val="24"/>
        </w:rPr>
        <w:t xml:space="preserve"> atklāti</w:t>
      </w:r>
      <w:r w:rsidR="004B4FBA">
        <w:rPr>
          <w:sz w:val="24"/>
          <w:szCs w:val="24"/>
        </w:rPr>
        <w:t>em</w:t>
      </w:r>
      <w:r w:rsidR="004B4FBA" w:rsidRPr="001768F9">
        <w:rPr>
          <w:sz w:val="24"/>
          <w:szCs w:val="24"/>
        </w:rPr>
        <w:t xml:space="preserve"> </w:t>
      </w:r>
      <w:r w:rsidRPr="001768F9">
        <w:rPr>
          <w:sz w:val="24"/>
          <w:szCs w:val="24"/>
        </w:rPr>
        <w:t>pārkāpumiem;</w:t>
      </w:r>
    </w:p>
    <w:p w14:paraId="44C967C4" w14:textId="77777777" w:rsidR="001768F9" w:rsidRDefault="001768F9" w:rsidP="001A7910">
      <w:pPr>
        <w:pStyle w:val="Bodytext20"/>
        <w:numPr>
          <w:ilvl w:val="1"/>
          <w:numId w:val="2"/>
        </w:numPr>
        <w:tabs>
          <w:tab w:val="left" w:pos="969"/>
        </w:tabs>
        <w:spacing w:before="0" w:line="240" w:lineRule="auto"/>
        <w:ind w:left="993" w:hanging="567"/>
        <w:jc w:val="both"/>
        <w:rPr>
          <w:sz w:val="24"/>
          <w:szCs w:val="24"/>
        </w:rPr>
      </w:pPr>
      <w:r w:rsidRPr="001768F9">
        <w:rPr>
          <w:sz w:val="24"/>
          <w:szCs w:val="24"/>
        </w:rPr>
        <w:t>veicina izpratni par trauksmes celšanu un veic darbinieku apmācību;</w:t>
      </w:r>
    </w:p>
    <w:p w14:paraId="7D9EA490" w14:textId="77777777" w:rsidR="001768F9" w:rsidRPr="001768F9" w:rsidRDefault="0074527B" w:rsidP="001A7910">
      <w:pPr>
        <w:pStyle w:val="Bodytext20"/>
        <w:numPr>
          <w:ilvl w:val="1"/>
          <w:numId w:val="2"/>
        </w:numPr>
        <w:tabs>
          <w:tab w:val="left" w:pos="969"/>
        </w:tabs>
        <w:spacing w:before="0" w:line="240" w:lineRule="auto"/>
        <w:ind w:left="993" w:hanging="567"/>
        <w:jc w:val="both"/>
        <w:rPr>
          <w:sz w:val="24"/>
          <w:szCs w:val="24"/>
        </w:rPr>
      </w:pPr>
      <w:r>
        <w:rPr>
          <w:sz w:val="24"/>
          <w:szCs w:val="24"/>
        </w:rPr>
        <w:t>informē</w:t>
      </w:r>
      <w:r w:rsidR="001768F9" w:rsidRPr="001768F9">
        <w:rPr>
          <w:sz w:val="24"/>
          <w:szCs w:val="24"/>
        </w:rPr>
        <w:t xml:space="preserve"> darbiniek</w:t>
      </w:r>
      <w:r>
        <w:rPr>
          <w:sz w:val="24"/>
          <w:szCs w:val="24"/>
        </w:rPr>
        <w:t>us</w:t>
      </w:r>
      <w:r w:rsidR="001768F9" w:rsidRPr="001768F9">
        <w:rPr>
          <w:sz w:val="24"/>
          <w:szCs w:val="24"/>
        </w:rPr>
        <w:t xml:space="preserve"> par iekšējās trauksmes celšanas sistēmu</w:t>
      </w:r>
      <w:r w:rsidR="001768F9">
        <w:rPr>
          <w:sz w:val="24"/>
          <w:szCs w:val="24"/>
        </w:rPr>
        <w:t>.</w:t>
      </w:r>
    </w:p>
    <w:p w14:paraId="647789E3" w14:textId="2A48E813" w:rsidR="00E353E6" w:rsidRDefault="00E353E6" w:rsidP="001A7910">
      <w:pPr>
        <w:pStyle w:val="Bodytext20"/>
        <w:numPr>
          <w:ilvl w:val="0"/>
          <w:numId w:val="2"/>
        </w:numPr>
        <w:shd w:val="clear" w:color="auto" w:fill="auto"/>
        <w:tabs>
          <w:tab w:val="left" w:pos="969"/>
        </w:tabs>
        <w:spacing w:before="120" w:line="240" w:lineRule="auto"/>
        <w:ind w:left="426" w:hanging="426"/>
        <w:jc w:val="both"/>
        <w:rPr>
          <w:sz w:val="24"/>
          <w:szCs w:val="24"/>
        </w:rPr>
      </w:pPr>
      <w:r>
        <w:rPr>
          <w:sz w:val="24"/>
          <w:szCs w:val="24"/>
        </w:rPr>
        <w:t>DAS prombūtnes laikā viņu aizvieto domes izpilddirektora no</w:t>
      </w:r>
      <w:r w:rsidR="00D826CC">
        <w:rPr>
          <w:sz w:val="24"/>
          <w:szCs w:val="24"/>
        </w:rPr>
        <w:t>rīkota</w:t>
      </w:r>
      <w:r>
        <w:rPr>
          <w:sz w:val="24"/>
          <w:szCs w:val="24"/>
        </w:rPr>
        <w:t xml:space="preserve"> persona, kurai ir šaj</w:t>
      </w:r>
      <w:r w:rsidR="008D4ACE">
        <w:rPr>
          <w:sz w:val="24"/>
          <w:szCs w:val="24"/>
        </w:rPr>
        <w:t>os</w:t>
      </w:r>
      <w:r>
        <w:rPr>
          <w:sz w:val="24"/>
          <w:szCs w:val="24"/>
        </w:rPr>
        <w:t xml:space="preserve"> </w:t>
      </w:r>
      <w:r w:rsidR="00D826CC">
        <w:rPr>
          <w:sz w:val="24"/>
          <w:szCs w:val="24"/>
        </w:rPr>
        <w:t>n</w:t>
      </w:r>
      <w:r w:rsidR="008D4ACE">
        <w:rPr>
          <w:sz w:val="24"/>
          <w:szCs w:val="24"/>
        </w:rPr>
        <w:t xml:space="preserve">oteikumos </w:t>
      </w:r>
      <w:r>
        <w:rPr>
          <w:sz w:val="24"/>
          <w:szCs w:val="24"/>
        </w:rPr>
        <w:t xml:space="preserve">noteiktās tiesības un pienākumi. </w:t>
      </w:r>
    </w:p>
    <w:p w14:paraId="35A15DD2" w14:textId="77777777" w:rsidR="00A05A89" w:rsidRPr="00A05A89" w:rsidRDefault="00A05A89" w:rsidP="001A7910">
      <w:pPr>
        <w:pStyle w:val="Heading21"/>
        <w:keepNext/>
        <w:keepLines/>
        <w:shd w:val="clear" w:color="auto" w:fill="auto"/>
        <w:tabs>
          <w:tab w:val="left" w:pos="913"/>
        </w:tabs>
        <w:spacing w:before="120" w:after="120" w:line="240" w:lineRule="auto"/>
        <w:rPr>
          <w:sz w:val="24"/>
          <w:szCs w:val="24"/>
        </w:rPr>
      </w:pPr>
      <w:bookmarkStart w:id="5" w:name="bookmark4"/>
      <w:r>
        <w:rPr>
          <w:sz w:val="24"/>
          <w:szCs w:val="24"/>
        </w:rPr>
        <w:t xml:space="preserve">II. </w:t>
      </w:r>
      <w:r w:rsidR="00143224">
        <w:rPr>
          <w:sz w:val="24"/>
          <w:szCs w:val="24"/>
        </w:rPr>
        <w:t>Z</w:t>
      </w:r>
      <w:r w:rsidRPr="00A05A89">
        <w:rPr>
          <w:sz w:val="24"/>
          <w:szCs w:val="24"/>
        </w:rPr>
        <w:t>iņojum</w:t>
      </w:r>
      <w:r w:rsidR="00C9322E">
        <w:rPr>
          <w:sz w:val="24"/>
          <w:szCs w:val="24"/>
        </w:rPr>
        <w:t>u</w:t>
      </w:r>
      <w:r w:rsidRPr="00A05A89">
        <w:rPr>
          <w:sz w:val="24"/>
          <w:szCs w:val="24"/>
        </w:rPr>
        <w:t xml:space="preserve"> iesniegšanas, saņemšanas un reģistrēšanas kārtība</w:t>
      </w:r>
      <w:bookmarkEnd w:id="5"/>
    </w:p>
    <w:p w14:paraId="316FCF91" w14:textId="0033CEC6" w:rsidR="00111A0D" w:rsidRPr="00D826CC" w:rsidRDefault="00143224" w:rsidP="001A7910">
      <w:pPr>
        <w:pStyle w:val="Bodytext20"/>
        <w:numPr>
          <w:ilvl w:val="0"/>
          <w:numId w:val="2"/>
        </w:numPr>
        <w:shd w:val="clear" w:color="auto" w:fill="auto"/>
        <w:tabs>
          <w:tab w:val="left" w:pos="969"/>
        </w:tabs>
        <w:spacing w:before="120" w:line="240" w:lineRule="auto"/>
        <w:ind w:left="426" w:hanging="426"/>
        <w:jc w:val="both"/>
        <w:rPr>
          <w:sz w:val="24"/>
          <w:szCs w:val="24"/>
        </w:rPr>
      </w:pPr>
      <w:r w:rsidRPr="00111A0D">
        <w:rPr>
          <w:sz w:val="24"/>
          <w:szCs w:val="24"/>
        </w:rPr>
        <w:t>Ziņojum</w:t>
      </w:r>
      <w:r w:rsidR="00D826CC">
        <w:rPr>
          <w:sz w:val="24"/>
          <w:szCs w:val="24"/>
        </w:rPr>
        <w:t>u iesniedz</w:t>
      </w:r>
      <w:r w:rsidR="00304E59" w:rsidRPr="00111A0D">
        <w:rPr>
          <w:sz w:val="24"/>
          <w:szCs w:val="24"/>
        </w:rPr>
        <w:t xml:space="preserve"> </w:t>
      </w:r>
      <w:r w:rsidR="00206E05">
        <w:rPr>
          <w:sz w:val="24"/>
          <w:szCs w:val="24"/>
        </w:rPr>
        <w:t>p</w:t>
      </w:r>
      <w:r w:rsidR="00206E05" w:rsidRPr="00111A0D">
        <w:rPr>
          <w:sz w:val="24"/>
          <w:szCs w:val="24"/>
        </w:rPr>
        <w:t xml:space="preserve">ašvaldībā </w:t>
      </w:r>
      <w:r w:rsidR="00304E59" w:rsidRPr="00035B74">
        <w:rPr>
          <w:sz w:val="24"/>
          <w:szCs w:val="24"/>
        </w:rPr>
        <w:t>ievērojot Iesniegumu likuma 3. pantā noteikto un norādot, ka tas ir trauksmes cēlēja ziņojums, vai izmantojot ziņojuma veidlapu (</w:t>
      </w:r>
      <w:r w:rsidR="00442DD9" w:rsidRPr="00035B74">
        <w:rPr>
          <w:sz w:val="24"/>
          <w:szCs w:val="24"/>
        </w:rPr>
        <w:t>publicēta</w:t>
      </w:r>
      <w:r w:rsidR="00304E59" w:rsidRPr="00035B74">
        <w:rPr>
          <w:sz w:val="24"/>
          <w:szCs w:val="24"/>
        </w:rPr>
        <w:t xml:space="preserve"> </w:t>
      </w:r>
      <w:r w:rsidR="00206E05">
        <w:rPr>
          <w:sz w:val="24"/>
          <w:szCs w:val="24"/>
        </w:rPr>
        <w:t>p</w:t>
      </w:r>
      <w:r w:rsidR="00206E05" w:rsidRPr="00035B74">
        <w:rPr>
          <w:sz w:val="24"/>
          <w:szCs w:val="24"/>
        </w:rPr>
        <w:t>ašvaldības</w:t>
      </w:r>
      <w:r w:rsidR="00206E05" w:rsidRPr="00111A0D">
        <w:rPr>
          <w:sz w:val="24"/>
          <w:szCs w:val="24"/>
        </w:rPr>
        <w:t xml:space="preserve"> </w:t>
      </w:r>
      <w:r w:rsidR="00304E59" w:rsidRPr="00111A0D">
        <w:rPr>
          <w:sz w:val="24"/>
          <w:szCs w:val="24"/>
        </w:rPr>
        <w:t xml:space="preserve">tīmekļvietnē </w:t>
      </w:r>
      <w:hyperlink r:id="rId9" w:history="1">
        <w:r w:rsidR="006E3646" w:rsidRPr="00111A0D">
          <w:rPr>
            <w:rStyle w:val="Hyperlink"/>
            <w:sz w:val="24"/>
            <w:szCs w:val="24"/>
          </w:rPr>
          <w:t>www.adazi.lv</w:t>
        </w:r>
      </w:hyperlink>
      <w:r w:rsidR="006E3646" w:rsidRPr="001A7910">
        <w:t>)</w:t>
      </w:r>
      <w:r w:rsidR="00304E59" w:rsidRPr="001A7910">
        <w:t xml:space="preserve">. </w:t>
      </w:r>
      <w:r w:rsidR="00D826CC" w:rsidRPr="00111A0D">
        <w:rPr>
          <w:sz w:val="24"/>
          <w:szCs w:val="24"/>
        </w:rPr>
        <w:t>Ziņojumu  nosūt</w:t>
      </w:r>
      <w:r w:rsidR="00D826CC">
        <w:rPr>
          <w:sz w:val="24"/>
          <w:szCs w:val="24"/>
        </w:rPr>
        <w:t>a</w:t>
      </w:r>
      <w:r w:rsidR="00D826CC" w:rsidRPr="00111A0D">
        <w:rPr>
          <w:sz w:val="24"/>
          <w:szCs w:val="24"/>
        </w:rPr>
        <w:t xml:space="preserve"> uz e-pasta adresi </w:t>
      </w:r>
      <w:hyperlink r:id="rId10" w:history="1">
        <w:r w:rsidR="00887F94" w:rsidRPr="00DA5DFB">
          <w:rPr>
            <w:rStyle w:val="Hyperlink"/>
            <w:sz w:val="24"/>
            <w:szCs w:val="24"/>
          </w:rPr>
          <w:t>trauksme@</w:t>
        </w:r>
        <w:r w:rsidR="00887F94" w:rsidRPr="00DA5DFB">
          <w:rPr>
            <w:rStyle w:val="Hyperlink"/>
            <w:sz w:val="24"/>
            <w:szCs w:val="24"/>
            <w:lang w:val="en-US" w:eastAsia="en-US" w:bidi="en-US"/>
          </w:rPr>
          <w:t>adazi.lv</w:t>
        </w:r>
      </w:hyperlink>
      <w:r w:rsidR="00D826CC" w:rsidRPr="001A7910">
        <w:rPr>
          <w:rStyle w:val="Hyperlink"/>
          <w:sz w:val="24"/>
          <w:szCs w:val="24"/>
          <w:u w:val="none"/>
          <w:lang w:val="en-US" w:eastAsia="en-US" w:bidi="en-US"/>
        </w:rPr>
        <w:t xml:space="preserve">, </w:t>
      </w:r>
      <w:r w:rsidR="00D826CC" w:rsidRPr="000E3705">
        <w:t xml:space="preserve">vai </w:t>
      </w:r>
      <w:r w:rsidR="00D826CC" w:rsidRPr="00111A0D">
        <w:rPr>
          <w:sz w:val="24"/>
          <w:szCs w:val="24"/>
        </w:rPr>
        <w:t xml:space="preserve">ziņo </w:t>
      </w:r>
      <w:r w:rsidR="004B4FBA" w:rsidRPr="00111A0D">
        <w:rPr>
          <w:sz w:val="24"/>
          <w:szCs w:val="24"/>
        </w:rPr>
        <w:t>mutvārdos</w:t>
      </w:r>
      <w:r w:rsidR="004B4FBA">
        <w:rPr>
          <w:sz w:val="24"/>
          <w:szCs w:val="24"/>
        </w:rPr>
        <w:t xml:space="preserve"> </w:t>
      </w:r>
      <w:r w:rsidR="00D826CC">
        <w:rPr>
          <w:sz w:val="24"/>
          <w:szCs w:val="24"/>
        </w:rPr>
        <w:t>DAS.</w:t>
      </w:r>
      <w:r w:rsidR="00D826CC" w:rsidRPr="00111A0D">
        <w:t xml:space="preserve"> </w:t>
      </w:r>
      <w:r w:rsidR="00D826CC" w:rsidRPr="00111A0D">
        <w:rPr>
          <w:sz w:val="24"/>
          <w:szCs w:val="24"/>
        </w:rPr>
        <w:t>Mutvārd</w:t>
      </w:r>
      <w:r w:rsidR="00D826CC">
        <w:rPr>
          <w:sz w:val="24"/>
          <w:szCs w:val="24"/>
        </w:rPr>
        <w:t>u</w:t>
      </w:r>
      <w:r w:rsidR="00D826CC" w:rsidRPr="00111A0D">
        <w:rPr>
          <w:sz w:val="24"/>
          <w:szCs w:val="24"/>
        </w:rPr>
        <w:t xml:space="preserve"> ziņojumu </w:t>
      </w:r>
      <w:r w:rsidR="004B4FBA" w:rsidRPr="004B4FBA">
        <w:rPr>
          <w:sz w:val="24"/>
          <w:szCs w:val="24"/>
        </w:rPr>
        <w:t>Trauksmes cēlēj</w:t>
      </w:r>
      <w:r w:rsidR="004B4FBA">
        <w:rPr>
          <w:sz w:val="24"/>
          <w:szCs w:val="24"/>
        </w:rPr>
        <w:t>a</w:t>
      </w:r>
      <w:r w:rsidR="00D826CC" w:rsidRPr="00111A0D">
        <w:rPr>
          <w:sz w:val="24"/>
          <w:szCs w:val="24"/>
        </w:rPr>
        <w:t xml:space="preserve"> klātbūtnē DAS noformē </w:t>
      </w:r>
      <w:r w:rsidR="004B4FBA" w:rsidRPr="00111A0D">
        <w:rPr>
          <w:sz w:val="24"/>
          <w:szCs w:val="24"/>
        </w:rPr>
        <w:t xml:space="preserve">rakstveidā </w:t>
      </w:r>
      <w:r w:rsidR="00D826CC" w:rsidRPr="00111A0D">
        <w:rPr>
          <w:sz w:val="24"/>
          <w:szCs w:val="24"/>
        </w:rPr>
        <w:t>ziņojuma veidlap</w:t>
      </w:r>
      <w:r w:rsidR="00D826CC">
        <w:rPr>
          <w:sz w:val="24"/>
          <w:szCs w:val="24"/>
        </w:rPr>
        <w:t xml:space="preserve">ā. </w:t>
      </w:r>
      <w:r w:rsidR="00304E59" w:rsidRPr="00D826CC">
        <w:rPr>
          <w:sz w:val="24"/>
          <w:szCs w:val="24"/>
        </w:rPr>
        <w:t>Ziņojumam pievieno iespējamos likumpārkāpum</w:t>
      </w:r>
      <w:r w:rsidR="00442DD9" w:rsidRPr="00D826CC">
        <w:rPr>
          <w:sz w:val="24"/>
          <w:szCs w:val="24"/>
        </w:rPr>
        <w:t>u</w:t>
      </w:r>
      <w:r w:rsidR="00304E59" w:rsidRPr="00D826CC">
        <w:rPr>
          <w:sz w:val="24"/>
          <w:szCs w:val="24"/>
        </w:rPr>
        <w:t xml:space="preserve"> pierādoš</w:t>
      </w:r>
      <w:r w:rsidR="00442DD9" w:rsidRPr="00D826CC">
        <w:rPr>
          <w:sz w:val="24"/>
          <w:szCs w:val="24"/>
        </w:rPr>
        <w:t>u</w:t>
      </w:r>
      <w:r w:rsidR="00304E59" w:rsidRPr="00D826CC">
        <w:rPr>
          <w:sz w:val="24"/>
          <w:szCs w:val="24"/>
        </w:rPr>
        <w:t>s dokumentus.</w:t>
      </w:r>
      <w:r w:rsidR="00442DD9" w:rsidRPr="00D826CC">
        <w:rPr>
          <w:sz w:val="24"/>
          <w:szCs w:val="24"/>
        </w:rPr>
        <w:t xml:space="preserve"> </w:t>
      </w:r>
    </w:p>
    <w:p w14:paraId="2E64F627" w14:textId="13F742B1" w:rsidR="000D0BB8" w:rsidRDefault="00442DD9" w:rsidP="001A7910">
      <w:pPr>
        <w:pStyle w:val="Bodytext20"/>
        <w:numPr>
          <w:ilvl w:val="0"/>
          <w:numId w:val="2"/>
        </w:numPr>
        <w:shd w:val="clear" w:color="auto" w:fill="auto"/>
        <w:tabs>
          <w:tab w:val="left" w:pos="969"/>
        </w:tabs>
        <w:spacing w:before="120" w:line="240" w:lineRule="auto"/>
        <w:ind w:left="426" w:hanging="426"/>
        <w:jc w:val="both"/>
        <w:rPr>
          <w:sz w:val="24"/>
          <w:szCs w:val="24"/>
        </w:rPr>
      </w:pPr>
      <w:r>
        <w:rPr>
          <w:sz w:val="24"/>
          <w:szCs w:val="24"/>
        </w:rPr>
        <w:t>C</w:t>
      </w:r>
      <w:r w:rsidRPr="00A05A89">
        <w:rPr>
          <w:sz w:val="24"/>
          <w:szCs w:val="24"/>
        </w:rPr>
        <w:t>it</w:t>
      </w:r>
      <w:r>
        <w:rPr>
          <w:sz w:val="24"/>
          <w:szCs w:val="24"/>
        </w:rPr>
        <w:t>o</w:t>
      </w:r>
      <w:r w:rsidRPr="00A05A89">
        <w:rPr>
          <w:sz w:val="24"/>
          <w:szCs w:val="24"/>
        </w:rPr>
        <w:t>s saziņas veid</w:t>
      </w:r>
      <w:r>
        <w:rPr>
          <w:sz w:val="24"/>
          <w:szCs w:val="24"/>
        </w:rPr>
        <w:t>o</w:t>
      </w:r>
      <w:r w:rsidRPr="00A05A89">
        <w:rPr>
          <w:sz w:val="24"/>
          <w:szCs w:val="24"/>
        </w:rPr>
        <w:t>s iesnie</w:t>
      </w:r>
      <w:r>
        <w:rPr>
          <w:sz w:val="24"/>
          <w:szCs w:val="24"/>
        </w:rPr>
        <w:t>gtos</w:t>
      </w:r>
      <w:r w:rsidRPr="00A05A89">
        <w:rPr>
          <w:sz w:val="24"/>
          <w:szCs w:val="24"/>
        </w:rPr>
        <w:t xml:space="preserve"> </w:t>
      </w:r>
      <w:r w:rsidR="00143224">
        <w:rPr>
          <w:sz w:val="24"/>
          <w:szCs w:val="24"/>
        </w:rPr>
        <w:t>ziņojumu</w:t>
      </w:r>
      <w:r>
        <w:rPr>
          <w:sz w:val="24"/>
          <w:szCs w:val="24"/>
        </w:rPr>
        <w:t>s</w:t>
      </w:r>
      <w:r w:rsidR="00304E59" w:rsidRPr="00A05A89">
        <w:rPr>
          <w:sz w:val="24"/>
          <w:szCs w:val="24"/>
        </w:rPr>
        <w:t xml:space="preserve"> </w:t>
      </w:r>
      <w:r w:rsidR="00304E59" w:rsidRPr="001A7910">
        <w:rPr>
          <w:sz w:val="24"/>
          <w:szCs w:val="24"/>
        </w:rPr>
        <w:t>nereģistrē</w:t>
      </w:r>
      <w:r w:rsidR="00304E59" w:rsidRPr="00A05A89">
        <w:rPr>
          <w:sz w:val="24"/>
          <w:szCs w:val="24"/>
        </w:rPr>
        <w:t xml:space="preserve"> </w:t>
      </w:r>
      <w:r w:rsidR="006E3646">
        <w:rPr>
          <w:sz w:val="24"/>
          <w:szCs w:val="24"/>
        </w:rPr>
        <w:t>DVS</w:t>
      </w:r>
      <w:r>
        <w:rPr>
          <w:sz w:val="24"/>
          <w:szCs w:val="24"/>
        </w:rPr>
        <w:t xml:space="preserve"> un</w:t>
      </w:r>
      <w:r w:rsidR="00304E59" w:rsidRPr="00A05A89">
        <w:rPr>
          <w:sz w:val="24"/>
          <w:szCs w:val="24"/>
        </w:rPr>
        <w:t xml:space="preserve"> nekavējoties nodo</w:t>
      </w:r>
      <w:r w:rsidR="00143224">
        <w:rPr>
          <w:sz w:val="24"/>
          <w:szCs w:val="24"/>
        </w:rPr>
        <w:t xml:space="preserve">d </w:t>
      </w:r>
      <w:r>
        <w:rPr>
          <w:sz w:val="24"/>
          <w:szCs w:val="24"/>
        </w:rPr>
        <w:t xml:space="preserve">tos </w:t>
      </w:r>
      <w:r w:rsidR="006E3646">
        <w:rPr>
          <w:sz w:val="24"/>
          <w:szCs w:val="24"/>
        </w:rPr>
        <w:t>DAS</w:t>
      </w:r>
      <w:r w:rsidR="000D1325" w:rsidRPr="000D1325">
        <w:rPr>
          <w:sz w:val="24"/>
          <w:szCs w:val="24"/>
        </w:rPr>
        <w:t>.</w:t>
      </w:r>
    </w:p>
    <w:p w14:paraId="72440BBC" w14:textId="6441320C" w:rsidR="008A4CEA" w:rsidRPr="004426A8" w:rsidRDefault="008A4CEA" w:rsidP="001A7910">
      <w:pPr>
        <w:pStyle w:val="Bodytext20"/>
        <w:numPr>
          <w:ilvl w:val="0"/>
          <w:numId w:val="2"/>
        </w:numPr>
        <w:shd w:val="clear" w:color="auto" w:fill="auto"/>
        <w:tabs>
          <w:tab w:val="left" w:pos="414"/>
        </w:tabs>
        <w:spacing w:before="120" w:line="240" w:lineRule="auto"/>
        <w:ind w:left="426" w:hanging="426"/>
        <w:jc w:val="both"/>
        <w:rPr>
          <w:sz w:val="24"/>
          <w:szCs w:val="24"/>
        </w:rPr>
      </w:pPr>
      <w:r w:rsidRPr="008A4CEA">
        <w:rPr>
          <w:sz w:val="24"/>
          <w:szCs w:val="24"/>
        </w:rPr>
        <w:t>Saņem</w:t>
      </w:r>
      <w:r>
        <w:rPr>
          <w:sz w:val="24"/>
          <w:szCs w:val="24"/>
        </w:rPr>
        <w:t>tos</w:t>
      </w:r>
      <w:r w:rsidRPr="008A4CEA">
        <w:rPr>
          <w:sz w:val="24"/>
          <w:szCs w:val="24"/>
        </w:rPr>
        <w:t xml:space="preserve"> </w:t>
      </w:r>
      <w:r w:rsidR="0089170C">
        <w:rPr>
          <w:sz w:val="24"/>
          <w:szCs w:val="24"/>
        </w:rPr>
        <w:t>z</w:t>
      </w:r>
      <w:r w:rsidR="0089170C" w:rsidRPr="008A4CEA">
        <w:rPr>
          <w:sz w:val="24"/>
          <w:szCs w:val="24"/>
        </w:rPr>
        <w:t>iņojumu</w:t>
      </w:r>
      <w:r w:rsidR="0089170C">
        <w:rPr>
          <w:sz w:val="24"/>
          <w:szCs w:val="24"/>
        </w:rPr>
        <w:t>s</w:t>
      </w:r>
      <w:r w:rsidR="0089170C" w:rsidRPr="008A4CEA">
        <w:rPr>
          <w:sz w:val="24"/>
          <w:szCs w:val="24"/>
        </w:rPr>
        <w:t xml:space="preserve"> </w:t>
      </w:r>
      <w:r w:rsidRPr="008A4CEA">
        <w:rPr>
          <w:sz w:val="24"/>
          <w:szCs w:val="24"/>
        </w:rPr>
        <w:t xml:space="preserve">DAS nekavējoties reģistrē </w:t>
      </w:r>
      <w:r w:rsidR="00F9328C">
        <w:rPr>
          <w:sz w:val="24"/>
          <w:szCs w:val="24"/>
        </w:rPr>
        <w:t>Ziņojumu reģistr</w:t>
      </w:r>
      <w:r w:rsidR="00CD44B4">
        <w:rPr>
          <w:sz w:val="24"/>
          <w:szCs w:val="24"/>
        </w:rPr>
        <w:t>ā</w:t>
      </w:r>
      <w:r w:rsidRPr="000D0BB8">
        <w:rPr>
          <w:sz w:val="24"/>
          <w:szCs w:val="24"/>
        </w:rPr>
        <w:t>.</w:t>
      </w:r>
      <w:r>
        <w:rPr>
          <w:sz w:val="24"/>
          <w:szCs w:val="24"/>
        </w:rPr>
        <w:t xml:space="preserve"> Z</w:t>
      </w:r>
      <w:r w:rsidRPr="000D0BB8">
        <w:rPr>
          <w:sz w:val="24"/>
          <w:szCs w:val="24"/>
        </w:rPr>
        <w:t xml:space="preserve">iņojumiem pievienotajiem pierādījumiem, kā arī </w:t>
      </w:r>
      <w:r w:rsidR="0089170C">
        <w:rPr>
          <w:sz w:val="24"/>
          <w:szCs w:val="24"/>
        </w:rPr>
        <w:t>to</w:t>
      </w:r>
      <w:r w:rsidR="0089170C" w:rsidRPr="000D0BB8">
        <w:rPr>
          <w:sz w:val="24"/>
          <w:szCs w:val="24"/>
        </w:rPr>
        <w:t xml:space="preserve"> </w:t>
      </w:r>
      <w:r w:rsidRPr="000D0BB8">
        <w:rPr>
          <w:sz w:val="24"/>
          <w:szCs w:val="24"/>
        </w:rPr>
        <w:t>izskatīšanas materiāliem ir ierobežotas pieejamības informācijas statuss</w:t>
      </w:r>
      <w:r>
        <w:rPr>
          <w:sz w:val="24"/>
          <w:szCs w:val="24"/>
        </w:rPr>
        <w:t xml:space="preserve">, kam </w:t>
      </w:r>
      <w:r w:rsidRPr="004426A8">
        <w:rPr>
          <w:sz w:val="24"/>
          <w:szCs w:val="24"/>
        </w:rPr>
        <w:t xml:space="preserve">var piekļūt tikai </w:t>
      </w:r>
      <w:r>
        <w:rPr>
          <w:sz w:val="24"/>
          <w:szCs w:val="24"/>
        </w:rPr>
        <w:t>DAS</w:t>
      </w:r>
      <w:r w:rsidRPr="004426A8">
        <w:rPr>
          <w:sz w:val="24"/>
          <w:szCs w:val="24"/>
        </w:rPr>
        <w:t>.</w:t>
      </w:r>
    </w:p>
    <w:p w14:paraId="378315C5" w14:textId="115B40C8" w:rsidR="008A4CEA" w:rsidRPr="008A4CEA" w:rsidRDefault="008A4CEA" w:rsidP="001A7910">
      <w:pPr>
        <w:pStyle w:val="Bodytext20"/>
        <w:numPr>
          <w:ilvl w:val="0"/>
          <w:numId w:val="2"/>
        </w:numPr>
        <w:shd w:val="clear" w:color="auto" w:fill="auto"/>
        <w:tabs>
          <w:tab w:val="left" w:pos="414"/>
        </w:tabs>
        <w:spacing w:before="120" w:line="240" w:lineRule="auto"/>
        <w:ind w:left="426" w:hanging="426"/>
        <w:jc w:val="both"/>
        <w:rPr>
          <w:sz w:val="24"/>
          <w:szCs w:val="24"/>
        </w:rPr>
      </w:pPr>
      <w:r w:rsidRPr="000D0BB8">
        <w:rPr>
          <w:sz w:val="24"/>
          <w:szCs w:val="24"/>
        </w:rPr>
        <w:t>Ja</w:t>
      </w:r>
      <w:r w:rsidR="005E00B7">
        <w:rPr>
          <w:sz w:val="24"/>
          <w:szCs w:val="24"/>
        </w:rPr>
        <w:t>,</w:t>
      </w:r>
      <w:r w:rsidRPr="000D0BB8">
        <w:rPr>
          <w:sz w:val="24"/>
          <w:szCs w:val="24"/>
        </w:rPr>
        <w:t xml:space="preserve"> saņemot iesniegumu</w:t>
      </w:r>
      <w:r w:rsidR="005E00B7">
        <w:rPr>
          <w:sz w:val="24"/>
          <w:szCs w:val="24"/>
        </w:rPr>
        <w:t>,</w:t>
      </w:r>
      <w:r>
        <w:rPr>
          <w:sz w:val="24"/>
          <w:szCs w:val="24"/>
        </w:rPr>
        <w:t xml:space="preserve"> </w:t>
      </w:r>
      <w:r w:rsidRPr="000D0BB8">
        <w:rPr>
          <w:sz w:val="24"/>
          <w:szCs w:val="24"/>
        </w:rPr>
        <w:t xml:space="preserve">darbinieks konstatē, ka pēc būtības </w:t>
      </w:r>
      <w:r>
        <w:rPr>
          <w:sz w:val="24"/>
          <w:szCs w:val="24"/>
        </w:rPr>
        <w:t>tas</w:t>
      </w:r>
      <w:r w:rsidRPr="000D0BB8">
        <w:rPr>
          <w:sz w:val="24"/>
          <w:szCs w:val="24"/>
        </w:rPr>
        <w:t xml:space="preserve"> atbilst ziņojumam, iesniegumu nekavējoties nodod </w:t>
      </w:r>
      <w:r>
        <w:rPr>
          <w:sz w:val="24"/>
          <w:szCs w:val="24"/>
        </w:rPr>
        <w:t>DAS</w:t>
      </w:r>
      <w:r w:rsidR="00E353E6">
        <w:rPr>
          <w:sz w:val="24"/>
          <w:szCs w:val="24"/>
        </w:rPr>
        <w:t>.</w:t>
      </w:r>
    </w:p>
    <w:p w14:paraId="3AE704C0" w14:textId="36A52F98" w:rsidR="000D0BB8" w:rsidRDefault="00143224" w:rsidP="001A7910">
      <w:pPr>
        <w:pStyle w:val="Bodytext20"/>
        <w:numPr>
          <w:ilvl w:val="0"/>
          <w:numId w:val="2"/>
        </w:numPr>
        <w:shd w:val="clear" w:color="auto" w:fill="auto"/>
        <w:tabs>
          <w:tab w:val="left" w:pos="414"/>
        </w:tabs>
        <w:spacing w:before="120" w:line="240" w:lineRule="auto"/>
        <w:ind w:left="426" w:hanging="426"/>
        <w:jc w:val="both"/>
        <w:rPr>
          <w:sz w:val="24"/>
          <w:szCs w:val="24"/>
        </w:rPr>
      </w:pPr>
      <w:r>
        <w:rPr>
          <w:sz w:val="24"/>
          <w:szCs w:val="24"/>
        </w:rPr>
        <w:t>Z</w:t>
      </w:r>
      <w:r w:rsidR="00304E59" w:rsidRPr="000D0BB8">
        <w:rPr>
          <w:sz w:val="24"/>
          <w:szCs w:val="24"/>
        </w:rPr>
        <w:t xml:space="preserve">iņojumu par </w:t>
      </w:r>
      <w:r>
        <w:rPr>
          <w:sz w:val="24"/>
          <w:szCs w:val="24"/>
        </w:rPr>
        <w:t>DAS</w:t>
      </w:r>
      <w:r w:rsidR="00304E59" w:rsidRPr="000D0BB8">
        <w:rPr>
          <w:sz w:val="24"/>
          <w:szCs w:val="24"/>
        </w:rPr>
        <w:t xml:space="preserve"> </w:t>
      </w:r>
      <w:r w:rsidR="00294537">
        <w:rPr>
          <w:sz w:val="24"/>
          <w:szCs w:val="24"/>
        </w:rPr>
        <w:t xml:space="preserve">vēlams </w:t>
      </w:r>
      <w:r w:rsidR="00304E59" w:rsidRPr="000D0BB8">
        <w:rPr>
          <w:sz w:val="24"/>
          <w:szCs w:val="24"/>
        </w:rPr>
        <w:t>iesni</w:t>
      </w:r>
      <w:r>
        <w:rPr>
          <w:sz w:val="24"/>
          <w:szCs w:val="24"/>
        </w:rPr>
        <w:t>e</w:t>
      </w:r>
      <w:r w:rsidR="00294537">
        <w:rPr>
          <w:sz w:val="24"/>
          <w:szCs w:val="24"/>
        </w:rPr>
        <w:t>gt</w:t>
      </w:r>
      <w:r w:rsidR="00304E59" w:rsidRPr="000D0BB8">
        <w:rPr>
          <w:sz w:val="24"/>
          <w:szCs w:val="24"/>
        </w:rPr>
        <w:t xml:space="preserve"> slēgtā aploksnē, uz tās norādot, ka tas ir trauksmes cēlēja ziņojums par </w:t>
      </w:r>
      <w:r>
        <w:rPr>
          <w:sz w:val="24"/>
          <w:szCs w:val="24"/>
        </w:rPr>
        <w:t>DAS</w:t>
      </w:r>
      <w:r w:rsidR="00304E59" w:rsidRPr="000D0BB8">
        <w:rPr>
          <w:sz w:val="24"/>
          <w:szCs w:val="24"/>
        </w:rPr>
        <w:t xml:space="preserve">. Šādu ziņojumu </w:t>
      </w:r>
      <w:r w:rsidR="00294537">
        <w:rPr>
          <w:sz w:val="24"/>
          <w:szCs w:val="24"/>
        </w:rPr>
        <w:t xml:space="preserve">reģistrē un </w:t>
      </w:r>
      <w:r w:rsidR="00304E59" w:rsidRPr="000D0BB8">
        <w:rPr>
          <w:sz w:val="24"/>
          <w:szCs w:val="24"/>
        </w:rPr>
        <w:t xml:space="preserve">izvērtē </w:t>
      </w:r>
      <w:r w:rsidR="00206E05">
        <w:rPr>
          <w:sz w:val="24"/>
          <w:szCs w:val="24"/>
        </w:rPr>
        <w:t xml:space="preserve">pašvaldības </w:t>
      </w:r>
      <w:r>
        <w:rPr>
          <w:sz w:val="24"/>
          <w:szCs w:val="24"/>
        </w:rPr>
        <w:t>izpilddirektors</w:t>
      </w:r>
      <w:r w:rsidR="00304E59" w:rsidRPr="000D0BB8">
        <w:rPr>
          <w:sz w:val="24"/>
          <w:szCs w:val="24"/>
        </w:rPr>
        <w:t xml:space="preserve">. </w:t>
      </w:r>
      <w:r w:rsidR="004426A8">
        <w:rPr>
          <w:sz w:val="24"/>
          <w:szCs w:val="24"/>
        </w:rPr>
        <w:t>Z</w:t>
      </w:r>
      <w:r w:rsidR="00304E59" w:rsidRPr="000D0BB8">
        <w:rPr>
          <w:sz w:val="24"/>
          <w:szCs w:val="24"/>
        </w:rPr>
        <w:t xml:space="preserve">iņojumu par domes priekšsēdētāja rīcību nodod izvērtēšanai </w:t>
      </w:r>
      <w:r w:rsidR="00304E59" w:rsidRPr="001A7910">
        <w:rPr>
          <w:color w:val="auto"/>
          <w:sz w:val="24"/>
          <w:szCs w:val="24"/>
        </w:rPr>
        <w:t xml:space="preserve">domes </w:t>
      </w:r>
      <w:r w:rsidR="00F843AF" w:rsidRPr="001A7910">
        <w:rPr>
          <w:color w:val="auto"/>
          <w:sz w:val="24"/>
          <w:szCs w:val="24"/>
        </w:rPr>
        <w:t>izveidotai komisijai</w:t>
      </w:r>
      <w:r w:rsidR="00304E59" w:rsidRPr="000D0BB8">
        <w:rPr>
          <w:sz w:val="24"/>
          <w:szCs w:val="24"/>
        </w:rPr>
        <w:t>.</w:t>
      </w:r>
    </w:p>
    <w:p w14:paraId="4BAE1FF4" w14:textId="5529C6AE" w:rsidR="00924814" w:rsidRPr="008A4CEA" w:rsidRDefault="00924814" w:rsidP="001A7910">
      <w:pPr>
        <w:pStyle w:val="Bodytext20"/>
        <w:numPr>
          <w:ilvl w:val="0"/>
          <w:numId w:val="2"/>
        </w:numPr>
        <w:shd w:val="clear" w:color="auto" w:fill="auto"/>
        <w:tabs>
          <w:tab w:val="left" w:pos="414"/>
        </w:tabs>
        <w:spacing w:before="120" w:line="240" w:lineRule="auto"/>
        <w:ind w:left="426" w:hanging="426"/>
        <w:jc w:val="both"/>
        <w:rPr>
          <w:sz w:val="24"/>
          <w:szCs w:val="24"/>
        </w:rPr>
      </w:pPr>
      <w:r w:rsidRPr="00924814">
        <w:rPr>
          <w:sz w:val="24"/>
          <w:szCs w:val="24"/>
        </w:rPr>
        <w:t xml:space="preserve">Ziņojumus un ar to saistītos materiālus </w:t>
      </w:r>
      <w:r w:rsidR="00206E05">
        <w:rPr>
          <w:sz w:val="24"/>
          <w:szCs w:val="24"/>
        </w:rPr>
        <w:t>p</w:t>
      </w:r>
      <w:r w:rsidR="00206E05" w:rsidRPr="00924814">
        <w:rPr>
          <w:sz w:val="24"/>
          <w:szCs w:val="24"/>
        </w:rPr>
        <w:t xml:space="preserve">ašvaldība </w:t>
      </w:r>
      <w:r w:rsidRPr="00924814">
        <w:rPr>
          <w:sz w:val="24"/>
          <w:szCs w:val="24"/>
        </w:rPr>
        <w:t xml:space="preserve">glabā 5 gadus pēc izvērtēšanas procesa pabeigšanas, ja normatīvajos aktos nav noteikts citādi. </w:t>
      </w:r>
      <w:r w:rsidR="00DA3FFF">
        <w:rPr>
          <w:sz w:val="24"/>
          <w:szCs w:val="24"/>
        </w:rPr>
        <w:t xml:space="preserve">Vēlāk </w:t>
      </w:r>
      <w:r w:rsidR="0089170C">
        <w:rPr>
          <w:sz w:val="24"/>
          <w:szCs w:val="24"/>
        </w:rPr>
        <w:t>z</w:t>
      </w:r>
      <w:r w:rsidRPr="00924814">
        <w:rPr>
          <w:sz w:val="24"/>
          <w:szCs w:val="24"/>
        </w:rPr>
        <w:t>iņojumu</w:t>
      </w:r>
      <w:r w:rsidR="008A4CEA">
        <w:rPr>
          <w:sz w:val="24"/>
          <w:szCs w:val="24"/>
        </w:rPr>
        <w:t>s</w:t>
      </w:r>
      <w:r>
        <w:rPr>
          <w:sz w:val="24"/>
          <w:szCs w:val="24"/>
        </w:rPr>
        <w:t xml:space="preserve"> un </w:t>
      </w:r>
      <w:r w:rsidR="00294537">
        <w:rPr>
          <w:sz w:val="24"/>
          <w:szCs w:val="24"/>
        </w:rPr>
        <w:t>ar t</w:t>
      </w:r>
      <w:r w:rsidR="0089170C">
        <w:rPr>
          <w:sz w:val="24"/>
          <w:szCs w:val="24"/>
        </w:rPr>
        <w:t>iem</w:t>
      </w:r>
      <w:r w:rsidR="00294537">
        <w:rPr>
          <w:sz w:val="24"/>
          <w:szCs w:val="24"/>
        </w:rPr>
        <w:t xml:space="preserve"> </w:t>
      </w:r>
      <w:r w:rsidRPr="00924814">
        <w:rPr>
          <w:sz w:val="24"/>
          <w:szCs w:val="24"/>
        </w:rPr>
        <w:t>saistīt</w:t>
      </w:r>
      <w:r w:rsidR="00DA3FFF">
        <w:rPr>
          <w:sz w:val="24"/>
          <w:szCs w:val="24"/>
        </w:rPr>
        <w:t>o</w:t>
      </w:r>
      <w:r w:rsidRPr="00924814">
        <w:rPr>
          <w:sz w:val="24"/>
          <w:szCs w:val="24"/>
        </w:rPr>
        <w:t xml:space="preserve"> informācij</w:t>
      </w:r>
      <w:r w:rsidR="00DA3FFF">
        <w:rPr>
          <w:sz w:val="24"/>
          <w:szCs w:val="24"/>
        </w:rPr>
        <w:t>u</w:t>
      </w:r>
      <w:r w:rsidRPr="00924814">
        <w:rPr>
          <w:sz w:val="24"/>
          <w:szCs w:val="24"/>
        </w:rPr>
        <w:t xml:space="preserve"> iznīcin</w:t>
      </w:r>
      <w:r>
        <w:rPr>
          <w:sz w:val="24"/>
          <w:szCs w:val="24"/>
        </w:rPr>
        <w:t>a</w:t>
      </w:r>
      <w:r w:rsidR="00FA2888">
        <w:rPr>
          <w:sz w:val="24"/>
          <w:szCs w:val="24"/>
        </w:rPr>
        <w:t xml:space="preserve"> atbilstoši normatīvo aktu prasībām</w:t>
      </w:r>
      <w:r w:rsidRPr="00924814">
        <w:rPr>
          <w:sz w:val="24"/>
          <w:szCs w:val="24"/>
        </w:rPr>
        <w:t>, ja vien procesam neseko tiesvedība</w:t>
      </w:r>
      <w:r w:rsidR="008A4CEA">
        <w:rPr>
          <w:sz w:val="24"/>
          <w:szCs w:val="24"/>
        </w:rPr>
        <w:t>,</w:t>
      </w:r>
      <w:r w:rsidRPr="00924814">
        <w:rPr>
          <w:sz w:val="24"/>
          <w:szCs w:val="24"/>
        </w:rPr>
        <w:t xml:space="preserve"> u.tml.</w:t>
      </w:r>
    </w:p>
    <w:p w14:paraId="720CA430" w14:textId="77777777" w:rsidR="000D0BB8" w:rsidRPr="00A05A89" w:rsidRDefault="000D0BB8" w:rsidP="001A7910">
      <w:pPr>
        <w:pStyle w:val="Heading21"/>
        <w:keepNext/>
        <w:keepLines/>
        <w:shd w:val="clear" w:color="auto" w:fill="auto"/>
        <w:tabs>
          <w:tab w:val="left" w:pos="2877"/>
        </w:tabs>
        <w:spacing w:before="120" w:after="120" w:line="240" w:lineRule="auto"/>
        <w:rPr>
          <w:sz w:val="24"/>
          <w:szCs w:val="24"/>
        </w:rPr>
      </w:pPr>
      <w:bookmarkStart w:id="6" w:name="bookmark5"/>
      <w:r w:rsidRPr="008A4CEA">
        <w:rPr>
          <w:sz w:val="24"/>
          <w:szCs w:val="24"/>
        </w:rPr>
        <w:t>III. Trauksmes celšanas pazīmju izvērtēšana</w:t>
      </w:r>
      <w:bookmarkEnd w:id="6"/>
    </w:p>
    <w:p w14:paraId="1B11C94A" w14:textId="4A0A9B1D" w:rsidR="00D4704B" w:rsidRDefault="004426A8" w:rsidP="001A7910">
      <w:pPr>
        <w:pStyle w:val="Bodytext20"/>
        <w:numPr>
          <w:ilvl w:val="0"/>
          <w:numId w:val="2"/>
        </w:numPr>
        <w:shd w:val="clear" w:color="auto" w:fill="auto"/>
        <w:tabs>
          <w:tab w:val="left" w:pos="418"/>
        </w:tabs>
        <w:spacing w:before="120" w:line="240" w:lineRule="auto"/>
        <w:ind w:left="426" w:hanging="426"/>
        <w:jc w:val="both"/>
        <w:rPr>
          <w:sz w:val="24"/>
          <w:szCs w:val="24"/>
        </w:rPr>
      </w:pPr>
      <w:r>
        <w:rPr>
          <w:sz w:val="24"/>
          <w:szCs w:val="24"/>
        </w:rPr>
        <w:t>DAS</w:t>
      </w:r>
      <w:r w:rsidR="00304E59" w:rsidRPr="000D0BB8">
        <w:rPr>
          <w:sz w:val="24"/>
          <w:szCs w:val="24"/>
        </w:rPr>
        <w:t xml:space="preserve"> </w:t>
      </w:r>
      <w:r w:rsidRPr="000D0BB8">
        <w:rPr>
          <w:sz w:val="24"/>
          <w:szCs w:val="24"/>
        </w:rPr>
        <w:t xml:space="preserve">izvērtē </w:t>
      </w:r>
      <w:r w:rsidR="0089170C">
        <w:rPr>
          <w:sz w:val="24"/>
          <w:szCs w:val="24"/>
        </w:rPr>
        <w:t>z</w:t>
      </w:r>
      <w:r>
        <w:rPr>
          <w:sz w:val="24"/>
          <w:szCs w:val="24"/>
        </w:rPr>
        <w:t>iņojum</w:t>
      </w:r>
      <w:r w:rsidR="006F334C">
        <w:rPr>
          <w:sz w:val="24"/>
          <w:szCs w:val="24"/>
        </w:rPr>
        <w:t>a</w:t>
      </w:r>
      <w:r w:rsidR="00C177AD">
        <w:rPr>
          <w:sz w:val="24"/>
          <w:szCs w:val="24"/>
        </w:rPr>
        <w:t xml:space="preserve"> </w:t>
      </w:r>
      <w:r w:rsidR="006F334C" w:rsidRPr="004426A8">
        <w:rPr>
          <w:sz w:val="24"/>
          <w:szCs w:val="24"/>
        </w:rPr>
        <w:t xml:space="preserve">pirmšķietamu atbilstību Trauksmes celšanas likumā noteiktām pazīmēm </w:t>
      </w:r>
      <w:r w:rsidR="006F334C">
        <w:rPr>
          <w:sz w:val="24"/>
          <w:szCs w:val="24"/>
        </w:rPr>
        <w:t xml:space="preserve">un </w:t>
      </w:r>
      <w:r w:rsidR="00304E59" w:rsidRPr="000D0BB8">
        <w:rPr>
          <w:sz w:val="24"/>
          <w:szCs w:val="24"/>
        </w:rPr>
        <w:t>ne vēlāk kā 7 dienu laikā no saņemšanas dienas</w:t>
      </w:r>
      <w:r w:rsidRPr="004426A8">
        <w:rPr>
          <w:sz w:val="24"/>
          <w:szCs w:val="24"/>
        </w:rPr>
        <w:t xml:space="preserve"> pieņem lēmumu par </w:t>
      </w:r>
      <w:r w:rsidR="008A4CEA">
        <w:rPr>
          <w:sz w:val="24"/>
          <w:szCs w:val="24"/>
        </w:rPr>
        <w:t xml:space="preserve">tā </w:t>
      </w:r>
      <w:r w:rsidRPr="004426A8">
        <w:rPr>
          <w:sz w:val="24"/>
          <w:szCs w:val="24"/>
        </w:rPr>
        <w:t>atzīšanu vai neatzīšanu par trauksmes cēlēja ziņojumu</w:t>
      </w:r>
      <w:r w:rsidR="006F334C">
        <w:rPr>
          <w:sz w:val="24"/>
          <w:szCs w:val="24"/>
        </w:rPr>
        <w:t>.</w:t>
      </w:r>
      <w:r w:rsidR="0091144D">
        <w:rPr>
          <w:sz w:val="24"/>
          <w:szCs w:val="24"/>
        </w:rPr>
        <w:t xml:space="preserve"> </w:t>
      </w:r>
    </w:p>
    <w:p w14:paraId="29864728" w14:textId="29228E07" w:rsidR="000D0BB8" w:rsidRPr="00DA3FFF" w:rsidRDefault="00304E59" w:rsidP="001A7910">
      <w:pPr>
        <w:pStyle w:val="Bodytext20"/>
        <w:numPr>
          <w:ilvl w:val="0"/>
          <w:numId w:val="2"/>
        </w:numPr>
        <w:shd w:val="clear" w:color="auto" w:fill="auto"/>
        <w:tabs>
          <w:tab w:val="left" w:pos="418"/>
        </w:tabs>
        <w:spacing w:before="120" w:line="240" w:lineRule="auto"/>
        <w:ind w:left="426" w:hanging="426"/>
        <w:jc w:val="both"/>
        <w:rPr>
          <w:sz w:val="24"/>
          <w:szCs w:val="24"/>
        </w:rPr>
      </w:pPr>
      <w:r w:rsidRPr="00DA3FFF">
        <w:rPr>
          <w:sz w:val="24"/>
          <w:szCs w:val="24"/>
        </w:rPr>
        <w:t xml:space="preserve">Ja </w:t>
      </w:r>
      <w:r w:rsidR="0089170C">
        <w:rPr>
          <w:sz w:val="24"/>
          <w:szCs w:val="24"/>
        </w:rPr>
        <w:t>z</w:t>
      </w:r>
      <w:r w:rsidR="006F334C" w:rsidRPr="00DA3FFF">
        <w:rPr>
          <w:sz w:val="24"/>
          <w:szCs w:val="24"/>
        </w:rPr>
        <w:t xml:space="preserve">iņojumā </w:t>
      </w:r>
      <w:r w:rsidRPr="00DA3FFF">
        <w:rPr>
          <w:sz w:val="24"/>
          <w:szCs w:val="24"/>
        </w:rPr>
        <w:t xml:space="preserve">norādītā iespējamā pārkāpuma izskatīšana nav </w:t>
      </w:r>
      <w:r w:rsidR="00206E05">
        <w:rPr>
          <w:sz w:val="24"/>
          <w:szCs w:val="24"/>
        </w:rPr>
        <w:t>p</w:t>
      </w:r>
      <w:r w:rsidR="00206E05" w:rsidRPr="00DA3FFF">
        <w:rPr>
          <w:sz w:val="24"/>
          <w:szCs w:val="24"/>
        </w:rPr>
        <w:t xml:space="preserve">ašvaldības </w:t>
      </w:r>
      <w:r w:rsidRPr="00DA3FFF">
        <w:rPr>
          <w:sz w:val="24"/>
          <w:szCs w:val="24"/>
        </w:rPr>
        <w:t xml:space="preserve">kompetencē, tā </w:t>
      </w:r>
      <w:r w:rsidR="001B2AAD">
        <w:rPr>
          <w:sz w:val="24"/>
          <w:szCs w:val="24"/>
        </w:rPr>
        <w:t>10</w:t>
      </w:r>
      <w:r w:rsidRPr="00DA3FFF">
        <w:rPr>
          <w:sz w:val="24"/>
          <w:szCs w:val="24"/>
        </w:rPr>
        <w:t xml:space="preserve"> dienu laikā no </w:t>
      </w:r>
      <w:r w:rsidR="006F334C" w:rsidRPr="00DA3FFF">
        <w:rPr>
          <w:sz w:val="24"/>
          <w:szCs w:val="24"/>
        </w:rPr>
        <w:t xml:space="preserve">ziņojuma </w:t>
      </w:r>
      <w:r w:rsidRPr="00DA3FFF">
        <w:rPr>
          <w:sz w:val="24"/>
          <w:szCs w:val="24"/>
        </w:rPr>
        <w:t xml:space="preserve">saņemšanas dienas pārsūta </w:t>
      </w:r>
      <w:r w:rsidR="006F334C" w:rsidRPr="00DA3FFF">
        <w:rPr>
          <w:sz w:val="24"/>
          <w:szCs w:val="24"/>
        </w:rPr>
        <w:t>t</w:t>
      </w:r>
      <w:r w:rsidRPr="00DA3FFF">
        <w:rPr>
          <w:sz w:val="24"/>
          <w:szCs w:val="24"/>
        </w:rPr>
        <w:t xml:space="preserve">o institūcijai pēc piekritības un </w:t>
      </w:r>
      <w:r w:rsidR="0089170C">
        <w:rPr>
          <w:sz w:val="24"/>
          <w:szCs w:val="24"/>
        </w:rPr>
        <w:t>par to</w:t>
      </w:r>
      <w:r w:rsidR="0089170C" w:rsidRPr="00DA3FFF">
        <w:rPr>
          <w:sz w:val="24"/>
          <w:szCs w:val="24"/>
        </w:rPr>
        <w:t xml:space="preserve"> </w:t>
      </w:r>
      <w:r w:rsidRPr="00DA3FFF">
        <w:rPr>
          <w:sz w:val="24"/>
          <w:szCs w:val="24"/>
        </w:rPr>
        <w:t>rakstveidā informē iesniedzēju.</w:t>
      </w:r>
    </w:p>
    <w:p w14:paraId="71FEEF24" w14:textId="40F39477" w:rsidR="000D0BB8" w:rsidRPr="00A05A89" w:rsidRDefault="000D0BB8" w:rsidP="001A7910">
      <w:pPr>
        <w:pStyle w:val="Heading21"/>
        <w:keepNext/>
        <w:keepLines/>
        <w:shd w:val="clear" w:color="auto" w:fill="auto"/>
        <w:tabs>
          <w:tab w:val="left" w:pos="862"/>
        </w:tabs>
        <w:spacing w:before="120" w:after="120" w:line="240" w:lineRule="auto"/>
        <w:rPr>
          <w:sz w:val="24"/>
          <w:szCs w:val="24"/>
        </w:rPr>
      </w:pPr>
      <w:bookmarkStart w:id="7" w:name="bookmark6"/>
      <w:r>
        <w:rPr>
          <w:sz w:val="24"/>
          <w:szCs w:val="24"/>
        </w:rPr>
        <w:t xml:space="preserve">IV. </w:t>
      </w:r>
      <w:r w:rsidR="006F334C">
        <w:rPr>
          <w:sz w:val="24"/>
          <w:szCs w:val="24"/>
        </w:rPr>
        <w:t>Z</w:t>
      </w:r>
      <w:r w:rsidRPr="00A05A89">
        <w:rPr>
          <w:sz w:val="24"/>
          <w:szCs w:val="24"/>
        </w:rPr>
        <w:t>iņojum</w:t>
      </w:r>
      <w:r w:rsidR="00C9322E">
        <w:rPr>
          <w:sz w:val="24"/>
          <w:szCs w:val="24"/>
        </w:rPr>
        <w:t>u</w:t>
      </w:r>
      <w:r w:rsidRPr="00A05A89">
        <w:rPr>
          <w:sz w:val="24"/>
          <w:szCs w:val="24"/>
        </w:rPr>
        <w:t xml:space="preserve"> pseidoni</w:t>
      </w:r>
      <w:r w:rsidR="00C177AD">
        <w:rPr>
          <w:sz w:val="24"/>
          <w:szCs w:val="24"/>
        </w:rPr>
        <w:t>mi</w:t>
      </w:r>
      <w:r w:rsidRPr="00A05A89">
        <w:rPr>
          <w:sz w:val="24"/>
          <w:szCs w:val="24"/>
        </w:rPr>
        <w:t>zācija un atbil</w:t>
      </w:r>
      <w:r w:rsidR="00C9322E">
        <w:rPr>
          <w:sz w:val="24"/>
          <w:szCs w:val="24"/>
        </w:rPr>
        <w:t>žu</w:t>
      </w:r>
      <w:r w:rsidRPr="00A05A89">
        <w:rPr>
          <w:sz w:val="24"/>
          <w:szCs w:val="24"/>
        </w:rPr>
        <w:t xml:space="preserve"> sniegšana</w:t>
      </w:r>
      <w:bookmarkEnd w:id="7"/>
    </w:p>
    <w:p w14:paraId="5C291BE2" w14:textId="4A7B0D84" w:rsidR="00B7774F" w:rsidRPr="0072406F" w:rsidRDefault="00C177AD" w:rsidP="001A7910">
      <w:pPr>
        <w:pStyle w:val="Bodytext20"/>
        <w:numPr>
          <w:ilvl w:val="0"/>
          <w:numId w:val="2"/>
        </w:numPr>
        <w:shd w:val="clear" w:color="auto" w:fill="auto"/>
        <w:tabs>
          <w:tab w:val="left" w:pos="414"/>
        </w:tabs>
        <w:spacing w:before="120" w:line="240" w:lineRule="auto"/>
        <w:ind w:left="426" w:hanging="426"/>
        <w:jc w:val="both"/>
        <w:rPr>
          <w:sz w:val="24"/>
          <w:szCs w:val="24"/>
        </w:rPr>
      </w:pPr>
      <w:r w:rsidRPr="00202CAB">
        <w:rPr>
          <w:color w:val="414142"/>
          <w:sz w:val="24"/>
          <w:szCs w:val="24"/>
          <w:shd w:val="clear" w:color="auto" w:fill="FFFFFF"/>
        </w:rPr>
        <w:t>DAS rakstiski informē</w:t>
      </w:r>
      <w:r>
        <w:rPr>
          <w:color w:val="414142"/>
          <w:sz w:val="24"/>
          <w:szCs w:val="24"/>
          <w:shd w:val="clear" w:color="auto" w:fill="FFFFFF"/>
        </w:rPr>
        <w:t xml:space="preserve"> </w:t>
      </w:r>
      <w:r w:rsidRPr="00C177AD">
        <w:rPr>
          <w:color w:val="414142"/>
          <w:sz w:val="24"/>
          <w:szCs w:val="24"/>
          <w:shd w:val="clear" w:color="auto" w:fill="FFFFFF"/>
        </w:rPr>
        <w:t>Trauksmes cēlēj</w:t>
      </w:r>
      <w:r>
        <w:rPr>
          <w:color w:val="414142"/>
          <w:sz w:val="24"/>
          <w:szCs w:val="24"/>
          <w:shd w:val="clear" w:color="auto" w:fill="FFFFFF"/>
        </w:rPr>
        <w:t>u</w:t>
      </w:r>
      <w:r w:rsidRPr="001A7910">
        <w:rPr>
          <w:color w:val="414142"/>
          <w:sz w:val="24"/>
          <w:szCs w:val="24"/>
          <w:shd w:val="clear" w:color="auto" w:fill="FFFFFF"/>
        </w:rPr>
        <w:t xml:space="preserve"> </w:t>
      </w:r>
      <w:r>
        <w:rPr>
          <w:color w:val="414142"/>
          <w:sz w:val="24"/>
          <w:szCs w:val="24"/>
          <w:shd w:val="clear" w:color="auto" w:fill="FFFFFF"/>
        </w:rPr>
        <w:t xml:space="preserve">par </w:t>
      </w:r>
      <w:r w:rsidR="0089170C">
        <w:rPr>
          <w:color w:val="414142"/>
          <w:sz w:val="24"/>
          <w:szCs w:val="24"/>
          <w:shd w:val="clear" w:color="auto" w:fill="FFFFFF"/>
        </w:rPr>
        <w:t>ziņojuma</w:t>
      </w:r>
      <w:r w:rsidR="0089170C" w:rsidRPr="0089170C">
        <w:rPr>
          <w:color w:val="414142"/>
          <w:sz w:val="24"/>
          <w:szCs w:val="24"/>
          <w:shd w:val="clear" w:color="auto" w:fill="FFFFFF"/>
        </w:rPr>
        <w:t xml:space="preserve"> atzīšan</w:t>
      </w:r>
      <w:r>
        <w:rPr>
          <w:color w:val="414142"/>
          <w:sz w:val="24"/>
          <w:szCs w:val="24"/>
          <w:shd w:val="clear" w:color="auto" w:fill="FFFFFF"/>
        </w:rPr>
        <w:t>u</w:t>
      </w:r>
      <w:r w:rsidR="0089170C" w:rsidRPr="0089170C">
        <w:rPr>
          <w:color w:val="414142"/>
          <w:sz w:val="24"/>
          <w:szCs w:val="24"/>
          <w:shd w:val="clear" w:color="auto" w:fill="FFFFFF"/>
        </w:rPr>
        <w:t xml:space="preserve"> vai neatzīšan</w:t>
      </w:r>
      <w:r>
        <w:rPr>
          <w:color w:val="414142"/>
          <w:sz w:val="24"/>
          <w:szCs w:val="24"/>
          <w:shd w:val="clear" w:color="auto" w:fill="FFFFFF"/>
        </w:rPr>
        <w:t>u</w:t>
      </w:r>
      <w:r w:rsidR="0089170C" w:rsidRPr="0089170C">
        <w:rPr>
          <w:color w:val="414142"/>
          <w:sz w:val="24"/>
          <w:szCs w:val="24"/>
          <w:shd w:val="clear" w:color="auto" w:fill="FFFFFF"/>
        </w:rPr>
        <w:t xml:space="preserve"> par trauksmes cēlēja ziņojumu</w:t>
      </w:r>
      <w:r>
        <w:rPr>
          <w:color w:val="414142"/>
          <w:sz w:val="24"/>
          <w:szCs w:val="24"/>
          <w:shd w:val="clear" w:color="auto" w:fill="FFFFFF"/>
        </w:rPr>
        <w:t xml:space="preserve"> </w:t>
      </w:r>
      <w:r w:rsidRPr="009C265A">
        <w:rPr>
          <w:color w:val="414142"/>
          <w:sz w:val="24"/>
          <w:szCs w:val="24"/>
          <w:shd w:val="clear" w:color="auto" w:fill="FFFFFF"/>
        </w:rPr>
        <w:t>3 dienu laikā</w:t>
      </w:r>
      <w:r w:rsidRPr="0072406F">
        <w:rPr>
          <w:color w:val="414142"/>
          <w:sz w:val="24"/>
          <w:szCs w:val="24"/>
          <w:shd w:val="clear" w:color="auto" w:fill="FFFFFF"/>
        </w:rPr>
        <w:t xml:space="preserve"> </w:t>
      </w:r>
      <w:r>
        <w:rPr>
          <w:color w:val="414142"/>
          <w:sz w:val="24"/>
          <w:szCs w:val="24"/>
          <w:shd w:val="clear" w:color="auto" w:fill="FFFFFF"/>
        </w:rPr>
        <w:t>pēc lēmuma pieņemšanas</w:t>
      </w:r>
      <w:r w:rsidR="0072406F">
        <w:rPr>
          <w:color w:val="414142"/>
          <w:sz w:val="24"/>
          <w:szCs w:val="24"/>
          <w:shd w:val="clear" w:color="auto" w:fill="FFFFFF"/>
        </w:rPr>
        <w:t xml:space="preserve">. </w:t>
      </w:r>
      <w:r w:rsidR="008A4CEA" w:rsidRPr="0072406F">
        <w:rPr>
          <w:sz w:val="24"/>
          <w:szCs w:val="24"/>
        </w:rPr>
        <w:t xml:space="preserve"> </w:t>
      </w:r>
    </w:p>
    <w:p w14:paraId="301F84D8" w14:textId="74B18450" w:rsidR="000D0BB8" w:rsidRPr="00B7774F" w:rsidRDefault="00B7774F" w:rsidP="001A7910">
      <w:pPr>
        <w:pStyle w:val="Bodytext20"/>
        <w:numPr>
          <w:ilvl w:val="0"/>
          <w:numId w:val="2"/>
        </w:numPr>
        <w:shd w:val="clear" w:color="auto" w:fill="auto"/>
        <w:tabs>
          <w:tab w:val="left" w:pos="409"/>
        </w:tabs>
        <w:spacing w:before="120" w:line="240" w:lineRule="auto"/>
        <w:ind w:left="426" w:hanging="426"/>
        <w:jc w:val="both"/>
        <w:rPr>
          <w:sz w:val="24"/>
          <w:szCs w:val="24"/>
        </w:rPr>
      </w:pPr>
      <w:r>
        <w:rPr>
          <w:sz w:val="24"/>
          <w:szCs w:val="24"/>
        </w:rPr>
        <w:t>Ziņojuma n</w:t>
      </w:r>
      <w:r w:rsidR="008A4CEA">
        <w:rPr>
          <w:sz w:val="24"/>
          <w:szCs w:val="24"/>
        </w:rPr>
        <w:t xml:space="preserve">eatzīšanas gadījumā lēmumā norāda, ka </w:t>
      </w:r>
      <w:r w:rsidR="0089170C">
        <w:rPr>
          <w:sz w:val="24"/>
          <w:szCs w:val="24"/>
        </w:rPr>
        <w:t>z</w:t>
      </w:r>
      <w:r w:rsidR="008A4CEA" w:rsidRPr="00DA3FFF">
        <w:rPr>
          <w:sz w:val="24"/>
          <w:szCs w:val="24"/>
        </w:rPr>
        <w:t>iņojums tiks izskatīts Iesniegumu likumā noteiktajā kārtībā</w:t>
      </w:r>
      <w:r w:rsidR="008A4CEA">
        <w:rPr>
          <w:sz w:val="24"/>
          <w:szCs w:val="24"/>
        </w:rPr>
        <w:t>. Šādu ziņojumu</w:t>
      </w:r>
      <w:r w:rsidR="008A4CEA" w:rsidRPr="000D0BB8">
        <w:rPr>
          <w:sz w:val="24"/>
          <w:szCs w:val="24"/>
        </w:rPr>
        <w:t xml:space="preserve"> </w:t>
      </w:r>
      <w:r w:rsidR="00012BD5">
        <w:rPr>
          <w:sz w:val="24"/>
          <w:szCs w:val="24"/>
        </w:rPr>
        <w:t xml:space="preserve">DAS anulē </w:t>
      </w:r>
      <w:r w:rsidR="00D971B9">
        <w:rPr>
          <w:sz w:val="24"/>
          <w:szCs w:val="24"/>
        </w:rPr>
        <w:t xml:space="preserve">Ziņojumu reģistrā </w:t>
      </w:r>
      <w:r w:rsidR="00012BD5">
        <w:rPr>
          <w:sz w:val="24"/>
          <w:szCs w:val="24"/>
        </w:rPr>
        <w:t xml:space="preserve">un uzdot Kancelejas atbildīgajam darbiniekam </w:t>
      </w:r>
      <w:r>
        <w:rPr>
          <w:sz w:val="24"/>
          <w:szCs w:val="24"/>
        </w:rPr>
        <w:t>pār</w:t>
      </w:r>
      <w:r w:rsidR="008A4CEA" w:rsidRPr="000D0BB8">
        <w:rPr>
          <w:sz w:val="24"/>
          <w:szCs w:val="24"/>
        </w:rPr>
        <w:t>reģistrē</w:t>
      </w:r>
      <w:r w:rsidR="00012BD5">
        <w:rPr>
          <w:sz w:val="24"/>
          <w:szCs w:val="24"/>
        </w:rPr>
        <w:t>t</w:t>
      </w:r>
      <w:r w:rsidR="008A4CEA" w:rsidRPr="000D0BB8">
        <w:rPr>
          <w:sz w:val="24"/>
          <w:szCs w:val="24"/>
        </w:rPr>
        <w:t xml:space="preserve"> </w:t>
      </w:r>
      <w:r w:rsidR="0089170C">
        <w:rPr>
          <w:sz w:val="24"/>
          <w:szCs w:val="24"/>
        </w:rPr>
        <w:t xml:space="preserve">to </w:t>
      </w:r>
      <w:r>
        <w:rPr>
          <w:sz w:val="24"/>
          <w:szCs w:val="24"/>
        </w:rPr>
        <w:t xml:space="preserve">kā </w:t>
      </w:r>
      <w:r w:rsidR="008A4CEA">
        <w:rPr>
          <w:sz w:val="24"/>
          <w:szCs w:val="24"/>
        </w:rPr>
        <w:t>DVS ienākoš</w:t>
      </w:r>
      <w:r>
        <w:rPr>
          <w:sz w:val="24"/>
          <w:szCs w:val="24"/>
        </w:rPr>
        <w:t>o</w:t>
      </w:r>
      <w:r w:rsidR="008A4CEA">
        <w:rPr>
          <w:sz w:val="24"/>
          <w:szCs w:val="24"/>
        </w:rPr>
        <w:t xml:space="preserve"> korespondenc</w:t>
      </w:r>
      <w:r>
        <w:rPr>
          <w:sz w:val="24"/>
          <w:szCs w:val="24"/>
        </w:rPr>
        <w:t>i</w:t>
      </w:r>
      <w:r w:rsidR="00594281">
        <w:rPr>
          <w:sz w:val="24"/>
          <w:szCs w:val="24"/>
        </w:rPr>
        <w:t xml:space="preserve">, izņemot, ja </w:t>
      </w:r>
      <w:r w:rsidR="00C177AD" w:rsidRPr="00C177AD">
        <w:rPr>
          <w:sz w:val="24"/>
          <w:szCs w:val="24"/>
        </w:rPr>
        <w:t>Trauksmes cēlēj</w:t>
      </w:r>
      <w:r w:rsidR="00C177AD">
        <w:rPr>
          <w:sz w:val="24"/>
          <w:szCs w:val="24"/>
        </w:rPr>
        <w:t>a</w:t>
      </w:r>
      <w:r w:rsidR="00594281">
        <w:rPr>
          <w:sz w:val="24"/>
          <w:szCs w:val="24"/>
        </w:rPr>
        <w:t xml:space="preserve"> iesniegumā </w:t>
      </w:r>
      <w:r w:rsidR="00C177AD">
        <w:rPr>
          <w:sz w:val="24"/>
          <w:szCs w:val="24"/>
        </w:rPr>
        <w:t>nav</w:t>
      </w:r>
      <w:r w:rsidR="00594281">
        <w:rPr>
          <w:sz w:val="24"/>
          <w:szCs w:val="24"/>
        </w:rPr>
        <w:t xml:space="preserve"> noteik</w:t>
      </w:r>
      <w:r w:rsidR="00C177AD">
        <w:rPr>
          <w:sz w:val="24"/>
          <w:szCs w:val="24"/>
        </w:rPr>
        <w:t>t</w:t>
      </w:r>
      <w:r w:rsidR="00594281">
        <w:rPr>
          <w:sz w:val="24"/>
          <w:szCs w:val="24"/>
        </w:rPr>
        <w:t>s savādāk</w:t>
      </w:r>
      <w:r w:rsidR="008A4CEA" w:rsidRPr="000D0BB8">
        <w:rPr>
          <w:sz w:val="24"/>
          <w:szCs w:val="24"/>
        </w:rPr>
        <w:t xml:space="preserve">. </w:t>
      </w:r>
      <w:r w:rsidR="008A4CEA">
        <w:rPr>
          <w:sz w:val="24"/>
          <w:szCs w:val="24"/>
        </w:rPr>
        <w:t>DAS</w:t>
      </w:r>
      <w:r w:rsidR="008A4CEA" w:rsidRPr="000D0BB8">
        <w:rPr>
          <w:sz w:val="24"/>
          <w:szCs w:val="24"/>
        </w:rPr>
        <w:t xml:space="preserve"> </w:t>
      </w:r>
      <w:r w:rsidR="00C177AD">
        <w:rPr>
          <w:sz w:val="24"/>
          <w:szCs w:val="24"/>
        </w:rPr>
        <w:t>veic</w:t>
      </w:r>
      <w:r w:rsidR="00C177AD" w:rsidRPr="000D0BB8">
        <w:rPr>
          <w:sz w:val="24"/>
          <w:szCs w:val="24"/>
        </w:rPr>
        <w:t xml:space="preserve"> atzīmi</w:t>
      </w:r>
      <w:r w:rsidR="00C177AD" w:rsidRPr="000D0BB8" w:rsidDel="00F9328C">
        <w:rPr>
          <w:sz w:val="24"/>
          <w:szCs w:val="24"/>
        </w:rPr>
        <w:t xml:space="preserve"> </w:t>
      </w:r>
      <w:r w:rsidR="00F9328C">
        <w:rPr>
          <w:sz w:val="24"/>
          <w:szCs w:val="24"/>
        </w:rPr>
        <w:t>Z</w:t>
      </w:r>
      <w:r w:rsidR="008A4CEA" w:rsidRPr="000D0BB8">
        <w:rPr>
          <w:sz w:val="24"/>
          <w:szCs w:val="24"/>
        </w:rPr>
        <w:t xml:space="preserve">iņojumu reģistrā un uz </w:t>
      </w:r>
      <w:r w:rsidR="0089170C">
        <w:rPr>
          <w:sz w:val="24"/>
          <w:szCs w:val="24"/>
        </w:rPr>
        <w:t>z</w:t>
      </w:r>
      <w:r w:rsidR="008A4CEA">
        <w:rPr>
          <w:sz w:val="24"/>
          <w:szCs w:val="24"/>
        </w:rPr>
        <w:t>iņojuma oriģināla</w:t>
      </w:r>
      <w:r w:rsidR="008A4CEA" w:rsidRPr="000D0BB8">
        <w:rPr>
          <w:sz w:val="24"/>
          <w:szCs w:val="24"/>
        </w:rPr>
        <w:t xml:space="preserve">, ka </w:t>
      </w:r>
      <w:r w:rsidR="0089170C">
        <w:rPr>
          <w:sz w:val="24"/>
          <w:szCs w:val="24"/>
        </w:rPr>
        <w:t>z</w:t>
      </w:r>
      <w:r w:rsidR="008A4CEA">
        <w:rPr>
          <w:sz w:val="24"/>
          <w:szCs w:val="24"/>
        </w:rPr>
        <w:t>iņojums</w:t>
      </w:r>
      <w:r w:rsidR="008A4CEA" w:rsidRPr="000D0BB8">
        <w:rPr>
          <w:sz w:val="24"/>
          <w:szCs w:val="24"/>
        </w:rPr>
        <w:t xml:space="preserve"> sākotnēji ti</w:t>
      </w:r>
      <w:r w:rsidR="008A4CEA">
        <w:rPr>
          <w:sz w:val="24"/>
          <w:szCs w:val="24"/>
        </w:rPr>
        <w:t>ka</w:t>
      </w:r>
      <w:r w:rsidR="008A4CEA" w:rsidRPr="000D0BB8">
        <w:rPr>
          <w:sz w:val="24"/>
          <w:szCs w:val="24"/>
        </w:rPr>
        <w:t xml:space="preserve"> iesniegts kā trauksmes cēlēja ziņojums, bet par tādu n</w:t>
      </w:r>
      <w:r>
        <w:rPr>
          <w:sz w:val="24"/>
          <w:szCs w:val="24"/>
        </w:rPr>
        <w:t>etika</w:t>
      </w:r>
      <w:r w:rsidR="008A4CEA" w:rsidRPr="000D0BB8">
        <w:rPr>
          <w:sz w:val="24"/>
          <w:szCs w:val="24"/>
        </w:rPr>
        <w:t xml:space="preserve"> atzīts</w:t>
      </w:r>
      <w:r w:rsidR="00F9328C">
        <w:rPr>
          <w:sz w:val="24"/>
          <w:szCs w:val="24"/>
        </w:rPr>
        <w:t>,</w:t>
      </w:r>
      <w:r w:rsidR="00012BD5">
        <w:rPr>
          <w:sz w:val="24"/>
          <w:szCs w:val="24"/>
        </w:rPr>
        <w:t xml:space="preserve"> norādot anulācijas iemeslu un datumu</w:t>
      </w:r>
      <w:r w:rsidR="00304E59" w:rsidRPr="00B7774F">
        <w:rPr>
          <w:sz w:val="24"/>
          <w:szCs w:val="24"/>
        </w:rPr>
        <w:t>.</w:t>
      </w:r>
    </w:p>
    <w:p w14:paraId="3850D829" w14:textId="565CB165" w:rsidR="000D0BB8" w:rsidRDefault="00304E59" w:rsidP="001A7910">
      <w:pPr>
        <w:pStyle w:val="Bodytext20"/>
        <w:numPr>
          <w:ilvl w:val="0"/>
          <w:numId w:val="2"/>
        </w:numPr>
        <w:shd w:val="clear" w:color="auto" w:fill="auto"/>
        <w:tabs>
          <w:tab w:val="left" w:pos="409"/>
        </w:tabs>
        <w:spacing w:before="120" w:line="240" w:lineRule="auto"/>
        <w:ind w:left="426" w:hanging="426"/>
        <w:jc w:val="both"/>
        <w:rPr>
          <w:sz w:val="24"/>
          <w:szCs w:val="24"/>
        </w:rPr>
      </w:pPr>
      <w:r w:rsidRPr="000D0BB8">
        <w:rPr>
          <w:sz w:val="24"/>
          <w:szCs w:val="24"/>
        </w:rPr>
        <w:lastRenderedPageBreak/>
        <w:t xml:space="preserve">Ja </w:t>
      </w:r>
      <w:r w:rsidR="0089170C">
        <w:rPr>
          <w:sz w:val="24"/>
          <w:szCs w:val="24"/>
        </w:rPr>
        <w:t>z</w:t>
      </w:r>
      <w:r w:rsidR="006F334C">
        <w:rPr>
          <w:sz w:val="24"/>
          <w:szCs w:val="24"/>
        </w:rPr>
        <w:t>iņojums</w:t>
      </w:r>
      <w:r w:rsidRPr="000D0BB8">
        <w:rPr>
          <w:sz w:val="24"/>
          <w:szCs w:val="24"/>
        </w:rPr>
        <w:t xml:space="preserve"> tiek atzīts par trauksmes cēlēja ziņojumu:</w:t>
      </w:r>
    </w:p>
    <w:p w14:paraId="108160A2" w14:textId="2AB1AA25" w:rsidR="000D0BB8" w:rsidRDefault="006F334C" w:rsidP="001A7910">
      <w:pPr>
        <w:pStyle w:val="Bodytext20"/>
        <w:numPr>
          <w:ilvl w:val="1"/>
          <w:numId w:val="2"/>
        </w:numPr>
        <w:shd w:val="clear" w:color="auto" w:fill="auto"/>
        <w:tabs>
          <w:tab w:val="left" w:pos="993"/>
        </w:tabs>
        <w:spacing w:before="0" w:line="240" w:lineRule="auto"/>
        <w:ind w:left="993" w:hanging="567"/>
        <w:jc w:val="both"/>
        <w:rPr>
          <w:sz w:val="24"/>
          <w:szCs w:val="24"/>
        </w:rPr>
      </w:pPr>
      <w:r>
        <w:rPr>
          <w:sz w:val="24"/>
          <w:szCs w:val="24"/>
        </w:rPr>
        <w:t>DAS</w:t>
      </w:r>
      <w:r w:rsidR="00304E59" w:rsidRPr="000D0BB8">
        <w:rPr>
          <w:sz w:val="24"/>
          <w:szCs w:val="24"/>
        </w:rPr>
        <w:t xml:space="preserve"> pseido</w:t>
      </w:r>
      <w:r w:rsidR="00AC0681">
        <w:rPr>
          <w:sz w:val="24"/>
          <w:szCs w:val="24"/>
        </w:rPr>
        <w:t>n</w:t>
      </w:r>
      <w:r w:rsidR="00304E59" w:rsidRPr="000D0BB8">
        <w:rPr>
          <w:sz w:val="24"/>
          <w:szCs w:val="24"/>
        </w:rPr>
        <w:t>i</w:t>
      </w:r>
      <w:r w:rsidR="00CC6807">
        <w:rPr>
          <w:sz w:val="24"/>
          <w:szCs w:val="24"/>
        </w:rPr>
        <w:t>mi</w:t>
      </w:r>
      <w:r w:rsidR="00304E59" w:rsidRPr="000D0BB8">
        <w:rPr>
          <w:sz w:val="24"/>
          <w:szCs w:val="24"/>
        </w:rPr>
        <w:t xml:space="preserve">zē personas datus un citu informāciju, kas atklāj </w:t>
      </w:r>
      <w:r w:rsidR="00C177AD" w:rsidRPr="00C177AD">
        <w:rPr>
          <w:sz w:val="24"/>
          <w:szCs w:val="24"/>
        </w:rPr>
        <w:t>Trauksmes cēlēj</w:t>
      </w:r>
      <w:r w:rsidR="00C177AD">
        <w:rPr>
          <w:sz w:val="24"/>
          <w:szCs w:val="24"/>
        </w:rPr>
        <w:t>a</w:t>
      </w:r>
      <w:r>
        <w:rPr>
          <w:sz w:val="24"/>
          <w:szCs w:val="24"/>
        </w:rPr>
        <w:t xml:space="preserve"> </w:t>
      </w:r>
      <w:r w:rsidR="00CD44B4">
        <w:rPr>
          <w:sz w:val="24"/>
          <w:szCs w:val="24"/>
        </w:rPr>
        <w:t>vai</w:t>
      </w:r>
      <w:r w:rsidR="00304E59" w:rsidRPr="000D0BB8">
        <w:rPr>
          <w:sz w:val="24"/>
          <w:szCs w:val="24"/>
        </w:rPr>
        <w:t xml:space="preserve"> personas identitāti, </w:t>
      </w:r>
      <w:r w:rsidR="00CD44B4">
        <w:rPr>
          <w:sz w:val="24"/>
          <w:szCs w:val="24"/>
        </w:rPr>
        <w:t>uz kuru attiecās</w:t>
      </w:r>
      <w:r w:rsidR="00CD44B4" w:rsidDel="00E54455">
        <w:rPr>
          <w:sz w:val="24"/>
          <w:szCs w:val="24"/>
        </w:rPr>
        <w:t xml:space="preserve"> </w:t>
      </w:r>
      <w:r w:rsidR="00AC0681">
        <w:rPr>
          <w:sz w:val="24"/>
          <w:szCs w:val="24"/>
        </w:rPr>
        <w:t>z</w:t>
      </w:r>
      <w:r>
        <w:rPr>
          <w:sz w:val="24"/>
          <w:szCs w:val="24"/>
        </w:rPr>
        <w:t>iņojums</w:t>
      </w:r>
      <w:r w:rsidR="00304E59" w:rsidRPr="000D0BB8">
        <w:rPr>
          <w:sz w:val="24"/>
          <w:szCs w:val="24"/>
        </w:rPr>
        <w:t>;</w:t>
      </w:r>
    </w:p>
    <w:p w14:paraId="4E64E21F" w14:textId="66CF8160" w:rsidR="000D0BB8" w:rsidRDefault="006F334C" w:rsidP="001A7910">
      <w:pPr>
        <w:pStyle w:val="Bodytext20"/>
        <w:numPr>
          <w:ilvl w:val="1"/>
          <w:numId w:val="2"/>
        </w:numPr>
        <w:shd w:val="clear" w:color="auto" w:fill="auto"/>
        <w:tabs>
          <w:tab w:val="left" w:pos="993"/>
        </w:tabs>
        <w:spacing w:before="0" w:line="240" w:lineRule="auto"/>
        <w:ind w:left="993" w:hanging="567"/>
        <w:jc w:val="both"/>
        <w:rPr>
          <w:sz w:val="24"/>
          <w:szCs w:val="24"/>
        </w:rPr>
      </w:pPr>
      <w:r>
        <w:rPr>
          <w:sz w:val="24"/>
          <w:szCs w:val="24"/>
        </w:rPr>
        <w:t>DAS</w:t>
      </w:r>
      <w:r w:rsidR="00304E59" w:rsidRPr="000D0BB8">
        <w:rPr>
          <w:sz w:val="24"/>
          <w:szCs w:val="24"/>
        </w:rPr>
        <w:t xml:space="preserve"> informē domes priekšsēdētāju par </w:t>
      </w:r>
      <w:r w:rsidR="00B7774F">
        <w:rPr>
          <w:sz w:val="24"/>
          <w:szCs w:val="24"/>
        </w:rPr>
        <w:t>1</w:t>
      </w:r>
      <w:r w:rsidR="00C177AD">
        <w:rPr>
          <w:sz w:val="24"/>
          <w:szCs w:val="24"/>
        </w:rPr>
        <w:t>7</w:t>
      </w:r>
      <w:r w:rsidR="00304E59" w:rsidRPr="000D0BB8">
        <w:rPr>
          <w:sz w:val="24"/>
          <w:szCs w:val="24"/>
        </w:rPr>
        <w:t xml:space="preserve">. punktā pieņemto </w:t>
      </w:r>
      <w:r w:rsidR="00B7774F">
        <w:rPr>
          <w:sz w:val="24"/>
          <w:szCs w:val="24"/>
        </w:rPr>
        <w:t xml:space="preserve">pozitīvo </w:t>
      </w:r>
      <w:r w:rsidR="00576D80">
        <w:rPr>
          <w:sz w:val="24"/>
          <w:szCs w:val="24"/>
        </w:rPr>
        <w:t>l</w:t>
      </w:r>
      <w:r w:rsidR="00304E59" w:rsidRPr="000D0BB8">
        <w:rPr>
          <w:sz w:val="24"/>
          <w:szCs w:val="24"/>
        </w:rPr>
        <w:t xml:space="preserve">ēmumu un nodod </w:t>
      </w:r>
      <w:r w:rsidR="00B7774F">
        <w:rPr>
          <w:sz w:val="24"/>
          <w:szCs w:val="24"/>
        </w:rPr>
        <w:t xml:space="preserve">tam </w:t>
      </w:r>
      <w:r w:rsidR="00304E59" w:rsidRPr="000D0BB8">
        <w:rPr>
          <w:sz w:val="24"/>
          <w:szCs w:val="24"/>
        </w:rPr>
        <w:t>pseido</w:t>
      </w:r>
      <w:r w:rsidR="00AC0681">
        <w:rPr>
          <w:sz w:val="24"/>
          <w:szCs w:val="24"/>
        </w:rPr>
        <w:t>n</w:t>
      </w:r>
      <w:r w:rsidR="00304E59" w:rsidRPr="000D0BB8">
        <w:rPr>
          <w:sz w:val="24"/>
          <w:szCs w:val="24"/>
        </w:rPr>
        <w:t>i</w:t>
      </w:r>
      <w:r w:rsidR="00CC6807">
        <w:rPr>
          <w:sz w:val="24"/>
          <w:szCs w:val="24"/>
        </w:rPr>
        <w:t>mi</w:t>
      </w:r>
      <w:r w:rsidR="00304E59" w:rsidRPr="000D0BB8">
        <w:rPr>
          <w:sz w:val="24"/>
          <w:szCs w:val="24"/>
        </w:rPr>
        <w:t>zētu ziņojumu</w:t>
      </w:r>
      <w:r w:rsidR="00CD44B4">
        <w:rPr>
          <w:sz w:val="24"/>
          <w:szCs w:val="24"/>
        </w:rPr>
        <w:t>.</w:t>
      </w:r>
    </w:p>
    <w:p w14:paraId="0F438CBE" w14:textId="52A3AD85" w:rsidR="000D0BB8" w:rsidRDefault="00576D80" w:rsidP="001A7910">
      <w:pPr>
        <w:pStyle w:val="Bodytext20"/>
        <w:numPr>
          <w:ilvl w:val="0"/>
          <w:numId w:val="2"/>
        </w:numPr>
        <w:shd w:val="clear" w:color="auto" w:fill="auto"/>
        <w:tabs>
          <w:tab w:val="left" w:pos="993"/>
        </w:tabs>
        <w:spacing w:before="120" w:line="240" w:lineRule="auto"/>
        <w:ind w:left="426" w:hanging="426"/>
        <w:jc w:val="both"/>
        <w:rPr>
          <w:sz w:val="24"/>
          <w:szCs w:val="24"/>
        </w:rPr>
      </w:pPr>
      <w:r>
        <w:rPr>
          <w:sz w:val="24"/>
          <w:szCs w:val="24"/>
        </w:rPr>
        <w:t>Z</w:t>
      </w:r>
      <w:r w:rsidR="00304E59" w:rsidRPr="000D0BB8">
        <w:rPr>
          <w:sz w:val="24"/>
          <w:szCs w:val="24"/>
        </w:rPr>
        <w:t xml:space="preserve">iņojuma lietā ievieto </w:t>
      </w:r>
      <w:r w:rsidR="00AC0681">
        <w:rPr>
          <w:sz w:val="24"/>
          <w:szCs w:val="24"/>
        </w:rPr>
        <w:t>z</w:t>
      </w:r>
      <w:r w:rsidR="00304E59" w:rsidRPr="000D0BB8">
        <w:rPr>
          <w:sz w:val="24"/>
          <w:szCs w:val="24"/>
        </w:rPr>
        <w:t>iņojuma oriģinālu</w:t>
      </w:r>
      <w:r w:rsidR="00AC0681">
        <w:rPr>
          <w:sz w:val="24"/>
          <w:szCs w:val="24"/>
        </w:rPr>
        <w:t xml:space="preserve"> un </w:t>
      </w:r>
      <w:r w:rsidR="00CD44B4">
        <w:rPr>
          <w:sz w:val="24"/>
          <w:szCs w:val="24"/>
        </w:rPr>
        <w:t>p</w:t>
      </w:r>
      <w:r w:rsidR="00304E59" w:rsidRPr="000D0BB8">
        <w:rPr>
          <w:sz w:val="24"/>
          <w:szCs w:val="24"/>
        </w:rPr>
        <w:t>seido</w:t>
      </w:r>
      <w:r w:rsidR="00AC0681">
        <w:rPr>
          <w:sz w:val="24"/>
          <w:szCs w:val="24"/>
        </w:rPr>
        <w:t>n</w:t>
      </w:r>
      <w:r w:rsidR="00304E59" w:rsidRPr="000D0BB8">
        <w:rPr>
          <w:sz w:val="24"/>
          <w:szCs w:val="24"/>
        </w:rPr>
        <w:t>i</w:t>
      </w:r>
      <w:r w:rsidR="00CC6807">
        <w:rPr>
          <w:sz w:val="24"/>
          <w:szCs w:val="24"/>
        </w:rPr>
        <w:t>mi</w:t>
      </w:r>
      <w:r w:rsidR="00304E59" w:rsidRPr="000D0BB8">
        <w:rPr>
          <w:sz w:val="24"/>
          <w:szCs w:val="24"/>
        </w:rPr>
        <w:t xml:space="preserve">zētu </w:t>
      </w:r>
      <w:r w:rsidR="00AC0681">
        <w:rPr>
          <w:sz w:val="24"/>
          <w:szCs w:val="24"/>
        </w:rPr>
        <w:t>ziņojumu</w:t>
      </w:r>
      <w:r w:rsidR="00C177AD">
        <w:rPr>
          <w:sz w:val="24"/>
          <w:szCs w:val="24"/>
        </w:rPr>
        <w:t xml:space="preserve">, kā arī </w:t>
      </w:r>
      <w:r w:rsidR="00473FD0">
        <w:rPr>
          <w:sz w:val="24"/>
          <w:szCs w:val="24"/>
        </w:rPr>
        <w:t xml:space="preserve">veic ierakstus </w:t>
      </w:r>
      <w:r w:rsidR="00C177AD">
        <w:rPr>
          <w:sz w:val="24"/>
          <w:szCs w:val="24"/>
        </w:rPr>
        <w:t xml:space="preserve">DVS </w:t>
      </w:r>
      <w:r w:rsidR="00473FD0">
        <w:rPr>
          <w:sz w:val="24"/>
          <w:szCs w:val="24"/>
        </w:rPr>
        <w:t>par</w:t>
      </w:r>
      <w:r w:rsidR="00473FD0" w:rsidRPr="000D0BB8">
        <w:rPr>
          <w:sz w:val="24"/>
          <w:szCs w:val="24"/>
        </w:rPr>
        <w:t xml:space="preserve"> </w:t>
      </w:r>
      <w:r w:rsidR="00EA2EC0">
        <w:rPr>
          <w:sz w:val="24"/>
          <w:szCs w:val="24"/>
        </w:rPr>
        <w:t>ziņojuma</w:t>
      </w:r>
      <w:r w:rsidR="00304E59" w:rsidRPr="000D0BB8">
        <w:rPr>
          <w:sz w:val="24"/>
          <w:szCs w:val="24"/>
        </w:rPr>
        <w:t xml:space="preserve"> </w:t>
      </w:r>
      <w:r w:rsidR="00473FD0">
        <w:rPr>
          <w:sz w:val="24"/>
          <w:szCs w:val="24"/>
        </w:rPr>
        <w:t>izskatīšanas gaitu</w:t>
      </w:r>
      <w:r w:rsidR="00304E59" w:rsidRPr="000D0BB8">
        <w:rPr>
          <w:sz w:val="24"/>
          <w:szCs w:val="24"/>
        </w:rPr>
        <w:t>.</w:t>
      </w:r>
    </w:p>
    <w:p w14:paraId="2D7B0175" w14:textId="4FBAA7E8" w:rsidR="00AD393A" w:rsidRDefault="00304E59" w:rsidP="001A7910">
      <w:pPr>
        <w:pStyle w:val="Bodytext20"/>
        <w:numPr>
          <w:ilvl w:val="0"/>
          <w:numId w:val="2"/>
        </w:numPr>
        <w:shd w:val="clear" w:color="auto" w:fill="auto"/>
        <w:tabs>
          <w:tab w:val="left" w:pos="993"/>
        </w:tabs>
        <w:spacing w:before="120" w:line="240" w:lineRule="auto"/>
        <w:ind w:left="426" w:hanging="426"/>
        <w:jc w:val="both"/>
        <w:rPr>
          <w:sz w:val="24"/>
          <w:szCs w:val="24"/>
        </w:rPr>
      </w:pPr>
      <w:r w:rsidRPr="000D0BB8">
        <w:rPr>
          <w:sz w:val="24"/>
          <w:szCs w:val="24"/>
        </w:rPr>
        <w:t>Ziņojum</w:t>
      </w:r>
      <w:r w:rsidR="00B7774F">
        <w:rPr>
          <w:sz w:val="24"/>
          <w:szCs w:val="24"/>
        </w:rPr>
        <w:t>us</w:t>
      </w:r>
      <w:r w:rsidRPr="000D0BB8">
        <w:rPr>
          <w:sz w:val="24"/>
          <w:szCs w:val="24"/>
        </w:rPr>
        <w:t xml:space="preserve"> un </w:t>
      </w:r>
      <w:r w:rsidR="00B7774F">
        <w:rPr>
          <w:sz w:val="24"/>
          <w:szCs w:val="24"/>
        </w:rPr>
        <w:t xml:space="preserve">tiem </w:t>
      </w:r>
      <w:r w:rsidR="00B7774F" w:rsidRPr="000D0BB8">
        <w:rPr>
          <w:sz w:val="24"/>
          <w:szCs w:val="24"/>
        </w:rPr>
        <w:t>pievienot</w:t>
      </w:r>
      <w:r w:rsidR="00B7774F">
        <w:rPr>
          <w:sz w:val="24"/>
          <w:szCs w:val="24"/>
        </w:rPr>
        <w:t>os</w:t>
      </w:r>
      <w:r w:rsidR="00B7774F" w:rsidRPr="000D0BB8">
        <w:rPr>
          <w:sz w:val="24"/>
          <w:szCs w:val="24"/>
        </w:rPr>
        <w:t xml:space="preserve"> </w:t>
      </w:r>
      <w:r w:rsidRPr="000D0BB8">
        <w:rPr>
          <w:sz w:val="24"/>
          <w:szCs w:val="24"/>
        </w:rPr>
        <w:t>materiāl</w:t>
      </w:r>
      <w:r w:rsidR="00B7774F">
        <w:rPr>
          <w:sz w:val="24"/>
          <w:szCs w:val="24"/>
        </w:rPr>
        <w:t>us</w:t>
      </w:r>
      <w:r w:rsidRPr="000D0BB8">
        <w:rPr>
          <w:sz w:val="24"/>
          <w:szCs w:val="24"/>
        </w:rPr>
        <w:t xml:space="preserve"> (iesniegum</w:t>
      </w:r>
      <w:r w:rsidR="00B7774F">
        <w:rPr>
          <w:sz w:val="24"/>
          <w:szCs w:val="24"/>
        </w:rPr>
        <w:t>us</w:t>
      </w:r>
      <w:r w:rsidRPr="000D0BB8">
        <w:rPr>
          <w:sz w:val="24"/>
          <w:szCs w:val="24"/>
        </w:rPr>
        <w:t>, dokument</w:t>
      </w:r>
      <w:r w:rsidR="00B7774F">
        <w:rPr>
          <w:sz w:val="24"/>
          <w:szCs w:val="24"/>
        </w:rPr>
        <w:t>us</w:t>
      </w:r>
      <w:r w:rsidRPr="000D0BB8">
        <w:rPr>
          <w:sz w:val="24"/>
          <w:szCs w:val="24"/>
        </w:rPr>
        <w:t>, fotogrāfijas</w:t>
      </w:r>
      <w:r w:rsidR="00B7774F">
        <w:rPr>
          <w:sz w:val="24"/>
          <w:szCs w:val="24"/>
        </w:rPr>
        <w:t>,</w:t>
      </w:r>
      <w:r w:rsidRPr="000D0BB8">
        <w:rPr>
          <w:sz w:val="24"/>
          <w:szCs w:val="24"/>
        </w:rPr>
        <w:t xml:space="preserve"> u.tml.) glabā tikai </w:t>
      </w:r>
      <w:r w:rsidR="00576D80">
        <w:rPr>
          <w:sz w:val="24"/>
          <w:szCs w:val="24"/>
        </w:rPr>
        <w:t>DAS</w:t>
      </w:r>
      <w:r w:rsidRPr="000D0BB8">
        <w:rPr>
          <w:sz w:val="24"/>
          <w:szCs w:val="24"/>
        </w:rPr>
        <w:t xml:space="preserve"> pieejamā, drošā un aizslēdzamā </w:t>
      </w:r>
      <w:r w:rsidR="00B7774F">
        <w:rPr>
          <w:sz w:val="24"/>
          <w:szCs w:val="24"/>
        </w:rPr>
        <w:t>konteinerā</w:t>
      </w:r>
      <w:r w:rsidRPr="000D0BB8">
        <w:rPr>
          <w:sz w:val="24"/>
          <w:szCs w:val="24"/>
        </w:rPr>
        <w:t xml:space="preserve"> (skapī).</w:t>
      </w:r>
    </w:p>
    <w:p w14:paraId="62F3B454" w14:textId="77777777" w:rsidR="000D0BB8" w:rsidRPr="00A05A89" w:rsidRDefault="000D0BB8" w:rsidP="001A7910">
      <w:pPr>
        <w:pStyle w:val="Heading21"/>
        <w:keepNext/>
        <w:keepLines/>
        <w:shd w:val="clear" w:color="auto" w:fill="auto"/>
        <w:tabs>
          <w:tab w:val="left" w:pos="2301"/>
        </w:tabs>
        <w:spacing w:before="120" w:after="120" w:line="240" w:lineRule="auto"/>
        <w:rPr>
          <w:sz w:val="24"/>
          <w:szCs w:val="24"/>
        </w:rPr>
      </w:pPr>
      <w:bookmarkStart w:id="8" w:name="bookmark7"/>
      <w:r w:rsidRPr="00C9322E">
        <w:rPr>
          <w:sz w:val="24"/>
          <w:szCs w:val="24"/>
        </w:rPr>
        <w:t xml:space="preserve">V. </w:t>
      </w:r>
      <w:r w:rsidR="00576D80" w:rsidRPr="00C9322E">
        <w:rPr>
          <w:sz w:val="24"/>
          <w:szCs w:val="24"/>
        </w:rPr>
        <w:t>Z</w:t>
      </w:r>
      <w:r w:rsidRPr="00C9322E">
        <w:rPr>
          <w:sz w:val="24"/>
          <w:szCs w:val="24"/>
        </w:rPr>
        <w:t>iņojum</w:t>
      </w:r>
      <w:r w:rsidR="00C9322E">
        <w:rPr>
          <w:sz w:val="24"/>
          <w:szCs w:val="24"/>
        </w:rPr>
        <w:t>u</w:t>
      </w:r>
      <w:r w:rsidRPr="00C9322E">
        <w:rPr>
          <w:sz w:val="24"/>
          <w:szCs w:val="24"/>
        </w:rPr>
        <w:t xml:space="preserve"> izskatīšana </w:t>
      </w:r>
      <w:bookmarkEnd w:id="8"/>
    </w:p>
    <w:p w14:paraId="3A59D7A7" w14:textId="038758A6" w:rsidR="000D0BB8" w:rsidRDefault="00B7774F" w:rsidP="001A7910">
      <w:pPr>
        <w:pStyle w:val="Bodytext20"/>
        <w:numPr>
          <w:ilvl w:val="0"/>
          <w:numId w:val="2"/>
        </w:numPr>
        <w:shd w:val="clear" w:color="auto" w:fill="auto"/>
        <w:tabs>
          <w:tab w:val="left" w:pos="993"/>
        </w:tabs>
        <w:spacing w:before="120" w:line="240" w:lineRule="auto"/>
        <w:ind w:left="426" w:hanging="426"/>
        <w:jc w:val="both"/>
        <w:rPr>
          <w:sz w:val="24"/>
          <w:szCs w:val="24"/>
        </w:rPr>
      </w:pPr>
      <w:r>
        <w:rPr>
          <w:sz w:val="24"/>
          <w:szCs w:val="24"/>
        </w:rPr>
        <w:t>S</w:t>
      </w:r>
      <w:r w:rsidR="00304E59" w:rsidRPr="000D0BB8">
        <w:rPr>
          <w:sz w:val="24"/>
          <w:szCs w:val="24"/>
        </w:rPr>
        <w:t xml:space="preserve">aņemot </w:t>
      </w:r>
      <w:r w:rsidR="00CD44B4">
        <w:rPr>
          <w:sz w:val="24"/>
          <w:szCs w:val="24"/>
        </w:rPr>
        <w:t>p</w:t>
      </w:r>
      <w:r w:rsidR="00304E59" w:rsidRPr="000D0BB8">
        <w:rPr>
          <w:sz w:val="24"/>
          <w:szCs w:val="24"/>
        </w:rPr>
        <w:t>seido</w:t>
      </w:r>
      <w:r w:rsidR="00AC0681">
        <w:rPr>
          <w:sz w:val="24"/>
          <w:szCs w:val="24"/>
        </w:rPr>
        <w:t>n</w:t>
      </w:r>
      <w:r w:rsidR="00304E59" w:rsidRPr="000D0BB8">
        <w:rPr>
          <w:sz w:val="24"/>
          <w:szCs w:val="24"/>
        </w:rPr>
        <w:t>i</w:t>
      </w:r>
      <w:r w:rsidR="00CC6807">
        <w:rPr>
          <w:sz w:val="24"/>
          <w:szCs w:val="24"/>
        </w:rPr>
        <w:t>mi</w:t>
      </w:r>
      <w:r w:rsidR="00304E59" w:rsidRPr="000D0BB8">
        <w:rPr>
          <w:sz w:val="24"/>
          <w:szCs w:val="24"/>
        </w:rPr>
        <w:t>zēt</w:t>
      </w:r>
      <w:r w:rsidR="00AC0681">
        <w:rPr>
          <w:sz w:val="24"/>
          <w:szCs w:val="24"/>
        </w:rPr>
        <w:t>u</w:t>
      </w:r>
      <w:r w:rsidR="00304E59" w:rsidRPr="000D0BB8">
        <w:rPr>
          <w:sz w:val="24"/>
          <w:szCs w:val="24"/>
        </w:rPr>
        <w:t xml:space="preserve"> ziņojumu, </w:t>
      </w:r>
      <w:r>
        <w:rPr>
          <w:sz w:val="24"/>
          <w:szCs w:val="24"/>
        </w:rPr>
        <w:t>d</w:t>
      </w:r>
      <w:r w:rsidRPr="000D0BB8">
        <w:rPr>
          <w:sz w:val="24"/>
          <w:szCs w:val="24"/>
        </w:rPr>
        <w:t>omes priekšsēdētāj</w:t>
      </w:r>
      <w:r>
        <w:rPr>
          <w:sz w:val="24"/>
          <w:szCs w:val="24"/>
        </w:rPr>
        <w:t>s</w:t>
      </w:r>
      <w:r w:rsidRPr="000D0BB8">
        <w:rPr>
          <w:sz w:val="24"/>
          <w:szCs w:val="24"/>
        </w:rPr>
        <w:t xml:space="preserve"> </w:t>
      </w:r>
      <w:r w:rsidR="00C177AD">
        <w:rPr>
          <w:sz w:val="24"/>
          <w:szCs w:val="24"/>
        </w:rPr>
        <w:t>katrā atsevišķā gadījumā</w:t>
      </w:r>
      <w:r w:rsidR="00C177AD" w:rsidRPr="000D0BB8">
        <w:rPr>
          <w:sz w:val="24"/>
          <w:szCs w:val="24"/>
        </w:rPr>
        <w:t xml:space="preserve"> </w:t>
      </w:r>
      <w:r w:rsidR="00304E59" w:rsidRPr="000D0BB8">
        <w:rPr>
          <w:sz w:val="24"/>
          <w:szCs w:val="24"/>
        </w:rPr>
        <w:t xml:space="preserve">nekavējoties izdod rīkojumu par komisijas </w:t>
      </w:r>
      <w:r w:rsidR="00DA3FFF" w:rsidRPr="000D0BB8">
        <w:rPr>
          <w:sz w:val="24"/>
          <w:szCs w:val="24"/>
        </w:rPr>
        <w:t>izveidošanu ziņojuma izskatīšanai</w:t>
      </w:r>
      <w:r w:rsidR="00DA3FFF">
        <w:rPr>
          <w:sz w:val="24"/>
          <w:szCs w:val="24"/>
        </w:rPr>
        <w:t xml:space="preserve"> </w:t>
      </w:r>
      <w:r w:rsidR="00304E59" w:rsidRPr="000D0BB8">
        <w:rPr>
          <w:sz w:val="24"/>
          <w:szCs w:val="24"/>
        </w:rPr>
        <w:t>3 cilvēku sastāvā</w:t>
      </w:r>
      <w:r w:rsidR="00576D80">
        <w:rPr>
          <w:sz w:val="24"/>
          <w:szCs w:val="24"/>
        </w:rPr>
        <w:t xml:space="preserve"> </w:t>
      </w:r>
      <w:r w:rsidR="00576D80" w:rsidRPr="000D0BB8">
        <w:rPr>
          <w:sz w:val="24"/>
          <w:szCs w:val="24"/>
        </w:rPr>
        <w:t>(turpmāk - Komisija)</w:t>
      </w:r>
      <w:r w:rsidR="00304E59" w:rsidRPr="000D0BB8">
        <w:rPr>
          <w:sz w:val="24"/>
          <w:szCs w:val="24"/>
        </w:rPr>
        <w:t>.</w:t>
      </w:r>
    </w:p>
    <w:p w14:paraId="23B2F30B" w14:textId="0E454EA5" w:rsidR="000D0BB8" w:rsidRDefault="00304E59" w:rsidP="001A7910">
      <w:pPr>
        <w:pStyle w:val="Bodytext20"/>
        <w:numPr>
          <w:ilvl w:val="0"/>
          <w:numId w:val="2"/>
        </w:numPr>
        <w:shd w:val="clear" w:color="auto" w:fill="auto"/>
        <w:tabs>
          <w:tab w:val="left" w:pos="993"/>
        </w:tabs>
        <w:spacing w:before="120" w:line="240" w:lineRule="auto"/>
        <w:ind w:left="426" w:hanging="426"/>
        <w:jc w:val="both"/>
        <w:rPr>
          <w:sz w:val="24"/>
          <w:szCs w:val="24"/>
        </w:rPr>
      </w:pPr>
      <w:r w:rsidRPr="000D0BB8">
        <w:rPr>
          <w:sz w:val="24"/>
          <w:szCs w:val="24"/>
        </w:rPr>
        <w:t xml:space="preserve">Komisija nodrošina taisnīgu un normatīviem aktiem atbilstošu </w:t>
      </w:r>
      <w:r w:rsidR="00DA3FFF">
        <w:rPr>
          <w:sz w:val="24"/>
          <w:szCs w:val="24"/>
        </w:rPr>
        <w:t xml:space="preserve">darbu </w:t>
      </w:r>
      <w:r w:rsidR="00EA2EC0" w:rsidRPr="00EA2EC0">
        <w:rPr>
          <w:sz w:val="24"/>
          <w:szCs w:val="24"/>
        </w:rPr>
        <w:t>pseidonimizēt</w:t>
      </w:r>
      <w:r w:rsidR="00EA2EC0">
        <w:rPr>
          <w:sz w:val="24"/>
          <w:szCs w:val="24"/>
        </w:rPr>
        <w:t xml:space="preserve">a </w:t>
      </w:r>
      <w:r w:rsidRPr="000D0BB8">
        <w:rPr>
          <w:sz w:val="24"/>
          <w:szCs w:val="24"/>
        </w:rPr>
        <w:t>ziņojum</w:t>
      </w:r>
      <w:r w:rsidR="00C9322E">
        <w:rPr>
          <w:sz w:val="24"/>
          <w:szCs w:val="24"/>
        </w:rPr>
        <w:t>a</w:t>
      </w:r>
      <w:r w:rsidRPr="000D0BB8">
        <w:rPr>
          <w:sz w:val="24"/>
          <w:szCs w:val="24"/>
        </w:rPr>
        <w:t xml:space="preserve"> izskatīšan</w:t>
      </w:r>
      <w:r w:rsidR="00DA3FFF">
        <w:rPr>
          <w:sz w:val="24"/>
          <w:szCs w:val="24"/>
        </w:rPr>
        <w:t>ai</w:t>
      </w:r>
      <w:r w:rsidR="00576D80">
        <w:rPr>
          <w:sz w:val="24"/>
          <w:szCs w:val="24"/>
        </w:rPr>
        <w:t xml:space="preserve"> un atzinuma sniegšan</w:t>
      </w:r>
      <w:r w:rsidR="00DA3FFF">
        <w:rPr>
          <w:sz w:val="24"/>
          <w:szCs w:val="24"/>
        </w:rPr>
        <w:t>ai.</w:t>
      </w:r>
      <w:r w:rsidR="00E54455">
        <w:rPr>
          <w:sz w:val="24"/>
          <w:szCs w:val="24"/>
        </w:rPr>
        <w:t xml:space="preserve"> Atzinum</w:t>
      </w:r>
      <w:r w:rsidR="00C177AD">
        <w:rPr>
          <w:sz w:val="24"/>
          <w:szCs w:val="24"/>
        </w:rPr>
        <w:t>u</w:t>
      </w:r>
      <w:r w:rsidR="00E54455">
        <w:rPr>
          <w:sz w:val="24"/>
          <w:szCs w:val="24"/>
        </w:rPr>
        <w:t xml:space="preserve"> noformē </w:t>
      </w:r>
      <w:r w:rsidR="00AC0681">
        <w:rPr>
          <w:sz w:val="24"/>
          <w:szCs w:val="24"/>
        </w:rPr>
        <w:t>protokol</w:t>
      </w:r>
      <w:r w:rsidR="00E54455">
        <w:rPr>
          <w:sz w:val="24"/>
          <w:szCs w:val="24"/>
        </w:rPr>
        <w:t>lēmuma veidā</w:t>
      </w:r>
      <w:r w:rsidR="002D4CCC">
        <w:rPr>
          <w:sz w:val="24"/>
          <w:szCs w:val="24"/>
        </w:rPr>
        <w:t xml:space="preserve">, </w:t>
      </w:r>
      <w:r w:rsidR="00C177AD">
        <w:rPr>
          <w:sz w:val="24"/>
          <w:szCs w:val="24"/>
        </w:rPr>
        <w:t xml:space="preserve">t.sk. </w:t>
      </w:r>
      <w:r w:rsidR="002D4CCC">
        <w:rPr>
          <w:sz w:val="24"/>
          <w:szCs w:val="24"/>
        </w:rPr>
        <w:t xml:space="preserve">arī </w:t>
      </w:r>
      <w:r w:rsidR="00AC0681">
        <w:rPr>
          <w:sz w:val="24"/>
          <w:szCs w:val="24"/>
        </w:rPr>
        <w:t xml:space="preserve">gadījumā </w:t>
      </w:r>
      <w:r w:rsidR="002D4CCC">
        <w:rPr>
          <w:sz w:val="24"/>
          <w:szCs w:val="24"/>
        </w:rPr>
        <w:t>ja ziņojum</w:t>
      </w:r>
      <w:r w:rsidR="0091144D">
        <w:rPr>
          <w:sz w:val="24"/>
          <w:szCs w:val="24"/>
        </w:rPr>
        <w:t>ā minētās lietas izskatīšana</w:t>
      </w:r>
      <w:r w:rsidR="002D4CCC">
        <w:rPr>
          <w:sz w:val="24"/>
          <w:szCs w:val="24"/>
        </w:rPr>
        <w:t xml:space="preserve"> nav </w:t>
      </w:r>
      <w:r w:rsidR="00AC0681">
        <w:rPr>
          <w:sz w:val="24"/>
          <w:szCs w:val="24"/>
        </w:rPr>
        <w:t>K</w:t>
      </w:r>
      <w:r w:rsidR="002D4CCC">
        <w:rPr>
          <w:sz w:val="24"/>
          <w:szCs w:val="24"/>
        </w:rPr>
        <w:t>omisijas kompetencē.</w:t>
      </w:r>
    </w:p>
    <w:p w14:paraId="2322AA84" w14:textId="2CA7BCB4" w:rsidR="000D0BB8" w:rsidRDefault="00304E59" w:rsidP="001A7910">
      <w:pPr>
        <w:pStyle w:val="Bodytext20"/>
        <w:numPr>
          <w:ilvl w:val="0"/>
          <w:numId w:val="2"/>
        </w:numPr>
        <w:shd w:val="clear" w:color="auto" w:fill="auto"/>
        <w:tabs>
          <w:tab w:val="left" w:pos="993"/>
        </w:tabs>
        <w:spacing w:before="120" w:line="240" w:lineRule="auto"/>
        <w:ind w:left="426" w:hanging="426"/>
        <w:jc w:val="both"/>
        <w:rPr>
          <w:sz w:val="24"/>
          <w:szCs w:val="24"/>
        </w:rPr>
      </w:pPr>
      <w:r w:rsidRPr="000D0BB8">
        <w:rPr>
          <w:sz w:val="24"/>
          <w:szCs w:val="24"/>
        </w:rPr>
        <w:t xml:space="preserve">Ja kāds no Komisijas locekļiem atrodas interešu konfliktā vai ētisku apsvērumu dēļ varētu tikt apšaubīta </w:t>
      </w:r>
      <w:r w:rsidR="00DA3FFF">
        <w:rPr>
          <w:sz w:val="24"/>
          <w:szCs w:val="24"/>
        </w:rPr>
        <w:t>viņa</w:t>
      </w:r>
      <w:r w:rsidRPr="000D0BB8">
        <w:rPr>
          <w:sz w:val="24"/>
          <w:szCs w:val="24"/>
        </w:rPr>
        <w:t xml:space="preserve"> objektivitāte, </w:t>
      </w:r>
      <w:r w:rsidR="00DA3FFF">
        <w:rPr>
          <w:sz w:val="24"/>
          <w:szCs w:val="24"/>
        </w:rPr>
        <w:t>viņš</w:t>
      </w:r>
      <w:r w:rsidRPr="000D0BB8">
        <w:rPr>
          <w:sz w:val="24"/>
          <w:szCs w:val="24"/>
        </w:rPr>
        <w:t xml:space="preserve"> rakstveidā informē par to domes priekšsēdētāju </w:t>
      </w:r>
      <w:r w:rsidR="00DA3FFF">
        <w:rPr>
          <w:sz w:val="24"/>
          <w:szCs w:val="24"/>
        </w:rPr>
        <w:t xml:space="preserve">un Komisijas vadītāju </w:t>
      </w:r>
      <w:r w:rsidRPr="000D0BB8">
        <w:rPr>
          <w:sz w:val="24"/>
          <w:szCs w:val="24"/>
        </w:rPr>
        <w:t xml:space="preserve">un nepiedalās </w:t>
      </w:r>
      <w:r w:rsidR="00576D80">
        <w:rPr>
          <w:sz w:val="24"/>
          <w:szCs w:val="24"/>
        </w:rPr>
        <w:t>Komisijas darbā</w:t>
      </w:r>
      <w:r w:rsidRPr="000D0BB8">
        <w:rPr>
          <w:sz w:val="24"/>
          <w:szCs w:val="24"/>
        </w:rPr>
        <w:t>.</w:t>
      </w:r>
    </w:p>
    <w:p w14:paraId="03F4424E" w14:textId="39FF089A" w:rsidR="000D0BB8" w:rsidRDefault="00304E59" w:rsidP="001A7910">
      <w:pPr>
        <w:pStyle w:val="Bodytext20"/>
        <w:numPr>
          <w:ilvl w:val="0"/>
          <w:numId w:val="2"/>
        </w:numPr>
        <w:shd w:val="clear" w:color="auto" w:fill="auto"/>
        <w:tabs>
          <w:tab w:val="left" w:pos="993"/>
        </w:tabs>
        <w:spacing w:before="120" w:line="240" w:lineRule="auto"/>
        <w:ind w:left="426" w:hanging="426"/>
        <w:jc w:val="both"/>
        <w:rPr>
          <w:sz w:val="24"/>
          <w:szCs w:val="24"/>
        </w:rPr>
      </w:pPr>
      <w:r w:rsidRPr="000D0BB8">
        <w:rPr>
          <w:sz w:val="24"/>
          <w:szCs w:val="24"/>
        </w:rPr>
        <w:t xml:space="preserve">Komisijai ir tiesības </w:t>
      </w:r>
      <w:r w:rsidR="001567CF" w:rsidRPr="000D0BB8">
        <w:rPr>
          <w:sz w:val="24"/>
          <w:szCs w:val="24"/>
        </w:rPr>
        <w:t xml:space="preserve">pieprasīt un saņemt </w:t>
      </w:r>
      <w:r w:rsidR="00F76131">
        <w:rPr>
          <w:sz w:val="24"/>
          <w:szCs w:val="24"/>
        </w:rPr>
        <w:t xml:space="preserve">informāciju </w:t>
      </w:r>
      <w:r w:rsidR="001567CF" w:rsidRPr="000D0BB8">
        <w:rPr>
          <w:sz w:val="24"/>
          <w:szCs w:val="24"/>
        </w:rPr>
        <w:t xml:space="preserve">no </w:t>
      </w:r>
      <w:r w:rsidR="00206E05">
        <w:rPr>
          <w:sz w:val="24"/>
          <w:szCs w:val="24"/>
        </w:rPr>
        <w:t>p</w:t>
      </w:r>
      <w:r w:rsidR="00206E05" w:rsidRPr="000D0BB8">
        <w:rPr>
          <w:sz w:val="24"/>
          <w:szCs w:val="24"/>
        </w:rPr>
        <w:t xml:space="preserve">ašvaldības </w:t>
      </w:r>
      <w:r w:rsidR="001567CF" w:rsidRPr="000D0BB8">
        <w:rPr>
          <w:sz w:val="24"/>
          <w:szCs w:val="24"/>
        </w:rPr>
        <w:t>iestādēm, struktūrvienībām</w:t>
      </w:r>
      <w:r w:rsidR="00C9322E">
        <w:rPr>
          <w:sz w:val="24"/>
          <w:szCs w:val="24"/>
        </w:rPr>
        <w:t>,</w:t>
      </w:r>
      <w:r w:rsidR="001567CF">
        <w:rPr>
          <w:sz w:val="24"/>
          <w:szCs w:val="24"/>
        </w:rPr>
        <w:t xml:space="preserve"> </w:t>
      </w:r>
      <w:r w:rsidR="001567CF" w:rsidRPr="000D0BB8">
        <w:rPr>
          <w:sz w:val="24"/>
          <w:szCs w:val="24"/>
        </w:rPr>
        <w:t>darbiniekiem</w:t>
      </w:r>
      <w:r w:rsidR="00C9322E">
        <w:rPr>
          <w:sz w:val="24"/>
          <w:szCs w:val="24"/>
        </w:rPr>
        <w:t>,</w:t>
      </w:r>
      <w:r w:rsidR="001567CF" w:rsidRPr="000D0BB8">
        <w:rPr>
          <w:sz w:val="24"/>
          <w:szCs w:val="24"/>
        </w:rPr>
        <w:t xml:space="preserve"> </w:t>
      </w:r>
      <w:r w:rsidR="00C9322E" w:rsidRPr="000D0BB8">
        <w:rPr>
          <w:sz w:val="24"/>
          <w:szCs w:val="24"/>
        </w:rPr>
        <w:t xml:space="preserve">kā </w:t>
      </w:r>
      <w:r w:rsidR="00C9322E">
        <w:rPr>
          <w:sz w:val="24"/>
          <w:szCs w:val="24"/>
        </w:rPr>
        <w:t xml:space="preserve">arī </w:t>
      </w:r>
      <w:r w:rsidR="00C9322E" w:rsidRPr="000D0BB8">
        <w:rPr>
          <w:sz w:val="24"/>
          <w:szCs w:val="24"/>
        </w:rPr>
        <w:t>no citām institūcijām</w:t>
      </w:r>
      <w:r w:rsidR="00C9322E">
        <w:rPr>
          <w:sz w:val="24"/>
          <w:szCs w:val="24"/>
        </w:rPr>
        <w:t xml:space="preserve"> </w:t>
      </w:r>
      <w:r w:rsidR="00C9322E" w:rsidRPr="000D0BB8">
        <w:rPr>
          <w:sz w:val="24"/>
          <w:szCs w:val="24"/>
        </w:rPr>
        <w:t xml:space="preserve">un personām, kas nepieciešama lietas apstākļu noskaidrošanai </w:t>
      </w:r>
      <w:r w:rsidR="00C9322E">
        <w:rPr>
          <w:sz w:val="24"/>
          <w:szCs w:val="24"/>
        </w:rPr>
        <w:t>un</w:t>
      </w:r>
      <w:r w:rsidRPr="000D0BB8">
        <w:rPr>
          <w:sz w:val="24"/>
          <w:szCs w:val="24"/>
        </w:rPr>
        <w:t xml:space="preserve"> </w:t>
      </w:r>
      <w:r w:rsidR="001567CF" w:rsidRPr="000D0BB8">
        <w:rPr>
          <w:sz w:val="24"/>
          <w:szCs w:val="24"/>
        </w:rPr>
        <w:t>atzinuma sagatavošana</w:t>
      </w:r>
      <w:r w:rsidR="001768F9">
        <w:rPr>
          <w:sz w:val="24"/>
          <w:szCs w:val="24"/>
        </w:rPr>
        <w:t>i</w:t>
      </w:r>
      <w:r w:rsidRPr="000D0BB8">
        <w:rPr>
          <w:sz w:val="24"/>
          <w:szCs w:val="24"/>
        </w:rPr>
        <w:t>.</w:t>
      </w:r>
    </w:p>
    <w:p w14:paraId="4CA04E3A" w14:textId="602D40B1" w:rsidR="000D0BB8" w:rsidRPr="00C9322E" w:rsidRDefault="00C9322E" w:rsidP="001A7910">
      <w:pPr>
        <w:pStyle w:val="Bodytext20"/>
        <w:numPr>
          <w:ilvl w:val="0"/>
          <w:numId w:val="2"/>
        </w:numPr>
        <w:shd w:val="clear" w:color="auto" w:fill="auto"/>
        <w:tabs>
          <w:tab w:val="left" w:pos="993"/>
        </w:tabs>
        <w:spacing w:before="120" w:line="240" w:lineRule="auto"/>
        <w:ind w:left="426" w:hanging="426"/>
        <w:jc w:val="both"/>
        <w:rPr>
          <w:sz w:val="24"/>
          <w:szCs w:val="24"/>
        </w:rPr>
      </w:pPr>
      <w:r w:rsidRPr="000D0BB8">
        <w:rPr>
          <w:sz w:val="24"/>
          <w:szCs w:val="24"/>
        </w:rPr>
        <w:t xml:space="preserve">Ja Komisija </w:t>
      </w:r>
      <w:r>
        <w:rPr>
          <w:sz w:val="24"/>
          <w:szCs w:val="24"/>
        </w:rPr>
        <w:t>atzīst</w:t>
      </w:r>
      <w:r w:rsidR="00F76131">
        <w:rPr>
          <w:sz w:val="24"/>
          <w:szCs w:val="24"/>
        </w:rPr>
        <w:t xml:space="preserve"> </w:t>
      </w:r>
      <w:r w:rsidR="00AC0681">
        <w:rPr>
          <w:sz w:val="24"/>
          <w:szCs w:val="24"/>
        </w:rPr>
        <w:t>z</w:t>
      </w:r>
      <w:r w:rsidR="00F76131">
        <w:rPr>
          <w:sz w:val="24"/>
          <w:szCs w:val="24"/>
        </w:rPr>
        <w:t>iņojumā norādīto</w:t>
      </w:r>
      <w:r w:rsidRPr="000D0BB8">
        <w:rPr>
          <w:sz w:val="24"/>
          <w:szCs w:val="24"/>
        </w:rPr>
        <w:t xml:space="preserve"> pārkāpum</w:t>
      </w:r>
      <w:r>
        <w:rPr>
          <w:sz w:val="24"/>
          <w:szCs w:val="24"/>
        </w:rPr>
        <w:t>u</w:t>
      </w:r>
      <w:r w:rsidRPr="000D0BB8">
        <w:rPr>
          <w:sz w:val="24"/>
          <w:szCs w:val="24"/>
        </w:rPr>
        <w:t xml:space="preserve">, tā savas kompetences robežās </w:t>
      </w:r>
      <w:r>
        <w:rPr>
          <w:sz w:val="24"/>
          <w:szCs w:val="24"/>
        </w:rPr>
        <w:t>nosaka</w:t>
      </w:r>
      <w:r w:rsidRPr="000D0BB8">
        <w:rPr>
          <w:sz w:val="24"/>
          <w:szCs w:val="24"/>
        </w:rPr>
        <w:t xml:space="preserve"> piemērojamo rīcību</w:t>
      </w:r>
      <w:r>
        <w:rPr>
          <w:sz w:val="24"/>
          <w:szCs w:val="24"/>
        </w:rPr>
        <w:t xml:space="preserve"> </w:t>
      </w:r>
      <w:r w:rsidRPr="000D0BB8">
        <w:rPr>
          <w:sz w:val="24"/>
          <w:szCs w:val="24"/>
        </w:rPr>
        <w:t>saskaņā ar spēkā esošajiem normatīvajiem aktiem.</w:t>
      </w:r>
      <w:r>
        <w:rPr>
          <w:sz w:val="24"/>
          <w:szCs w:val="24"/>
        </w:rPr>
        <w:t xml:space="preserve"> </w:t>
      </w:r>
      <w:r w:rsidR="00304E59" w:rsidRPr="00C9322E">
        <w:rPr>
          <w:sz w:val="24"/>
          <w:szCs w:val="24"/>
        </w:rPr>
        <w:t xml:space="preserve">Komisija </w:t>
      </w:r>
      <w:r w:rsidR="001567CF" w:rsidRPr="00C9322E">
        <w:rPr>
          <w:sz w:val="24"/>
          <w:szCs w:val="24"/>
        </w:rPr>
        <w:t>iesniedz</w:t>
      </w:r>
      <w:r w:rsidR="00304E59" w:rsidRPr="00C9322E">
        <w:rPr>
          <w:sz w:val="24"/>
          <w:szCs w:val="24"/>
        </w:rPr>
        <w:t xml:space="preserve"> </w:t>
      </w:r>
      <w:r w:rsidR="00576D80" w:rsidRPr="00C9322E">
        <w:rPr>
          <w:sz w:val="24"/>
          <w:szCs w:val="24"/>
        </w:rPr>
        <w:t>atzinumu DAS</w:t>
      </w:r>
      <w:r w:rsidR="00304E59" w:rsidRPr="00C9322E">
        <w:rPr>
          <w:sz w:val="24"/>
          <w:szCs w:val="24"/>
        </w:rPr>
        <w:t xml:space="preserve">, </w:t>
      </w:r>
      <w:r w:rsidRPr="00C9322E">
        <w:rPr>
          <w:sz w:val="24"/>
          <w:szCs w:val="24"/>
        </w:rPr>
        <w:t>vai</w:t>
      </w:r>
      <w:r w:rsidR="00C177AD">
        <w:rPr>
          <w:sz w:val="24"/>
          <w:szCs w:val="24"/>
        </w:rPr>
        <w:t>,</w:t>
      </w:r>
      <w:r w:rsidRPr="00C9322E">
        <w:rPr>
          <w:sz w:val="24"/>
          <w:szCs w:val="24"/>
        </w:rPr>
        <w:t xml:space="preserve"> </w:t>
      </w:r>
      <w:r w:rsidR="00C177AD" w:rsidRPr="00C9322E">
        <w:rPr>
          <w:sz w:val="24"/>
          <w:szCs w:val="24"/>
        </w:rPr>
        <w:t>ja atzinums nav sagatavots</w:t>
      </w:r>
      <w:r w:rsidR="00C177AD">
        <w:rPr>
          <w:sz w:val="24"/>
          <w:szCs w:val="24"/>
        </w:rPr>
        <w:t>,</w:t>
      </w:r>
      <w:r w:rsidR="00304E59" w:rsidRPr="00C9322E">
        <w:rPr>
          <w:sz w:val="24"/>
          <w:szCs w:val="24"/>
        </w:rPr>
        <w:t xml:space="preserve"> vismaz nedēļu pirms </w:t>
      </w:r>
      <w:r w:rsidR="00C177AD">
        <w:rPr>
          <w:sz w:val="24"/>
          <w:szCs w:val="24"/>
        </w:rPr>
        <w:t>28</w:t>
      </w:r>
      <w:r w:rsidR="00304E59" w:rsidRPr="00C9322E">
        <w:rPr>
          <w:sz w:val="24"/>
          <w:szCs w:val="24"/>
        </w:rPr>
        <w:t xml:space="preserve">. punktā minētā termiņa informē </w:t>
      </w:r>
      <w:r w:rsidR="00576D80" w:rsidRPr="00C9322E">
        <w:rPr>
          <w:sz w:val="24"/>
          <w:szCs w:val="24"/>
        </w:rPr>
        <w:t>DAS</w:t>
      </w:r>
      <w:r w:rsidR="00304E59" w:rsidRPr="00C9322E">
        <w:rPr>
          <w:sz w:val="24"/>
          <w:szCs w:val="24"/>
        </w:rPr>
        <w:t xml:space="preserve"> par </w:t>
      </w:r>
      <w:r w:rsidR="00AC0681">
        <w:rPr>
          <w:sz w:val="24"/>
          <w:szCs w:val="24"/>
        </w:rPr>
        <w:t>z</w:t>
      </w:r>
      <w:r w:rsidR="00304E59" w:rsidRPr="00C9322E">
        <w:rPr>
          <w:sz w:val="24"/>
          <w:szCs w:val="24"/>
        </w:rPr>
        <w:t>iņojuma izskatīšanas gaitu.</w:t>
      </w:r>
    </w:p>
    <w:p w14:paraId="3CE5E122" w14:textId="5AFFA2C8" w:rsidR="000D0BB8" w:rsidRDefault="00304E59" w:rsidP="001A7910">
      <w:pPr>
        <w:pStyle w:val="Bodytext20"/>
        <w:numPr>
          <w:ilvl w:val="0"/>
          <w:numId w:val="2"/>
        </w:numPr>
        <w:shd w:val="clear" w:color="auto" w:fill="auto"/>
        <w:tabs>
          <w:tab w:val="left" w:pos="993"/>
        </w:tabs>
        <w:spacing w:before="120" w:line="240" w:lineRule="auto"/>
        <w:ind w:left="426" w:hanging="426"/>
        <w:jc w:val="both"/>
        <w:rPr>
          <w:sz w:val="24"/>
          <w:szCs w:val="24"/>
        </w:rPr>
      </w:pPr>
      <w:r w:rsidRPr="000D0BB8">
        <w:rPr>
          <w:sz w:val="24"/>
          <w:szCs w:val="24"/>
        </w:rPr>
        <w:t>Ja Komisija</w:t>
      </w:r>
      <w:r w:rsidR="000E20B4">
        <w:rPr>
          <w:sz w:val="24"/>
          <w:szCs w:val="24"/>
        </w:rPr>
        <w:t>s ieskatā</w:t>
      </w:r>
      <w:r w:rsidRPr="000D0BB8">
        <w:rPr>
          <w:sz w:val="24"/>
          <w:szCs w:val="24"/>
        </w:rPr>
        <w:t xml:space="preserve"> pārkāpum</w:t>
      </w:r>
      <w:r w:rsidR="000E20B4">
        <w:rPr>
          <w:sz w:val="24"/>
          <w:szCs w:val="24"/>
        </w:rPr>
        <w:t>a</w:t>
      </w:r>
      <w:r w:rsidRPr="000D0BB8">
        <w:rPr>
          <w:sz w:val="24"/>
          <w:szCs w:val="24"/>
        </w:rPr>
        <w:t xml:space="preserve"> izskatīšana nav </w:t>
      </w:r>
      <w:r w:rsidR="000E20B4">
        <w:rPr>
          <w:sz w:val="24"/>
          <w:szCs w:val="24"/>
        </w:rPr>
        <w:t>tās</w:t>
      </w:r>
      <w:r w:rsidRPr="000D0BB8">
        <w:rPr>
          <w:sz w:val="24"/>
          <w:szCs w:val="24"/>
        </w:rPr>
        <w:t xml:space="preserve"> kompetencē, Komisija par to ziņo </w:t>
      </w:r>
      <w:r w:rsidR="009D0110">
        <w:rPr>
          <w:sz w:val="24"/>
          <w:szCs w:val="24"/>
        </w:rPr>
        <w:t>DAS</w:t>
      </w:r>
      <w:r w:rsidRPr="000D0BB8">
        <w:rPr>
          <w:sz w:val="24"/>
          <w:szCs w:val="24"/>
        </w:rPr>
        <w:t xml:space="preserve">, kas </w:t>
      </w:r>
      <w:r w:rsidR="00C9322E">
        <w:rPr>
          <w:sz w:val="24"/>
          <w:szCs w:val="24"/>
        </w:rPr>
        <w:t>p</w:t>
      </w:r>
      <w:r w:rsidR="00C9322E" w:rsidRPr="000D0BB8">
        <w:rPr>
          <w:sz w:val="24"/>
          <w:szCs w:val="24"/>
        </w:rPr>
        <w:t xml:space="preserve">ārsūta </w:t>
      </w:r>
      <w:r w:rsidR="00AC0681">
        <w:rPr>
          <w:sz w:val="24"/>
          <w:szCs w:val="24"/>
        </w:rPr>
        <w:t>z</w:t>
      </w:r>
      <w:r w:rsidRPr="000D0BB8">
        <w:rPr>
          <w:sz w:val="24"/>
          <w:szCs w:val="24"/>
        </w:rPr>
        <w:t>iņojum</w:t>
      </w:r>
      <w:r w:rsidR="00C9322E">
        <w:rPr>
          <w:sz w:val="24"/>
          <w:szCs w:val="24"/>
        </w:rPr>
        <w:t>a</w:t>
      </w:r>
      <w:r w:rsidRPr="000D0BB8">
        <w:rPr>
          <w:sz w:val="24"/>
          <w:szCs w:val="24"/>
        </w:rPr>
        <w:t xml:space="preserve"> </w:t>
      </w:r>
      <w:r w:rsidR="00C9322E" w:rsidRPr="000D0BB8">
        <w:rPr>
          <w:sz w:val="24"/>
          <w:szCs w:val="24"/>
        </w:rPr>
        <w:t>oriģinālu, pseidoni</w:t>
      </w:r>
      <w:r w:rsidR="00CC6807">
        <w:rPr>
          <w:sz w:val="24"/>
          <w:szCs w:val="24"/>
        </w:rPr>
        <w:t>mi</w:t>
      </w:r>
      <w:r w:rsidR="00C9322E" w:rsidRPr="000D0BB8">
        <w:rPr>
          <w:sz w:val="24"/>
          <w:szCs w:val="24"/>
        </w:rPr>
        <w:t xml:space="preserve">zētu </w:t>
      </w:r>
      <w:r w:rsidR="00EA2EC0">
        <w:rPr>
          <w:sz w:val="24"/>
          <w:szCs w:val="24"/>
        </w:rPr>
        <w:t>ziņojumu</w:t>
      </w:r>
      <w:r w:rsidR="00C9322E">
        <w:rPr>
          <w:sz w:val="24"/>
          <w:szCs w:val="24"/>
        </w:rPr>
        <w:t xml:space="preserve"> un </w:t>
      </w:r>
      <w:r w:rsidR="00C9322E" w:rsidRPr="000D0BB8">
        <w:rPr>
          <w:sz w:val="24"/>
          <w:szCs w:val="24"/>
        </w:rPr>
        <w:t xml:space="preserve">lēmumu par </w:t>
      </w:r>
      <w:r w:rsidR="00AC0681">
        <w:rPr>
          <w:sz w:val="24"/>
          <w:szCs w:val="24"/>
        </w:rPr>
        <w:t>z</w:t>
      </w:r>
      <w:r w:rsidR="00C9322E">
        <w:rPr>
          <w:sz w:val="24"/>
          <w:szCs w:val="24"/>
        </w:rPr>
        <w:t>iņojuma</w:t>
      </w:r>
      <w:r w:rsidR="00C9322E" w:rsidRPr="000D0BB8">
        <w:rPr>
          <w:sz w:val="24"/>
          <w:szCs w:val="24"/>
        </w:rPr>
        <w:t xml:space="preserve"> atzīšanu par trauksmes cēlēja ziņojumu</w:t>
      </w:r>
      <w:r w:rsidR="00C9322E">
        <w:rPr>
          <w:sz w:val="24"/>
          <w:szCs w:val="24"/>
        </w:rPr>
        <w:t xml:space="preserve"> </w:t>
      </w:r>
      <w:r w:rsidR="00C9322E" w:rsidRPr="000D0BB8">
        <w:rPr>
          <w:sz w:val="24"/>
          <w:szCs w:val="24"/>
        </w:rPr>
        <w:t xml:space="preserve">izskatīšanai piekritīgajai institūcijai </w:t>
      </w:r>
      <w:r w:rsidRPr="000D0BB8">
        <w:rPr>
          <w:sz w:val="24"/>
          <w:szCs w:val="24"/>
        </w:rPr>
        <w:t xml:space="preserve">un rakstveidā informē </w:t>
      </w:r>
      <w:r w:rsidR="00C9322E">
        <w:rPr>
          <w:sz w:val="24"/>
          <w:szCs w:val="24"/>
        </w:rPr>
        <w:t xml:space="preserve">par to </w:t>
      </w:r>
      <w:r w:rsidR="00C177AD" w:rsidRPr="00C177AD">
        <w:rPr>
          <w:sz w:val="24"/>
          <w:szCs w:val="24"/>
        </w:rPr>
        <w:t>Trauksmes cēlēj</w:t>
      </w:r>
      <w:r w:rsidR="00C177AD">
        <w:rPr>
          <w:sz w:val="24"/>
          <w:szCs w:val="24"/>
        </w:rPr>
        <w:t>u</w:t>
      </w:r>
      <w:r w:rsidRPr="000D0BB8">
        <w:rPr>
          <w:sz w:val="24"/>
          <w:szCs w:val="24"/>
        </w:rPr>
        <w:t>, kā arī domes priekšsēdētāju.</w:t>
      </w:r>
    </w:p>
    <w:p w14:paraId="59FABBED" w14:textId="2BE9CB3E" w:rsidR="000D0BB8" w:rsidRDefault="001768F9" w:rsidP="001A7910">
      <w:pPr>
        <w:pStyle w:val="Bodytext20"/>
        <w:numPr>
          <w:ilvl w:val="0"/>
          <w:numId w:val="2"/>
        </w:numPr>
        <w:shd w:val="clear" w:color="auto" w:fill="auto"/>
        <w:tabs>
          <w:tab w:val="left" w:pos="993"/>
        </w:tabs>
        <w:spacing w:before="120" w:line="240" w:lineRule="auto"/>
        <w:ind w:left="426" w:hanging="426"/>
        <w:jc w:val="both"/>
        <w:rPr>
          <w:sz w:val="24"/>
          <w:szCs w:val="24"/>
        </w:rPr>
      </w:pPr>
      <w:r>
        <w:rPr>
          <w:sz w:val="24"/>
          <w:szCs w:val="24"/>
        </w:rPr>
        <w:t>P</w:t>
      </w:r>
      <w:r w:rsidR="00304E59" w:rsidRPr="000D0BB8">
        <w:rPr>
          <w:sz w:val="24"/>
          <w:szCs w:val="24"/>
        </w:rPr>
        <w:t xml:space="preserve">ar ziņojuma izskatīšanas gaitu </w:t>
      </w:r>
      <w:r>
        <w:rPr>
          <w:sz w:val="24"/>
          <w:szCs w:val="24"/>
        </w:rPr>
        <w:t>DAS</w:t>
      </w:r>
      <w:r w:rsidRPr="000D0BB8">
        <w:rPr>
          <w:sz w:val="24"/>
          <w:szCs w:val="24"/>
        </w:rPr>
        <w:t xml:space="preserve"> </w:t>
      </w:r>
      <w:r w:rsidR="00304E59" w:rsidRPr="000D0BB8">
        <w:rPr>
          <w:sz w:val="24"/>
          <w:szCs w:val="24"/>
        </w:rPr>
        <w:t xml:space="preserve">rakstveidā informē </w:t>
      </w:r>
      <w:r w:rsidR="00C177AD" w:rsidRPr="00C177AD">
        <w:rPr>
          <w:sz w:val="24"/>
          <w:szCs w:val="24"/>
        </w:rPr>
        <w:t>Trauksmes cēlēj</w:t>
      </w:r>
      <w:r w:rsidR="00C177AD">
        <w:rPr>
          <w:sz w:val="24"/>
          <w:szCs w:val="24"/>
        </w:rPr>
        <w:t>u</w:t>
      </w:r>
      <w:r w:rsidR="00C177AD" w:rsidRPr="00C177AD">
        <w:rPr>
          <w:sz w:val="24"/>
          <w:szCs w:val="24"/>
        </w:rPr>
        <w:t xml:space="preserve"> </w:t>
      </w:r>
      <w:r w:rsidR="00304E59" w:rsidRPr="000D0BB8">
        <w:rPr>
          <w:sz w:val="24"/>
          <w:szCs w:val="24"/>
        </w:rPr>
        <w:t xml:space="preserve"> ne vēlāk kā 2 mēnešu laikā no dienas, kad </w:t>
      </w:r>
      <w:r w:rsidR="00AC0681">
        <w:rPr>
          <w:sz w:val="24"/>
          <w:szCs w:val="24"/>
        </w:rPr>
        <w:t>z</w:t>
      </w:r>
      <w:r w:rsidR="009D0110">
        <w:rPr>
          <w:sz w:val="24"/>
          <w:szCs w:val="24"/>
        </w:rPr>
        <w:t>iņojums tika</w:t>
      </w:r>
      <w:r w:rsidR="00304E59" w:rsidRPr="000D0BB8">
        <w:rPr>
          <w:sz w:val="24"/>
          <w:szCs w:val="24"/>
        </w:rPr>
        <w:t xml:space="preserve"> atzīts par trauksmes cēlēja ziņojumu.</w:t>
      </w:r>
    </w:p>
    <w:p w14:paraId="0308667E" w14:textId="6C3D0D68" w:rsidR="000D0BB8" w:rsidRPr="00A05A89" w:rsidRDefault="000D0BB8" w:rsidP="001A7910">
      <w:pPr>
        <w:pStyle w:val="Heading21"/>
        <w:keepNext/>
        <w:keepLines/>
        <w:shd w:val="clear" w:color="auto" w:fill="auto"/>
        <w:tabs>
          <w:tab w:val="left" w:pos="3118"/>
        </w:tabs>
        <w:spacing w:before="120" w:after="120" w:line="240" w:lineRule="auto"/>
        <w:rPr>
          <w:sz w:val="24"/>
          <w:szCs w:val="24"/>
        </w:rPr>
      </w:pPr>
      <w:bookmarkStart w:id="9" w:name="bookmark9"/>
      <w:r>
        <w:rPr>
          <w:sz w:val="24"/>
          <w:szCs w:val="24"/>
        </w:rPr>
        <w:t xml:space="preserve">VI. </w:t>
      </w:r>
      <w:r w:rsidR="00C177AD" w:rsidRPr="00C177AD">
        <w:rPr>
          <w:sz w:val="24"/>
          <w:szCs w:val="24"/>
        </w:rPr>
        <w:t>Trauksmes cēlēj</w:t>
      </w:r>
      <w:r w:rsidR="00C177AD">
        <w:rPr>
          <w:sz w:val="24"/>
          <w:szCs w:val="24"/>
        </w:rPr>
        <w:t>u</w:t>
      </w:r>
      <w:r w:rsidR="00C177AD" w:rsidRPr="00C177AD">
        <w:rPr>
          <w:sz w:val="24"/>
          <w:szCs w:val="24"/>
        </w:rPr>
        <w:t xml:space="preserve"> </w:t>
      </w:r>
      <w:r w:rsidRPr="00A05A89">
        <w:rPr>
          <w:sz w:val="24"/>
          <w:szCs w:val="24"/>
        </w:rPr>
        <w:t xml:space="preserve"> tiesiskā aizsardzība</w:t>
      </w:r>
      <w:bookmarkEnd w:id="9"/>
    </w:p>
    <w:p w14:paraId="745098C2" w14:textId="6012AA9A" w:rsidR="000D0BB8" w:rsidRDefault="00304E59" w:rsidP="001A7910">
      <w:pPr>
        <w:pStyle w:val="Bodytext20"/>
        <w:numPr>
          <w:ilvl w:val="0"/>
          <w:numId w:val="2"/>
        </w:numPr>
        <w:shd w:val="clear" w:color="auto" w:fill="auto"/>
        <w:tabs>
          <w:tab w:val="left" w:pos="993"/>
        </w:tabs>
        <w:spacing w:before="120" w:line="240" w:lineRule="auto"/>
        <w:ind w:left="426" w:hanging="426"/>
        <w:jc w:val="both"/>
        <w:rPr>
          <w:sz w:val="24"/>
          <w:szCs w:val="24"/>
        </w:rPr>
      </w:pPr>
      <w:r w:rsidRPr="000D0BB8">
        <w:rPr>
          <w:sz w:val="24"/>
          <w:szCs w:val="24"/>
        </w:rPr>
        <w:t xml:space="preserve">Pašvaldība nodrošina </w:t>
      </w:r>
      <w:r w:rsidR="00C177AD" w:rsidRPr="00C177AD">
        <w:rPr>
          <w:sz w:val="24"/>
          <w:szCs w:val="24"/>
        </w:rPr>
        <w:t>Trauksmes cēlēj</w:t>
      </w:r>
      <w:r w:rsidR="00C177AD">
        <w:rPr>
          <w:sz w:val="24"/>
          <w:szCs w:val="24"/>
        </w:rPr>
        <w:t>u</w:t>
      </w:r>
      <w:r w:rsidR="00C177AD" w:rsidRPr="00C177AD">
        <w:rPr>
          <w:sz w:val="24"/>
          <w:szCs w:val="24"/>
        </w:rPr>
        <w:t xml:space="preserve"> </w:t>
      </w:r>
      <w:r w:rsidRPr="000D0BB8">
        <w:rPr>
          <w:sz w:val="24"/>
          <w:szCs w:val="24"/>
        </w:rPr>
        <w:t xml:space="preserve">personas datu </w:t>
      </w:r>
      <w:r w:rsidR="00206E05" w:rsidRPr="000D0BB8">
        <w:rPr>
          <w:sz w:val="24"/>
          <w:szCs w:val="24"/>
        </w:rPr>
        <w:t>aizsardzību</w:t>
      </w:r>
      <w:r w:rsidR="00206E05">
        <w:rPr>
          <w:sz w:val="24"/>
          <w:szCs w:val="24"/>
        </w:rPr>
        <w:t xml:space="preserve"> </w:t>
      </w:r>
      <w:r w:rsidR="001567CF">
        <w:rPr>
          <w:sz w:val="24"/>
          <w:szCs w:val="24"/>
        </w:rPr>
        <w:t>šād</w:t>
      </w:r>
      <w:r w:rsidR="00206E05">
        <w:rPr>
          <w:sz w:val="24"/>
          <w:szCs w:val="24"/>
        </w:rPr>
        <w:t>os veidos</w:t>
      </w:r>
      <w:r w:rsidRPr="000D0BB8">
        <w:rPr>
          <w:sz w:val="24"/>
          <w:szCs w:val="24"/>
        </w:rPr>
        <w:t>:</w:t>
      </w:r>
    </w:p>
    <w:p w14:paraId="53013207" w14:textId="77777777" w:rsidR="000D0BB8" w:rsidRDefault="00304E59" w:rsidP="001A7910">
      <w:pPr>
        <w:pStyle w:val="Bodytext20"/>
        <w:numPr>
          <w:ilvl w:val="1"/>
          <w:numId w:val="2"/>
        </w:numPr>
        <w:shd w:val="clear" w:color="auto" w:fill="auto"/>
        <w:tabs>
          <w:tab w:val="left" w:pos="993"/>
        </w:tabs>
        <w:spacing w:before="0" w:line="240" w:lineRule="auto"/>
        <w:ind w:left="993" w:hanging="567"/>
        <w:jc w:val="both"/>
        <w:rPr>
          <w:sz w:val="24"/>
          <w:szCs w:val="24"/>
        </w:rPr>
      </w:pPr>
      <w:r w:rsidRPr="000D0BB8">
        <w:rPr>
          <w:sz w:val="24"/>
          <w:szCs w:val="24"/>
        </w:rPr>
        <w:t>informācijas apritē ievēro īpašu rūpību;</w:t>
      </w:r>
    </w:p>
    <w:p w14:paraId="6FE92882" w14:textId="5D04B059" w:rsidR="000D0BB8" w:rsidRDefault="00304E59" w:rsidP="001A7910">
      <w:pPr>
        <w:pStyle w:val="Bodytext20"/>
        <w:numPr>
          <w:ilvl w:val="1"/>
          <w:numId w:val="2"/>
        </w:numPr>
        <w:shd w:val="clear" w:color="auto" w:fill="auto"/>
        <w:tabs>
          <w:tab w:val="left" w:pos="993"/>
        </w:tabs>
        <w:spacing w:before="0" w:line="240" w:lineRule="auto"/>
        <w:ind w:left="993" w:hanging="567"/>
        <w:jc w:val="both"/>
        <w:rPr>
          <w:sz w:val="24"/>
          <w:szCs w:val="24"/>
        </w:rPr>
      </w:pPr>
      <w:r w:rsidRPr="000D0BB8">
        <w:rPr>
          <w:sz w:val="24"/>
          <w:szCs w:val="24"/>
        </w:rPr>
        <w:t>iesaist</w:t>
      </w:r>
      <w:r w:rsidR="009D0110">
        <w:rPr>
          <w:sz w:val="24"/>
          <w:szCs w:val="24"/>
        </w:rPr>
        <w:t>a</w:t>
      </w:r>
      <w:r w:rsidRPr="000D0BB8">
        <w:rPr>
          <w:sz w:val="24"/>
          <w:szCs w:val="24"/>
        </w:rPr>
        <w:t xml:space="preserve"> </w:t>
      </w:r>
      <w:r w:rsidR="00206E05">
        <w:rPr>
          <w:sz w:val="24"/>
          <w:szCs w:val="24"/>
        </w:rPr>
        <w:t>z</w:t>
      </w:r>
      <w:r w:rsidR="001567CF">
        <w:rPr>
          <w:sz w:val="24"/>
          <w:szCs w:val="24"/>
        </w:rPr>
        <w:t xml:space="preserve">iņojuma pārbaudē </w:t>
      </w:r>
      <w:r w:rsidRPr="000D0BB8">
        <w:rPr>
          <w:sz w:val="24"/>
          <w:szCs w:val="24"/>
        </w:rPr>
        <w:t>pēc iespējas mazāk person</w:t>
      </w:r>
      <w:r w:rsidR="009D0110">
        <w:rPr>
          <w:sz w:val="24"/>
          <w:szCs w:val="24"/>
        </w:rPr>
        <w:t>u</w:t>
      </w:r>
      <w:r w:rsidRPr="000D0BB8">
        <w:rPr>
          <w:sz w:val="24"/>
          <w:szCs w:val="24"/>
        </w:rPr>
        <w:t>;</w:t>
      </w:r>
    </w:p>
    <w:p w14:paraId="5EC3E7A1" w14:textId="17EE2D49" w:rsidR="000D0BB8" w:rsidRDefault="009D0110" w:rsidP="001A7910">
      <w:pPr>
        <w:pStyle w:val="Bodytext20"/>
        <w:numPr>
          <w:ilvl w:val="1"/>
          <w:numId w:val="2"/>
        </w:numPr>
        <w:shd w:val="clear" w:color="auto" w:fill="auto"/>
        <w:tabs>
          <w:tab w:val="left" w:pos="993"/>
        </w:tabs>
        <w:spacing w:before="0" w:line="240" w:lineRule="auto"/>
        <w:ind w:left="993" w:hanging="567"/>
        <w:jc w:val="both"/>
        <w:rPr>
          <w:sz w:val="24"/>
          <w:szCs w:val="24"/>
        </w:rPr>
      </w:pPr>
      <w:r>
        <w:rPr>
          <w:sz w:val="24"/>
          <w:szCs w:val="24"/>
        </w:rPr>
        <w:t>ne</w:t>
      </w:r>
      <w:r w:rsidR="00304E59" w:rsidRPr="000D0BB8">
        <w:rPr>
          <w:sz w:val="24"/>
          <w:szCs w:val="24"/>
        </w:rPr>
        <w:t>rad</w:t>
      </w:r>
      <w:r>
        <w:rPr>
          <w:sz w:val="24"/>
          <w:szCs w:val="24"/>
        </w:rPr>
        <w:t>a</w:t>
      </w:r>
      <w:r w:rsidR="00304E59" w:rsidRPr="000D0BB8">
        <w:rPr>
          <w:sz w:val="24"/>
          <w:szCs w:val="24"/>
        </w:rPr>
        <w:t xml:space="preserve"> jebkādas nelabvēlīgas sekas </w:t>
      </w:r>
      <w:r w:rsidR="00206E05" w:rsidRPr="00206E05">
        <w:rPr>
          <w:sz w:val="24"/>
          <w:szCs w:val="24"/>
        </w:rPr>
        <w:t>Trauksmes cēlēj</w:t>
      </w:r>
      <w:r w:rsidR="00206E05">
        <w:rPr>
          <w:sz w:val="24"/>
          <w:szCs w:val="24"/>
        </w:rPr>
        <w:t>am</w:t>
      </w:r>
      <w:r w:rsidR="00304E59" w:rsidRPr="000D0BB8">
        <w:rPr>
          <w:sz w:val="24"/>
          <w:szCs w:val="24"/>
        </w:rPr>
        <w:t xml:space="preserve"> trauksmes celšanas dēļ.</w:t>
      </w:r>
    </w:p>
    <w:p w14:paraId="1C99F49D" w14:textId="274C1307" w:rsidR="000D0BB8" w:rsidRDefault="00206E05" w:rsidP="001A7910">
      <w:pPr>
        <w:pStyle w:val="Bodytext20"/>
        <w:numPr>
          <w:ilvl w:val="0"/>
          <w:numId w:val="2"/>
        </w:numPr>
        <w:shd w:val="clear" w:color="auto" w:fill="auto"/>
        <w:tabs>
          <w:tab w:val="left" w:pos="436"/>
        </w:tabs>
        <w:spacing w:before="120" w:line="240" w:lineRule="auto"/>
        <w:ind w:left="426" w:hanging="426"/>
        <w:jc w:val="both"/>
        <w:rPr>
          <w:sz w:val="24"/>
          <w:szCs w:val="24"/>
        </w:rPr>
      </w:pPr>
      <w:r w:rsidRPr="00206E05">
        <w:rPr>
          <w:sz w:val="24"/>
          <w:szCs w:val="24"/>
        </w:rPr>
        <w:t xml:space="preserve">Trauksmes cēlēji </w:t>
      </w:r>
      <w:r w:rsidR="00304E59" w:rsidRPr="000D0BB8">
        <w:rPr>
          <w:sz w:val="24"/>
          <w:szCs w:val="24"/>
        </w:rPr>
        <w:t xml:space="preserve"> un viņu radinieki netiek sodīti, atbrīvojot no darba vai amata, pazemināti amatā, pārcelti citā amatā vai citādi rad</w:t>
      </w:r>
      <w:r w:rsidR="009D0110">
        <w:rPr>
          <w:sz w:val="24"/>
          <w:szCs w:val="24"/>
        </w:rPr>
        <w:t>ot</w:t>
      </w:r>
      <w:r w:rsidR="00304E59" w:rsidRPr="000D0BB8">
        <w:rPr>
          <w:sz w:val="24"/>
          <w:szCs w:val="24"/>
        </w:rPr>
        <w:t xml:space="preserve"> viņiem nelabvēlības sekas </w:t>
      </w:r>
      <w:r w:rsidR="009D0110">
        <w:rPr>
          <w:sz w:val="24"/>
          <w:szCs w:val="24"/>
        </w:rPr>
        <w:t>par ziņojuma iesniegšanu</w:t>
      </w:r>
      <w:r w:rsidR="00304E59" w:rsidRPr="000D0BB8">
        <w:rPr>
          <w:sz w:val="24"/>
          <w:szCs w:val="24"/>
        </w:rPr>
        <w:t>.</w:t>
      </w:r>
    </w:p>
    <w:p w14:paraId="5949FECE" w14:textId="66434792" w:rsidR="00AD393A" w:rsidRDefault="00304E59" w:rsidP="001A7910">
      <w:pPr>
        <w:pStyle w:val="Bodytext20"/>
        <w:numPr>
          <w:ilvl w:val="0"/>
          <w:numId w:val="2"/>
        </w:numPr>
        <w:shd w:val="clear" w:color="auto" w:fill="auto"/>
        <w:tabs>
          <w:tab w:val="left" w:pos="436"/>
        </w:tabs>
        <w:spacing w:before="120" w:line="240" w:lineRule="auto"/>
        <w:ind w:left="426" w:hanging="426"/>
        <w:jc w:val="both"/>
        <w:rPr>
          <w:sz w:val="24"/>
          <w:szCs w:val="24"/>
        </w:rPr>
      </w:pPr>
      <w:r w:rsidRPr="000D0BB8">
        <w:rPr>
          <w:sz w:val="24"/>
          <w:szCs w:val="24"/>
        </w:rPr>
        <w:t xml:space="preserve">Ar brīdi, kad </w:t>
      </w:r>
      <w:r w:rsidR="00206E05" w:rsidRPr="00206E05">
        <w:rPr>
          <w:sz w:val="24"/>
          <w:szCs w:val="24"/>
        </w:rPr>
        <w:t>Trauksmes cēlēj</w:t>
      </w:r>
      <w:r w:rsidR="00206E05">
        <w:rPr>
          <w:sz w:val="24"/>
          <w:szCs w:val="24"/>
        </w:rPr>
        <w:t>s</w:t>
      </w:r>
      <w:r w:rsidRPr="000D0BB8">
        <w:rPr>
          <w:sz w:val="24"/>
          <w:szCs w:val="24"/>
        </w:rPr>
        <w:t xml:space="preserve"> ir cēlis trauksmi, viņam un viņa radiniekiem normatīvajos aktos noteiktajos gadījumos un kārtībā ir tiesības uz aizsardzību </w:t>
      </w:r>
      <w:r w:rsidR="001768F9" w:rsidRPr="000D0BB8">
        <w:rPr>
          <w:sz w:val="24"/>
          <w:szCs w:val="24"/>
        </w:rPr>
        <w:t xml:space="preserve">Trauksmes celšanas likuma </w:t>
      </w:r>
      <w:r w:rsidRPr="000D0BB8">
        <w:rPr>
          <w:sz w:val="24"/>
          <w:szCs w:val="24"/>
        </w:rPr>
        <w:t>10. pantā noteikt</w:t>
      </w:r>
      <w:r w:rsidR="00C9322E">
        <w:rPr>
          <w:sz w:val="24"/>
          <w:szCs w:val="24"/>
        </w:rPr>
        <w:t>ā kārtībā</w:t>
      </w:r>
      <w:r w:rsidRPr="000D0BB8">
        <w:rPr>
          <w:sz w:val="24"/>
          <w:szCs w:val="24"/>
        </w:rPr>
        <w:t>.</w:t>
      </w:r>
    </w:p>
    <w:p w14:paraId="06C10187" w14:textId="77777777" w:rsidR="000D0BB8" w:rsidRPr="00A05A89" w:rsidRDefault="000D0BB8" w:rsidP="001A7910">
      <w:pPr>
        <w:pStyle w:val="Heading21"/>
        <w:keepNext/>
        <w:keepLines/>
        <w:shd w:val="clear" w:color="auto" w:fill="auto"/>
        <w:tabs>
          <w:tab w:val="left" w:pos="3989"/>
        </w:tabs>
        <w:spacing w:before="120" w:after="120" w:line="240" w:lineRule="auto"/>
        <w:rPr>
          <w:sz w:val="24"/>
          <w:szCs w:val="24"/>
        </w:rPr>
      </w:pPr>
      <w:bookmarkStart w:id="10" w:name="bookmark10"/>
      <w:r>
        <w:rPr>
          <w:sz w:val="24"/>
          <w:szCs w:val="24"/>
        </w:rPr>
        <w:t xml:space="preserve">VII. </w:t>
      </w:r>
      <w:r w:rsidRPr="00A05A89">
        <w:rPr>
          <w:sz w:val="24"/>
          <w:szCs w:val="24"/>
        </w:rPr>
        <w:t>Noslēguma jautājumi</w:t>
      </w:r>
      <w:bookmarkEnd w:id="10"/>
    </w:p>
    <w:p w14:paraId="35643F9B" w14:textId="1D85FFBE" w:rsidR="00924814" w:rsidRPr="00924814" w:rsidRDefault="00924814" w:rsidP="001A7910">
      <w:pPr>
        <w:pStyle w:val="ListParagraph"/>
        <w:numPr>
          <w:ilvl w:val="0"/>
          <w:numId w:val="2"/>
        </w:numPr>
        <w:ind w:left="426" w:hanging="426"/>
        <w:jc w:val="both"/>
        <w:rPr>
          <w:rFonts w:ascii="Times New Roman" w:eastAsia="Times New Roman" w:hAnsi="Times New Roman" w:cs="Times New Roman"/>
        </w:rPr>
      </w:pPr>
      <w:r w:rsidRPr="00924814">
        <w:rPr>
          <w:rFonts w:ascii="Times New Roman" w:eastAsia="Times New Roman" w:hAnsi="Times New Roman" w:cs="Times New Roman"/>
        </w:rPr>
        <w:t>Par pārkāpumiem, k</w:t>
      </w:r>
      <w:r w:rsidR="001768F9">
        <w:rPr>
          <w:rFonts w:ascii="Times New Roman" w:eastAsia="Times New Roman" w:hAnsi="Times New Roman" w:cs="Times New Roman"/>
        </w:rPr>
        <w:t>o</w:t>
      </w:r>
      <w:r w:rsidRPr="00924814">
        <w:rPr>
          <w:rFonts w:ascii="Times New Roman" w:eastAsia="Times New Roman" w:hAnsi="Times New Roman" w:cs="Times New Roman"/>
        </w:rPr>
        <w:t xml:space="preserve"> palīdzējuši atklāt </w:t>
      </w:r>
      <w:r w:rsidR="00206E05" w:rsidRPr="00206E05">
        <w:rPr>
          <w:rFonts w:ascii="Times New Roman" w:eastAsia="Times New Roman" w:hAnsi="Times New Roman" w:cs="Times New Roman"/>
        </w:rPr>
        <w:t>Trauksmes cēlēji</w:t>
      </w:r>
      <w:r w:rsidRPr="00924814">
        <w:rPr>
          <w:rFonts w:ascii="Times New Roman" w:eastAsia="Times New Roman" w:hAnsi="Times New Roman" w:cs="Times New Roman"/>
        </w:rPr>
        <w:t xml:space="preserve">, </w:t>
      </w:r>
      <w:r w:rsidR="00206E05">
        <w:rPr>
          <w:rFonts w:ascii="Times New Roman" w:eastAsia="Times New Roman" w:hAnsi="Times New Roman" w:cs="Times New Roman"/>
        </w:rPr>
        <w:t>p</w:t>
      </w:r>
      <w:r w:rsidR="00206E05" w:rsidRPr="00924814">
        <w:rPr>
          <w:rFonts w:ascii="Times New Roman" w:eastAsia="Times New Roman" w:hAnsi="Times New Roman" w:cs="Times New Roman"/>
        </w:rPr>
        <w:t xml:space="preserve">ašvaldība </w:t>
      </w:r>
      <w:r w:rsidRPr="00924814">
        <w:rPr>
          <w:rFonts w:ascii="Times New Roman" w:eastAsia="Times New Roman" w:hAnsi="Times New Roman" w:cs="Times New Roman"/>
        </w:rPr>
        <w:t xml:space="preserve">sniedz vispārēju </w:t>
      </w:r>
      <w:r w:rsidRPr="00924814">
        <w:rPr>
          <w:rFonts w:ascii="Times New Roman" w:eastAsia="Times New Roman" w:hAnsi="Times New Roman" w:cs="Times New Roman"/>
        </w:rPr>
        <w:lastRenderedPageBreak/>
        <w:t>informāciju atbilstoši Trauksmes celšanas likumā noteiktajam.</w:t>
      </w:r>
    </w:p>
    <w:p w14:paraId="61E8F38D" w14:textId="30AE94F0" w:rsidR="00924814" w:rsidRPr="00C9322E" w:rsidRDefault="00924814" w:rsidP="001A7910">
      <w:pPr>
        <w:pStyle w:val="Bodytext20"/>
        <w:numPr>
          <w:ilvl w:val="0"/>
          <w:numId w:val="2"/>
        </w:numPr>
        <w:tabs>
          <w:tab w:val="left" w:pos="426"/>
        </w:tabs>
        <w:spacing w:before="120" w:line="240" w:lineRule="auto"/>
        <w:ind w:left="426" w:hanging="426"/>
        <w:jc w:val="both"/>
        <w:rPr>
          <w:sz w:val="24"/>
          <w:szCs w:val="24"/>
        </w:rPr>
      </w:pPr>
      <w:r w:rsidRPr="00C9322E">
        <w:rPr>
          <w:sz w:val="24"/>
          <w:szCs w:val="24"/>
        </w:rPr>
        <w:t xml:space="preserve">Par </w:t>
      </w:r>
      <w:r w:rsidR="00AC0681">
        <w:rPr>
          <w:sz w:val="24"/>
          <w:szCs w:val="24"/>
        </w:rPr>
        <w:t>šiem n</w:t>
      </w:r>
      <w:r w:rsidRPr="00C9322E">
        <w:rPr>
          <w:sz w:val="24"/>
          <w:szCs w:val="24"/>
        </w:rPr>
        <w:t xml:space="preserve">oteikumiem darbinieki tiek informēti, uzsākot darba tiesiskās attiecības </w:t>
      </w:r>
      <w:r w:rsidR="00206E05">
        <w:rPr>
          <w:sz w:val="24"/>
          <w:szCs w:val="24"/>
        </w:rPr>
        <w:t>p</w:t>
      </w:r>
      <w:r w:rsidR="00AC0681">
        <w:rPr>
          <w:sz w:val="24"/>
          <w:szCs w:val="24"/>
        </w:rPr>
        <w:t xml:space="preserve">ašvaldībā </w:t>
      </w:r>
      <w:r w:rsidRPr="00C9322E">
        <w:rPr>
          <w:sz w:val="24"/>
          <w:szCs w:val="24"/>
        </w:rPr>
        <w:t>vai cita veida ar profesionālo darbību saistītās tiesiskās attiecības.</w:t>
      </w:r>
    </w:p>
    <w:p w14:paraId="09CD7902" w14:textId="54EF9A3B" w:rsidR="000437F3" w:rsidRDefault="000437F3" w:rsidP="001A7910">
      <w:pPr>
        <w:pStyle w:val="Bodytext20"/>
        <w:numPr>
          <w:ilvl w:val="0"/>
          <w:numId w:val="2"/>
        </w:numPr>
        <w:shd w:val="clear" w:color="auto" w:fill="auto"/>
        <w:tabs>
          <w:tab w:val="left" w:pos="426"/>
        </w:tabs>
        <w:spacing w:before="120" w:line="240" w:lineRule="auto"/>
        <w:ind w:left="426" w:hanging="426"/>
        <w:jc w:val="both"/>
        <w:rPr>
          <w:sz w:val="24"/>
          <w:szCs w:val="24"/>
        </w:rPr>
      </w:pPr>
      <w:r>
        <w:rPr>
          <w:sz w:val="24"/>
          <w:szCs w:val="24"/>
        </w:rPr>
        <w:t xml:space="preserve">Ne retāk kā reizi gadā DAS sniedz vispārīgu informāciju domei (neminot </w:t>
      </w:r>
      <w:r w:rsidR="00206E05" w:rsidRPr="00206E05">
        <w:rPr>
          <w:sz w:val="24"/>
          <w:szCs w:val="24"/>
        </w:rPr>
        <w:t>Trauksmes cēlēj</w:t>
      </w:r>
      <w:r w:rsidR="00206E05">
        <w:rPr>
          <w:sz w:val="24"/>
          <w:szCs w:val="24"/>
        </w:rPr>
        <w:t>a</w:t>
      </w:r>
      <w:r w:rsidR="00206E05" w:rsidRPr="00206E05">
        <w:rPr>
          <w:sz w:val="24"/>
          <w:szCs w:val="24"/>
        </w:rPr>
        <w:t xml:space="preserve"> </w:t>
      </w:r>
      <w:r>
        <w:rPr>
          <w:sz w:val="24"/>
          <w:szCs w:val="24"/>
        </w:rPr>
        <w:t xml:space="preserve">identitātes datus, kā arī nenorādot to personu, par kuru ziņojis </w:t>
      </w:r>
      <w:r w:rsidR="00206E05" w:rsidRPr="00206E05">
        <w:rPr>
          <w:sz w:val="24"/>
          <w:szCs w:val="24"/>
        </w:rPr>
        <w:t>Trauksmes cēlēj</w:t>
      </w:r>
      <w:r w:rsidR="00206E05">
        <w:rPr>
          <w:sz w:val="24"/>
          <w:szCs w:val="24"/>
        </w:rPr>
        <w:t>s</w:t>
      </w:r>
      <w:r>
        <w:rPr>
          <w:sz w:val="24"/>
          <w:szCs w:val="24"/>
        </w:rPr>
        <w:t xml:space="preserve">) par  saņemtajiem </w:t>
      </w:r>
      <w:r w:rsidR="003E4897">
        <w:rPr>
          <w:sz w:val="24"/>
          <w:szCs w:val="24"/>
        </w:rPr>
        <w:t>ziņojumi</w:t>
      </w:r>
      <w:r w:rsidR="00AC0681">
        <w:rPr>
          <w:sz w:val="24"/>
          <w:szCs w:val="24"/>
        </w:rPr>
        <w:t>em</w:t>
      </w:r>
      <w:r w:rsidR="003E4897">
        <w:rPr>
          <w:sz w:val="24"/>
          <w:szCs w:val="24"/>
        </w:rPr>
        <w:t xml:space="preserve">, par </w:t>
      </w:r>
      <w:r w:rsidR="007D6B9C">
        <w:rPr>
          <w:sz w:val="24"/>
          <w:szCs w:val="24"/>
        </w:rPr>
        <w:t>ziņojumiem</w:t>
      </w:r>
      <w:r w:rsidR="003E4897">
        <w:rPr>
          <w:sz w:val="24"/>
          <w:szCs w:val="24"/>
        </w:rPr>
        <w:t>, kas pārsūtīti citām kompetentām institūcijām</w:t>
      </w:r>
      <w:r w:rsidR="00CE38C6">
        <w:rPr>
          <w:sz w:val="24"/>
          <w:szCs w:val="24"/>
        </w:rPr>
        <w:t xml:space="preserve">, kā arī </w:t>
      </w:r>
      <w:r w:rsidR="003E4897">
        <w:rPr>
          <w:sz w:val="24"/>
          <w:szCs w:val="24"/>
        </w:rPr>
        <w:t xml:space="preserve"> </w:t>
      </w:r>
      <w:r w:rsidR="00CE38C6">
        <w:rPr>
          <w:sz w:val="24"/>
          <w:szCs w:val="24"/>
        </w:rPr>
        <w:t xml:space="preserve">par </w:t>
      </w:r>
      <w:r w:rsidR="00CE38C6" w:rsidRPr="00CE38C6">
        <w:rPr>
          <w:sz w:val="24"/>
          <w:szCs w:val="24"/>
        </w:rPr>
        <w:t xml:space="preserve"> pārkāpumiem, kas atklāti, pateicoties trauksmes cēlējiem.</w:t>
      </w:r>
      <w:r w:rsidR="003E4897">
        <w:rPr>
          <w:sz w:val="24"/>
          <w:szCs w:val="24"/>
        </w:rPr>
        <w:t xml:space="preserve"> </w:t>
      </w:r>
      <w:r>
        <w:rPr>
          <w:sz w:val="24"/>
          <w:szCs w:val="24"/>
        </w:rPr>
        <w:t xml:space="preserve">   </w:t>
      </w:r>
    </w:p>
    <w:p w14:paraId="40D444AF" w14:textId="73A9D1E5" w:rsidR="00AD393A" w:rsidRPr="000D0BB8" w:rsidRDefault="00304E59" w:rsidP="001A7910">
      <w:pPr>
        <w:pStyle w:val="Bodytext20"/>
        <w:numPr>
          <w:ilvl w:val="0"/>
          <w:numId w:val="2"/>
        </w:numPr>
        <w:shd w:val="clear" w:color="auto" w:fill="auto"/>
        <w:tabs>
          <w:tab w:val="left" w:pos="426"/>
        </w:tabs>
        <w:spacing w:before="120" w:line="240" w:lineRule="auto"/>
        <w:ind w:left="426" w:hanging="426"/>
        <w:jc w:val="both"/>
        <w:rPr>
          <w:sz w:val="24"/>
          <w:szCs w:val="24"/>
        </w:rPr>
      </w:pPr>
      <w:r w:rsidRPr="000D0BB8">
        <w:rPr>
          <w:sz w:val="24"/>
          <w:szCs w:val="24"/>
        </w:rPr>
        <w:t>Noteikumi stājas spēkā 20</w:t>
      </w:r>
      <w:r w:rsidR="007E499B">
        <w:rPr>
          <w:sz w:val="24"/>
          <w:szCs w:val="24"/>
        </w:rPr>
        <w:t>20</w:t>
      </w:r>
      <w:r w:rsidRPr="000D0BB8">
        <w:rPr>
          <w:sz w:val="24"/>
          <w:szCs w:val="24"/>
        </w:rPr>
        <w:t>.gada 1.</w:t>
      </w:r>
      <w:r w:rsidR="007E499B">
        <w:rPr>
          <w:sz w:val="24"/>
          <w:szCs w:val="24"/>
        </w:rPr>
        <w:t>janvārī</w:t>
      </w:r>
      <w:r w:rsidRPr="000D0BB8">
        <w:rPr>
          <w:sz w:val="24"/>
          <w:szCs w:val="24"/>
        </w:rPr>
        <w:t>.</w:t>
      </w:r>
    </w:p>
    <w:p w14:paraId="2A5BCCF6" w14:textId="77777777" w:rsidR="00AD393A" w:rsidRPr="00A05A89" w:rsidRDefault="00AD393A" w:rsidP="001A7910">
      <w:pPr>
        <w:pStyle w:val="Bodytext20"/>
        <w:shd w:val="clear" w:color="auto" w:fill="auto"/>
        <w:spacing w:before="0" w:line="240" w:lineRule="auto"/>
        <w:jc w:val="both"/>
        <w:rPr>
          <w:sz w:val="24"/>
          <w:szCs w:val="24"/>
        </w:rPr>
      </w:pPr>
    </w:p>
    <w:p w14:paraId="1ED2B59D" w14:textId="77777777" w:rsidR="00935C4B" w:rsidRDefault="00935C4B" w:rsidP="001A7910">
      <w:pPr>
        <w:pStyle w:val="Bodytext20"/>
        <w:shd w:val="clear" w:color="auto" w:fill="auto"/>
        <w:spacing w:before="0" w:line="240" w:lineRule="auto"/>
        <w:jc w:val="both"/>
        <w:rPr>
          <w:sz w:val="24"/>
          <w:szCs w:val="24"/>
        </w:rPr>
      </w:pPr>
    </w:p>
    <w:p w14:paraId="38D15811" w14:textId="77777777" w:rsidR="000F4889" w:rsidRPr="00A05A89" w:rsidRDefault="000F4889" w:rsidP="001A7910">
      <w:pPr>
        <w:pStyle w:val="Bodytext20"/>
        <w:shd w:val="clear" w:color="auto" w:fill="auto"/>
        <w:spacing w:before="0" w:line="240" w:lineRule="auto"/>
        <w:jc w:val="both"/>
        <w:rPr>
          <w:sz w:val="24"/>
          <w:szCs w:val="24"/>
        </w:rPr>
      </w:pPr>
    </w:p>
    <w:p w14:paraId="148DFD03" w14:textId="1F64DDDD" w:rsidR="00935C4B" w:rsidRPr="00A05A89" w:rsidRDefault="00A72AC9" w:rsidP="001A7910">
      <w:pPr>
        <w:pStyle w:val="Bodytext20"/>
        <w:shd w:val="clear" w:color="auto" w:fill="auto"/>
        <w:spacing w:before="0" w:line="240" w:lineRule="auto"/>
        <w:jc w:val="both"/>
        <w:rPr>
          <w:sz w:val="24"/>
          <w:szCs w:val="24"/>
        </w:rPr>
        <w:sectPr w:rsidR="00935C4B" w:rsidRPr="00A05A89" w:rsidSect="00A05A89">
          <w:headerReference w:type="default" r:id="rId11"/>
          <w:footerReference w:type="default" r:id="rId12"/>
          <w:type w:val="continuous"/>
          <w:pgSz w:w="11900" w:h="16840" w:code="9"/>
          <w:pgMar w:top="1134" w:right="1134" w:bottom="1134" w:left="1701" w:header="0" w:footer="850" w:gutter="0"/>
          <w:cols w:space="720"/>
          <w:noEndnote/>
          <w:docGrid w:linePitch="360"/>
        </w:sectPr>
      </w:pPr>
      <w:r>
        <w:rPr>
          <w:sz w:val="24"/>
          <w:szCs w:val="24"/>
        </w:rPr>
        <w:t>D</w:t>
      </w:r>
      <w:r w:rsidR="00935C4B" w:rsidRPr="00A05A89">
        <w:rPr>
          <w:sz w:val="24"/>
          <w:szCs w:val="24"/>
        </w:rPr>
        <w:t>omes priekšsēdētājs</w:t>
      </w:r>
      <w:r w:rsidR="000D0BB8">
        <w:rPr>
          <w:sz w:val="24"/>
          <w:szCs w:val="24"/>
        </w:rPr>
        <w:tab/>
      </w:r>
      <w:r w:rsidR="000D0BB8">
        <w:rPr>
          <w:sz w:val="24"/>
          <w:szCs w:val="24"/>
        </w:rPr>
        <w:tab/>
      </w:r>
      <w:r w:rsidR="000D0BB8">
        <w:rPr>
          <w:sz w:val="24"/>
          <w:szCs w:val="24"/>
        </w:rPr>
        <w:tab/>
      </w:r>
      <w:r w:rsidR="000D0BB8">
        <w:rPr>
          <w:sz w:val="24"/>
          <w:szCs w:val="24"/>
        </w:rPr>
        <w:tab/>
      </w:r>
      <w:r w:rsidR="000D0BB8">
        <w:rPr>
          <w:sz w:val="24"/>
          <w:szCs w:val="24"/>
        </w:rPr>
        <w:tab/>
      </w:r>
      <w:r w:rsidR="000D0BB8">
        <w:rPr>
          <w:sz w:val="24"/>
          <w:szCs w:val="24"/>
        </w:rPr>
        <w:tab/>
      </w:r>
      <w:r w:rsidR="000F4889">
        <w:rPr>
          <w:sz w:val="24"/>
          <w:szCs w:val="24"/>
        </w:rPr>
        <w:tab/>
      </w:r>
      <w:r w:rsidR="000F4889">
        <w:rPr>
          <w:sz w:val="24"/>
          <w:szCs w:val="24"/>
        </w:rPr>
        <w:tab/>
      </w:r>
      <w:r w:rsidR="000D0BB8">
        <w:rPr>
          <w:sz w:val="24"/>
          <w:szCs w:val="24"/>
        </w:rPr>
        <w:t>M</w:t>
      </w:r>
      <w:r>
        <w:rPr>
          <w:sz w:val="24"/>
          <w:szCs w:val="24"/>
        </w:rPr>
        <w:t>.</w:t>
      </w:r>
      <w:r w:rsidR="000D0BB8">
        <w:rPr>
          <w:sz w:val="24"/>
          <w:szCs w:val="24"/>
        </w:rPr>
        <w:t>Sprindžuks</w:t>
      </w:r>
    </w:p>
    <w:p w14:paraId="26301FAD" w14:textId="77777777" w:rsidR="00924814" w:rsidRPr="000D0BB8" w:rsidRDefault="00924814" w:rsidP="001A7910">
      <w:pPr>
        <w:pStyle w:val="NoSpacing"/>
        <w:ind w:left="5040"/>
        <w:jc w:val="right"/>
        <w:rPr>
          <w:rFonts w:ascii="Times New Roman" w:hAnsi="Times New Roman" w:cs="Times New Roman"/>
        </w:rPr>
      </w:pPr>
      <w:r w:rsidRPr="000D0BB8">
        <w:rPr>
          <w:rFonts w:ascii="Times New Roman" w:hAnsi="Times New Roman" w:cs="Times New Roman"/>
        </w:rPr>
        <w:lastRenderedPageBreak/>
        <w:t xml:space="preserve">Pielikums </w:t>
      </w:r>
    </w:p>
    <w:p w14:paraId="1F3C038B" w14:textId="0E30C587" w:rsidR="00924814" w:rsidRDefault="00924814" w:rsidP="001A7910">
      <w:pPr>
        <w:pStyle w:val="NoSpacing"/>
        <w:ind w:left="5040"/>
        <w:jc w:val="both"/>
      </w:pPr>
      <w:r>
        <w:rPr>
          <w:rFonts w:ascii="Times New Roman" w:hAnsi="Times New Roman" w:cs="Times New Roman"/>
        </w:rPr>
        <w:t>Ādažu</w:t>
      </w:r>
      <w:r w:rsidRPr="000D0BB8">
        <w:rPr>
          <w:rFonts w:ascii="Times New Roman" w:hAnsi="Times New Roman" w:cs="Times New Roman"/>
        </w:rPr>
        <w:t xml:space="preserve"> novada domes 2019.gada </w:t>
      </w:r>
      <w:r w:rsidR="00206E05">
        <w:rPr>
          <w:rFonts w:ascii="Times New Roman" w:hAnsi="Times New Roman" w:cs="Times New Roman"/>
        </w:rPr>
        <w:t>17</w:t>
      </w:r>
      <w:r w:rsidRPr="000D0BB8">
        <w:rPr>
          <w:rFonts w:ascii="Times New Roman" w:hAnsi="Times New Roman" w:cs="Times New Roman"/>
        </w:rPr>
        <w:t>.</w:t>
      </w:r>
      <w:r w:rsidR="00206E05">
        <w:rPr>
          <w:rFonts w:ascii="Times New Roman" w:hAnsi="Times New Roman" w:cs="Times New Roman"/>
        </w:rPr>
        <w:t>dec</w:t>
      </w:r>
      <w:r>
        <w:rPr>
          <w:rFonts w:ascii="Times New Roman" w:hAnsi="Times New Roman" w:cs="Times New Roman"/>
        </w:rPr>
        <w:t>embra</w:t>
      </w:r>
      <w:r w:rsidRPr="000D0BB8">
        <w:rPr>
          <w:rFonts w:ascii="Times New Roman" w:hAnsi="Times New Roman" w:cs="Times New Roman"/>
        </w:rPr>
        <w:t xml:space="preserve"> iekšējiem noteikumiem Nr.</w:t>
      </w:r>
      <w:r w:rsidR="000F4889">
        <w:rPr>
          <w:rFonts w:ascii="Times New Roman" w:hAnsi="Times New Roman" w:cs="Times New Roman"/>
        </w:rPr>
        <w:t>18</w:t>
      </w:r>
      <w:bookmarkStart w:id="11" w:name="_GoBack"/>
      <w:bookmarkEnd w:id="11"/>
      <w:r w:rsidRPr="000D0BB8">
        <w:rPr>
          <w:rFonts w:ascii="Times New Roman" w:hAnsi="Times New Roman" w:cs="Times New Roman"/>
        </w:rPr>
        <w:t xml:space="preserve"> </w:t>
      </w:r>
      <w:r>
        <w:rPr>
          <w:rFonts w:ascii="Times New Roman" w:hAnsi="Times New Roman" w:cs="Times New Roman"/>
        </w:rPr>
        <w:t>“</w:t>
      </w:r>
      <w:r w:rsidRPr="000D0BB8">
        <w:rPr>
          <w:rFonts w:ascii="Times New Roman" w:hAnsi="Times New Roman" w:cs="Times New Roman"/>
        </w:rPr>
        <w:t xml:space="preserve">Par trauksmes celšanas sistēmu </w:t>
      </w:r>
      <w:r>
        <w:rPr>
          <w:rFonts w:ascii="Times New Roman" w:hAnsi="Times New Roman" w:cs="Times New Roman"/>
        </w:rPr>
        <w:t>Ādažu</w:t>
      </w:r>
      <w:r w:rsidRPr="000D0BB8">
        <w:rPr>
          <w:rFonts w:ascii="Times New Roman" w:hAnsi="Times New Roman" w:cs="Times New Roman"/>
        </w:rPr>
        <w:t xml:space="preserve"> novada pašvaldībā</w:t>
      </w:r>
      <w:r>
        <w:t>”</w:t>
      </w:r>
    </w:p>
    <w:p w14:paraId="5C60C136" w14:textId="46ACB0B9" w:rsidR="00924814" w:rsidRDefault="00924814" w:rsidP="00924814">
      <w:pPr>
        <w:pStyle w:val="NoSpacing"/>
        <w:ind w:left="5040"/>
        <w:jc w:val="right"/>
        <w:rPr>
          <w:rFonts w:ascii="Times New Roman" w:hAnsi="Times New Roman" w:cs="Times New Roman"/>
          <w:b/>
          <w:bCs/>
        </w:rPr>
      </w:pPr>
    </w:p>
    <w:p w14:paraId="1DD67500" w14:textId="77777777" w:rsidR="00DB53E5" w:rsidRDefault="00DB53E5" w:rsidP="00DB53E5">
      <w:pPr>
        <w:pStyle w:val="Heading2"/>
        <w:jc w:val="center"/>
        <w:rPr>
          <w:rFonts w:ascii="Times New Roman" w:hAnsi="Times New Roman" w:cs="Times New Roman"/>
          <w:color w:val="auto"/>
          <w:sz w:val="28"/>
          <w:szCs w:val="28"/>
          <w:lang w:eastAsia="lv-LV"/>
        </w:rPr>
      </w:pPr>
      <w:r>
        <w:rPr>
          <w:rFonts w:ascii="Times New Roman" w:hAnsi="Times New Roman" w:cs="Times New Roman"/>
          <w:color w:val="auto"/>
          <w:sz w:val="28"/>
          <w:szCs w:val="28"/>
          <w:lang w:eastAsia="lv-LV"/>
        </w:rPr>
        <w:t>Trauksmes cēlēja ziņojuma veidlapa</w:t>
      </w:r>
    </w:p>
    <w:p w14:paraId="4753560B" w14:textId="77777777" w:rsidR="00DB53E5" w:rsidRDefault="00DB53E5" w:rsidP="00DB53E5">
      <w:pPr>
        <w:shd w:val="clear" w:color="auto" w:fill="FFFFFF"/>
        <w:spacing w:line="276" w:lineRule="atLeast"/>
        <w:rPr>
          <w:rFonts w:ascii="Times New Roman" w:eastAsia="Times New Roman" w:hAnsi="Times New Roman" w:cs="Times New Roman"/>
        </w:rPr>
      </w:pPr>
      <w:r>
        <w:rPr>
          <w:rFonts w:eastAsia="Times New Roman" w:cs="Times New Roman"/>
        </w:rPr>
        <w:t>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67"/>
      </w:tblGrid>
      <w:tr w:rsidR="00DB53E5" w14:paraId="482621AE" w14:textId="77777777" w:rsidTr="001A7910">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318C40D" w14:textId="1D4A36E0" w:rsidR="00DB53E5" w:rsidRDefault="00DB53E5">
            <w:pPr>
              <w:rPr>
                <w:rFonts w:eastAsiaTheme="minorHAnsi" w:cstheme="minorBidi"/>
                <w:b/>
                <w:smallCaps/>
                <w:color w:val="auto"/>
                <w:lang w:eastAsia="en-US"/>
              </w:rPr>
            </w:pPr>
            <w:r>
              <w:rPr>
                <w:b/>
                <w:smallCaps/>
              </w:rPr>
              <w:t>Adresāts</w:t>
            </w:r>
            <w:r w:rsidR="00206E05">
              <w:t xml:space="preserve"> - Ādažu novada dome</w:t>
            </w:r>
          </w:p>
        </w:tc>
      </w:tr>
      <w:tr w:rsidR="00DB53E5" w14:paraId="2B18219C" w14:textId="77777777" w:rsidTr="001A7910">
        <w:tc>
          <w:tcPr>
            <w:tcW w:w="906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79E6ECD2" w14:textId="2FAA752E" w:rsidR="00DB53E5" w:rsidRDefault="00DB53E5"/>
        </w:tc>
      </w:tr>
    </w:tbl>
    <w:p w14:paraId="71AA28DA" w14:textId="77777777" w:rsidR="00DB53E5" w:rsidRDefault="00DB53E5" w:rsidP="00DB53E5">
      <w:pPr>
        <w:shd w:val="clear" w:color="auto" w:fill="FFFFFF"/>
        <w:spacing w:line="276" w:lineRule="atLeast"/>
        <w:rPr>
          <w:rFonts w:eastAsia="Times New Roman" w:cs="Times New Roman"/>
        </w:rPr>
      </w:pPr>
    </w:p>
    <w:tbl>
      <w:tblPr>
        <w:tblW w:w="9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55"/>
      </w:tblGrid>
      <w:tr w:rsidR="00DB53E5" w14:paraId="76EC1099"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EE2AC8" w14:textId="77777777" w:rsidR="00DB53E5" w:rsidRDefault="00DB53E5">
            <w:pPr>
              <w:rPr>
                <w:rFonts w:eastAsiaTheme="minorHAnsi" w:cstheme="minorBidi"/>
                <w:b/>
                <w:smallCaps/>
                <w:color w:val="auto"/>
                <w:lang w:eastAsia="en-US"/>
              </w:rPr>
            </w:pPr>
            <w:r>
              <w:rPr>
                <w:b/>
                <w:smallCaps/>
              </w:rPr>
              <w:t>1.  Pārkāpuma apraksts</w:t>
            </w:r>
          </w:p>
        </w:tc>
      </w:tr>
      <w:tr w:rsidR="00DB53E5" w14:paraId="5FC5E56C"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945A488" w14:textId="55D7E57C" w:rsidR="00DB53E5" w:rsidRDefault="00DB53E5" w:rsidP="001A7910">
            <w:pPr>
              <w:jc w:val="both"/>
            </w:pPr>
            <w:r>
              <w:t xml:space="preserve">Sniedziet Jūsu rīcībā esošo informāciju </w:t>
            </w:r>
            <w:r>
              <w:rPr>
                <w:b/>
              </w:rPr>
              <w:t>par iespējamo pārkāpumu</w:t>
            </w:r>
            <w:r>
              <w:t>. Miniet konkrētus faktus vai apstākļus, kas par to liecina (piemēram, datums</w:t>
            </w:r>
            <w:r w:rsidR="00206E05">
              <w:t xml:space="preserve"> un</w:t>
            </w:r>
            <w:r>
              <w:t xml:space="preserve"> vieta, kur iespējamais pārkāpums tika novērots), iesaistītās personas, </w:t>
            </w:r>
            <w:r w:rsidR="00214258">
              <w:t>to</w:t>
            </w:r>
            <w:r>
              <w:t xml:space="preserve">  amati. Norādiet, vai Jūsu rīcībā ir kādi pierādījumi (piemēram, dokumenti, fotogrāfijas, e-pasta sarakste)</w:t>
            </w:r>
          </w:p>
        </w:tc>
      </w:tr>
      <w:tr w:rsidR="00DB53E5" w14:paraId="5DBE72A2"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5FF4F47" w14:textId="77777777" w:rsidR="00DB53E5" w:rsidRDefault="00DB53E5">
            <w:pPr>
              <w:rPr>
                <w:b/>
              </w:rPr>
            </w:pPr>
          </w:p>
          <w:p w14:paraId="6E9137F9" w14:textId="77777777" w:rsidR="00DB53E5" w:rsidRDefault="00DB53E5">
            <w:pPr>
              <w:rPr>
                <w:b/>
              </w:rPr>
            </w:pPr>
          </w:p>
          <w:p w14:paraId="541D3BD9" w14:textId="77777777" w:rsidR="00DB53E5" w:rsidRDefault="00DB53E5">
            <w:pPr>
              <w:rPr>
                <w:b/>
              </w:rPr>
            </w:pPr>
          </w:p>
          <w:p w14:paraId="008DDF5C" w14:textId="77777777" w:rsidR="00DB53E5" w:rsidRDefault="00DB53E5">
            <w:pPr>
              <w:rPr>
                <w:b/>
              </w:rPr>
            </w:pPr>
            <w:r>
              <w:rPr>
                <w:b/>
              </w:rPr>
              <w:t xml:space="preserve"> </w:t>
            </w:r>
          </w:p>
        </w:tc>
      </w:tr>
      <w:tr w:rsidR="00DB53E5" w14:paraId="40BE9B47"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40A31E" w14:textId="42F4FFF2" w:rsidR="00DB53E5" w:rsidRDefault="00DB53E5">
            <w:pPr>
              <w:rPr>
                <w:b/>
                <w:smallCaps/>
              </w:rPr>
            </w:pPr>
            <w:r>
              <w:rPr>
                <w:b/>
                <w:smallCaps/>
              </w:rPr>
              <w:t xml:space="preserve">2.  Informācijas </w:t>
            </w:r>
            <w:r w:rsidR="00214258">
              <w:rPr>
                <w:b/>
                <w:smallCaps/>
              </w:rPr>
              <w:t>ie</w:t>
            </w:r>
            <w:r>
              <w:rPr>
                <w:b/>
                <w:smallCaps/>
              </w:rPr>
              <w:t xml:space="preserve">gūšanas veids (saistība ar darbu) </w:t>
            </w:r>
          </w:p>
        </w:tc>
      </w:tr>
      <w:tr w:rsidR="00214258" w14:paraId="3DD1A314" w14:textId="77777777" w:rsidTr="001A7910">
        <w:trPr>
          <w:trHeight w:val="2421"/>
        </w:trPr>
        <w:tc>
          <w:tcPr>
            <w:tcW w:w="9055"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6B57C37D" w14:textId="4561FA8F" w:rsidR="00214258" w:rsidRDefault="00214258">
            <w:r>
              <w:rPr>
                <w:b/>
              </w:rPr>
              <w:t xml:space="preserve">Jūsu saistība ar Ādažu novada domi </w:t>
            </w:r>
            <w:r>
              <w:t xml:space="preserve">(atzīmējiet atbilstošo): </w:t>
            </w:r>
          </w:p>
          <w:p w14:paraId="20F3844E" w14:textId="38EECE30" w:rsidR="00214258" w:rsidRDefault="00214258">
            <w:r>
              <w:fldChar w:fldCharType="begin">
                <w:ffData>
                  <w:name w:val="Check3"/>
                  <w:enabled/>
                  <w:calcOnExit w:val="0"/>
                  <w:checkBox>
                    <w:sizeAuto/>
                    <w:default w:val="0"/>
                  </w:checkBox>
                </w:ffData>
              </w:fldChar>
            </w:r>
            <w:r>
              <w:instrText xml:space="preserve"> FORMCHECKBOX </w:instrText>
            </w:r>
            <w:r w:rsidR="000F4889">
              <w:fldChar w:fldCharType="separate"/>
            </w:r>
            <w:r>
              <w:fldChar w:fldCharType="end"/>
            </w:r>
            <w:r>
              <w:t xml:space="preserve"> strādāju domē (man ar to ir līgumattiecības / ieņemu tur amatu);</w:t>
            </w:r>
          </w:p>
          <w:p w14:paraId="39275B69" w14:textId="1C8EE9E0" w:rsidR="00214258" w:rsidRDefault="00214258" w:rsidP="001A7910">
            <w:pPr>
              <w:jc w:val="both"/>
            </w:pPr>
            <w:r>
              <w:fldChar w:fldCharType="begin">
                <w:ffData>
                  <w:name w:val="Check3"/>
                  <w:enabled/>
                  <w:calcOnExit w:val="0"/>
                  <w:checkBox>
                    <w:sizeAuto/>
                    <w:default w:val="0"/>
                  </w:checkBox>
                </w:ffData>
              </w:fldChar>
            </w:r>
            <w:r>
              <w:instrText xml:space="preserve"> FORMCHECKBOX </w:instrText>
            </w:r>
            <w:r w:rsidR="000F4889">
              <w:fldChar w:fldCharType="separate"/>
            </w:r>
            <w:r>
              <w:fldChar w:fldCharType="end"/>
            </w:r>
            <w:r>
              <w:t xml:space="preserve"> pildu darba pienākumus domē, bet man ar to nav līgumattiecību (piemēram, sniedzu pakalpojumu, bet līgums ir ar citu organizāciju);</w:t>
            </w:r>
          </w:p>
          <w:p w14:paraId="35EA9207" w14:textId="31AEFA69" w:rsidR="00214258" w:rsidRDefault="00214258">
            <w:r>
              <w:fldChar w:fldCharType="begin">
                <w:ffData>
                  <w:name w:val="Check3"/>
                  <w:enabled/>
                  <w:calcOnExit w:val="0"/>
                  <w:checkBox>
                    <w:sizeAuto/>
                    <w:default w:val="0"/>
                  </w:checkBox>
                </w:ffData>
              </w:fldChar>
            </w:r>
            <w:r>
              <w:instrText xml:space="preserve"> FORMCHECKBOX </w:instrText>
            </w:r>
            <w:r w:rsidR="000F4889">
              <w:fldChar w:fldCharType="separate"/>
            </w:r>
            <w:r>
              <w:fldChar w:fldCharType="end"/>
            </w:r>
            <w:r>
              <w:t xml:space="preserve"> sniedzu pakalpojumu domei;</w:t>
            </w:r>
          </w:p>
          <w:p w14:paraId="02F0E9F1" w14:textId="5E5A1E2C" w:rsidR="00214258" w:rsidRDefault="00214258">
            <w:r>
              <w:fldChar w:fldCharType="begin">
                <w:ffData>
                  <w:name w:val="Check3"/>
                  <w:enabled/>
                  <w:calcOnExit w:val="0"/>
                  <w:checkBox>
                    <w:sizeAuto/>
                    <w:default w:val="0"/>
                  </w:checkBox>
                </w:ffData>
              </w:fldChar>
            </w:r>
            <w:r>
              <w:instrText xml:space="preserve"> FORMCHECKBOX </w:instrText>
            </w:r>
            <w:r w:rsidR="000F4889">
              <w:fldChar w:fldCharType="separate"/>
            </w:r>
            <w:r>
              <w:fldChar w:fldCharType="end"/>
            </w:r>
            <w:r>
              <w:t xml:space="preserve"> iespējamo pārkāpumu novēroju, dibinot tiesiskās attiecības;</w:t>
            </w:r>
          </w:p>
          <w:p w14:paraId="3DF0113A" w14:textId="1B14E0AC" w:rsidR="00214258" w:rsidRDefault="00214258" w:rsidP="001A7910">
            <w:pPr>
              <w:rPr>
                <w:b/>
              </w:rPr>
            </w:pPr>
            <w:r>
              <w:fldChar w:fldCharType="begin">
                <w:ffData>
                  <w:name w:val="Check3"/>
                  <w:enabled/>
                  <w:calcOnExit w:val="0"/>
                  <w:checkBox>
                    <w:sizeAuto/>
                    <w:default w:val="0"/>
                  </w:checkBox>
                </w:ffData>
              </w:fldChar>
            </w:r>
            <w:r>
              <w:instrText xml:space="preserve"> FORMCHECKBOX </w:instrText>
            </w:r>
            <w:r w:rsidR="000F4889">
              <w:fldChar w:fldCharType="separate"/>
            </w:r>
            <w:r>
              <w:fldChar w:fldCharType="end"/>
            </w:r>
            <w:r>
              <w:t xml:space="preserve"> cita saistība (norādiet, kāda) </w:t>
            </w:r>
          </w:p>
        </w:tc>
      </w:tr>
      <w:tr w:rsidR="00DB53E5" w14:paraId="665F61E5"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A3FA310" w14:textId="77777777" w:rsidR="00DB53E5" w:rsidRDefault="00DB53E5">
            <w:pPr>
              <w:rPr>
                <w:b/>
                <w:smallCaps/>
              </w:rPr>
            </w:pPr>
            <w:r>
              <w:rPr>
                <w:b/>
                <w:smallCaps/>
              </w:rPr>
              <w:t xml:space="preserve">3. </w:t>
            </w:r>
            <w:r>
              <w:rPr>
                <w:b/>
                <w:bCs/>
                <w:smallCaps/>
              </w:rPr>
              <w:t>Norādiet, kādu kaitējumu jūsu minētais iespējamais pārkāpums ir radījis vai var radīt sabiedrības interesēm</w:t>
            </w:r>
            <w:r>
              <w:rPr>
                <w:rStyle w:val="FootnoteReference"/>
                <w:b/>
                <w:bCs/>
                <w:smallCaps/>
              </w:rPr>
              <w:footnoteReference w:id="2"/>
            </w:r>
            <w:r>
              <w:rPr>
                <w:b/>
                <w:bCs/>
                <w:smallCaps/>
              </w:rPr>
              <w:t xml:space="preserve"> (kādām) un kuriem sabiedrības pārstāvjiem</w:t>
            </w:r>
          </w:p>
        </w:tc>
      </w:tr>
      <w:tr w:rsidR="00DB53E5" w14:paraId="74BB0CAC"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3B7A29" w14:textId="77777777" w:rsidR="00DB53E5" w:rsidRDefault="00DB53E5"/>
          <w:p w14:paraId="28CA6D48" w14:textId="77777777" w:rsidR="00DB53E5" w:rsidRDefault="00DB53E5"/>
          <w:p w14:paraId="78CF3CB1" w14:textId="77777777" w:rsidR="00DB53E5" w:rsidRDefault="00DB53E5"/>
          <w:p w14:paraId="415854D3" w14:textId="77777777" w:rsidR="00DB53E5" w:rsidRDefault="00DB53E5"/>
        </w:tc>
      </w:tr>
      <w:tr w:rsidR="00DB53E5" w14:paraId="6C792A56"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E22383" w14:textId="77777777" w:rsidR="00DB53E5" w:rsidRDefault="00DB53E5">
            <w:pPr>
              <w:rPr>
                <w:b/>
              </w:rPr>
            </w:pPr>
            <w:r>
              <w:rPr>
                <w:b/>
              </w:rPr>
              <w:t xml:space="preserve">4.  Vai par pārkāpumu esat ziņojis iepriekš </w:t>
            </w:r>
          </w:p>
        </w:tc>
      </w:tr>
      <w:tr w:rsidR="00214258" w14:paraId="44CE7FB3" w14:textId="77777777" w:rsidTr="00815253">
        <w:trPr>
          <w:trHeight w:val="1911"/>
        </w:trPr>
        <w:tc>
          <w:tcPr>
            <w:tcW w:w="9055"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14:paraId="7F5A0599" w14:textId="77777777" w:rsidR="00214258" w:rsidRDefault="00214258">
            <w:r>
              <w:t>(atzīmējiet atbilstošo, sniedziet nepieciešamos komentārus)</w:t>
            </w:r>
          </w:p>
          <w:p w14:paraId="3B95AF33" w14:textId="0AFBEA4C" w:rsidR="00214258" w:rsidRDefault="00214258">
            <w:r>
              <w:fldChar w:fldCharType="begin">
                <w:ffData>
                  <w:name w:val="Check3"/>
                  <w:enabled/>
                  <w:calcOnExit w:val="0"/>
                  <w:checkBox>
                    <w:sizeAuto/>
                    <w:default w:val="0"/>
                  </w:checkBox>
                </w:ffData>
              </w:fldChar>
            </w:r>
            <w:r>
              <w:instrText xml:space="preserve"> FORMCHECKBOX </w:instrText>
            </w:r>
            <w:r w:rsidR="000F4889">
              <w:fldChar w:fldCharType="separate"/>
            </w:r>
            <w:r>
              <w:fldChar w:fldCharType="end"/>
            </w:r>
            <w:r>
              <w:rPr>
                <w:b/>
              </w:rPr>
              <w:t xml:space="preserve"> </w:t>
            </w:r>
            <w:r>
              <w:t>nē, šī ir pirmā reize;</w:t>
            </w:r>
          </w:p>
          <w:p w14:paraId="786F11AA" w14:textId="441A3D3C" w:rsidR="00214258" w:rsidRDefault="00214258">
            <w:r>
              <w:fldChar w:fldCharType="begin">
                <w:ffData>
                  <w:name w:val="Check3"/>
                  <w:enabled/>
                  <w:calcOnExit w:val="0"/>
                  <w:checkBox>
                    <w:sizeAuto/>
                    <w:default w:val="0"/>
                  </w:checkBox>
                </w:ffData>
              </w:fldChar>
            </w:r>
            <w:r>
              <w:instrText xml:space="preserve"> FORMCHECKBOX </w:instrText>
            </w:r>
            <w:r w:rsidR="000F4889">
              <w:fldChar w:fldCharType="separate"/>
            </w:r>
            <w:r>
              <w:fldChar w:fldCharType="end"/>
            </w:r>
            <w:r>
              <w:t xml:space="preserve"> jā, ziņoju savā darbavietā, izmantojot iekšēju trauksmes celšanas mehānismu; </w:t>
            </w:r>
          </w:p>
          <w:p w14:paraId="5805944D" w14:textId="2ED287F5" w:rsidR="00214258" w:rsidRDefault="00214258">
            <w:r>
              <w:fldChar w:fldCharType="begin">
                <w:ffData>
                  <w:name w:val="Check3"/>
                  <w:enabled/>
                  <w:calcOnExit w:val="0"/>
                  <w:checkBox>
                    <w:sizeAuto/>
                    <w:default w:val="0"/>
                  </w:checkBox>
                </w:ffData>
              </w:fldChar>
            </w:r>
            <w:r>
              <w:instrText xml:space="preserve"> FORMCHECKBOX </w:instrText>
            </w:r>
            <w:r w:rsidR="000F4889">
              <w:fldChar w:fldCharType="separate"/>
            </w:r>
            <w:r>
              <w:fldChar w:fldCharType="end"/>
            </w:r>
            <w:r>
              <w:t xml:space="preserve"> jā, ziņoju citai institūcijai (norādiet, kurai_______________________________);  </w:t>
            </w:r>
          </w:p>
          <w:p w14:paraId="69173D64" w14:textId="5DB68B5B" w:rsidR="00214258" w:rsidRDefault="00214258">
            <w:r>
              <w:fldChar w:fldCharType="begin">
                <w:ffData>
                  <w:name w:val="Check3"/>
                  <w:enabled/>
                  <w:calcOnExit w:val="0"/>
                  <w:checkBox>
                    <w:sizeAuto/>
                    <w:default w:val="0"/>
                  </w:checkBox>
                </w:ffData>
              </w:fldChar>
            </w:r>
            <w:r>
              <w:instrText xml:space="preserve"> FORMCHECKBOX </w:instrText>
            </w:r>
            <w:r w:rsidR="000F4889">
              <w:fldChar w:fldCharType="separate"/>
            </w:r>
            <w:r>
              <w:fldChar w:fldCharType="end"/>
            </w:r>
            <w:r>
              <w:t xml:space="preserve"> jā, vērsos gan savā darbavietā, gan citā institūcijā;</w:t>
            </w:r>
          </w:p>
          <w:p w14:paraId="43F8BD66" w14:textId="4C1EF9AF" w:rsidR="00214258" w:rsidRDefault="00214258">
            <w:r>
              <w:fldChar w:fldCharType="begin">
                <w:ffData>
                  <w:name w:val="Check3"/>
                  <w:enabled/>
                  <w:calcOnExit w:val="0"/>
                  <w:checkBox>
                    <w:sizeAuto/>
                    <w:default w:val="0"/>
                  </w:checkBox>
                </w:ffData>
              </w:fldChar>
            </w:r>
            <w:r>
              <w:instrText xml:space="preserve"> FORMCHECKBOX </w:instrText>
            </w:r>
            <w:r w:rsidR="000F4889">
              <w:fldChar w:fldCharType="separate"/>
            </w:r>
            <w:r>
              <w:fldChar w:fldCharType="end"/>
            </w:r>
            <w:r>
              <w:t xml:space="preserve"> cita informācija:  </w:t>
            </w:r>
          </w:p>
          <w:p w14:paraId="0C023DF7" w14:textId="4D0FD2F2" w:rsidR="00214258" w:rsidRDefault="00214258"/>
          <w:p w14:paraId="731C59D0" w14:textId="77777777" w:rsidR="00214258" w:rsidRDefault="00214258"/>
          <w:p w14:paraId="3B9B02FD" w14:textId="7B0B6C0B" w:rsidR="00214258" w:rsidRDefault="00214258" w:rsidP="00214258"/>
        </w:tc>
      </w:tr>
      <w:tr w:rsidR="00DB53E5" w14:paraId="47C22B66"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5D7180B" w14:textId="77777777" w:rsidR="00DB53E5" w:rsidRDefault="00DB53E5">
            <w:pPr>
              <w:rPr>
                <w:b/>
                <w:smallCaps/>
              </w:rPr>
            </w:pPr>
            <w:r>
              <w:rPr>
                <w:b/>
                <w:smallCaps/>
              </w:rPr>
              <w:t>5. Pielikumā</w:t>
            </w:r>
          </w:p>
        </w:tc>
      </w:tr>
      <w:tr w:rsidR="00DB53E5" w14:paraId="658CB80C"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F07B3E1" w14:textId="4CF41509" w:rsidR="00DB53E5" w:rsidRDefault="00DB53E5" w:rsidP="001A7910">
            <w:pPr>
              <w:jc w:val="both"/>
            </w:pPr>
            <w:r>
              <w:t>Norādiet ziņojumam pievienotos dokumentus, kas Jūsuprāt apstiprina iespējamo pārkāpumu. Ja norādījāt, ka par šo pārkāpumu ziņoj</w:t>
            </w:r>
            <w:r w:rsidR="00214258">
              <w:t>āt</w:t>
            </w:r>
            <w:r>
              <w:t xml:space="preserve"> iepriekš, pievienojiet atbildi, ja tād</w:t>
            </w:r>
            <w:r w:rsidR="00214258">
              <w:t>u saņēmāt.</w:t>
            </w:r>
          </w:p>
        </w:tc>
      </w:tr>
      <w:tr w:rsidR="00DB53E5" w14:paraId="37908218"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7D8132" w14:textId="77777777" w:rsidR="00DB53E5" w:rsidRDefault="00DB53E5">
            <w:r>
              <w:t>1.</w:t>
            </w:r>
          </w:p>
          <w:p w14:paraId="03D23708" w14:textId="77777777" w:rsidR="00DB53E5" w:rsidRDefault="00DB53E5">
            <w:r>
              <w:t>2.</w:t>
            </w:r>
          </w:p>
          <w:p w14:paraId="3295D58B" w14:textId="77777777" w:rsidR="00DB53E5" w:rsidRDefault="00DB53E5">
            <w:r>
              <w:lastRenderedPageBreak/>
              <w:t>3.</w:t>
            </w:r>
          </w:p>
          <w:p w14:paraId="392E12B5" w14:textId="4AD7EAD0" w:rsidR="00DB53E5" w:rsidRDefault="00DB53E5">
            <w:r>
              <w:t> </w:t>
            </w:r>
            <w:r w:rsidR="002D3CA7">
              <w:t>…</w:t>
            </w:r>
          </w:p>
        </w:tc>
      </w:tr>
      <w:tr w:rsidR="00DB53E5" w14:paraId="305AD168"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DBB27A" w14:textId="77777777" w:rsidR="00DB53E5" w:rsidRDefault="00DB53E5">
            <w:pPr>
              <w:rPr>
                <w:b/>
                <w:smallCaps/>
              </w:rPr>
            </w:pPr>
            <w:r>
              <w:rPr>
                <w:b/>
                <w:smallCaps/>
              </w:rPr>
              <w:lastRenderedPageBreak/>
              <w:t>6. Ziņas par iesniedzēju</w:t>
            </w:r>
          </w:p>
        </w:tc>
      </w:tr>
      <w:tr w:rsidR="00DB53E5" w14:paraId="1CB1126A"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7204984" w14:textId="77777777" w:rsidR="00DB53E5" w:rsidRDefault="00DB53E5">
            <w:r>
              <w:t>Vārds, uzvārds, personas kods</w:t>
            </w:r>
          </w:p>
        </w:tc>
      </w:tr>
      <w:tr w:rsidR="00DB53E5" w14:paraId="64345F00"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01C2E98" w14:textId="1F0113BB" w:rsidR="00DB53E5" w:rsidRDefault="00DB53E5" w:rsidP="001A7910">
            <w:pPr>
              <w:jc w:val="both"/>
            </w:pPr>
            <w:r>
              <w:t>Kontaktinformācija (adrese, e-pasts, telefons vai cita informācija</w:t>
            </w:r>
            <w:r w:rsidR="00214258">
              <w:t xml:space="preserve"> </w:t>
            </w:r>
            <w:r>
              <w:t>sazi</w:t>
            </w:r>
            <w:r w:rsidR="00214258">
              <w:t>ņai</w:t>
            </w:r>
            <w:r>
              <w:t xml:space="preserve"> ar Jums, tostarp nosūtīt atbildi)</w:t>
            </w:r>
          </w:p>
        </w:tc>
      </w:tr>
      <w:tr w:rsidR="00DB53E5" w14:paraId="0F8BD311" w14:textId="77777777" w:rsidTr="00214258">
        <w:tc>
          <w:tcPr>
            <w:tcW w:w="90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2D5E6A" w14:textId="7459CC43" w:rsidR="00DB53E5" w:rsidRDefault="00DB53E5">
            <w:pPr>
              <w:rPr>
                <w:smallCaps/>
              </w:rPr>
            </w:pPr>
            <w:r>
              <w:rPr>
                <w:b/>
                <w:smallCaps/>
              </w:rPr>
              <w:t>7. Iesniegšanas datums</w:t>
            </w:r>
            <w:r w:rsidR="00214258">
              <w:rPr>
                <w:b/>
                <w:smallCaps/>
              </w:rPr>
              <w:t>:</w:t>
            </w:r>
          </w:p>
        </w:tc>
      </w:tr>
    </w:tbl>
    <w:p w14:paraId="022CDC64" w14:textId="77777777" w:rsidR="00DB53E5" w:rsidRDefault="00DB53E5" w:rsidP="00DB53E5">
      <w:pPr>
        <w:rPr>
          <w:rFonts w:eastAsia="Times New Roman" w:cs="Times New Roman"/>
        </w:rPr>
      </w:pPr>
    </w:p>
    <w:p w14:paraId="0E0F9810" w14:textId="075EAD87" w:rsidR="00DB53E5" w:rsidRPr="001A7910" w:rsidRDefault="00DB53E5" w:rsidP="00DB53E5">
      <w:pPr>
        <w:rPr>
          <w:rFonts w:eastAsia="Times New Roman" w:cs="Times New Roman"/>
          <w:b/>
          <w:bCs/>
        </w:rPr>
      </w:pPr>
      <w:r w:rsidRPr="001A7910">
        <w:rPr>
          <w:rFonts w:eastAsia="Times New Roman" w:cs="Times New Roman"/>
          <w:b/>
          <w:bCs/>
        </w:rPr>
        <w:t xml:space="preserve">Iesniedzot </w:t>
      </w:r>
      <w:r w:rsidR="00214258" w:rsidRPr="001A7910">
        <w:rPr>
          <w:rFonts w:eastAsia="Times New Roman" w:cs="Times New Roman"/>
          <w:b/>
          <w:bCs/>
        </w:rPr>
        <w:t>šo</w:t>
      </w:r>
      <w:r w:rsidRPr="001A7910">
        <w:rPr>
          <w:rFonts w:eastAsia="Times New Roman" w:cs="Times New Roman"/>
          <w:b/>
          <w:bCs/>
        </w:rPr>
        <w:t xml:space="preserve"> ziņojumu, es</w:t>
      </w:r>
      <w:r w:rsidR="00214258" w:rsidRPr="001A7910">
        <w:rPr>
          <w:rFonts w:eastAsia="Times New Roman" w:cs="Times New Roman"/>
          <w:b/>
          <w:bCs/>
        </w:rPr>
        <w:t>:</w:t>
      </w:r>
    </w:p>
    <w:tbl>
      <w:tblPr>
        <w:tblStyle w:val="TableGrid"/>
        <w:tblW w:w="104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1375"/>
      </w:tblGrid>
      <w:tr w:rsidR="00DB53E5" w:rsidRPr="001A7910" w14:paraId="3F8904C8" w14:textId="77777777" w:rsidTr="001A7910">
        <w:tc>
          <w:tcPr>
            <w:tcW w:w="9072" w:type="dxa"/>
            <w:hideMark/>
          </w:tcPr>
          <w:p w14:paraId="6EB6D78B" w14:textId="77777777" w:rsidR="001A7910" w:rsidRPr="001A7910" w:rsidRDefault="00DB53E5" w:rsidP="001A7910">
            <w:pPr>
              <w:pStyle w:val="ListParagraph"/>
              <w:numPr>
                <w:ilvl w:val="0"/>
                <w:numId w:val="11"/>
              </w:numPr>
              <w:spacing w:after="120"/>
              <w:ind w:left="176" w:hanging="284"/>
              <w:jc w:val="both"/>
              <w:rPr>
                <w:rFonts w:ascii="Microsoft Sans Serif" w:hAnsi="Microsoft Sans Serif" w:cs="Microsoft Sans Serif"/>
                <w:color w:val="auto"/>
                <w:sz w:val="24"/>
                <w:szCs w:val="24"/>
              </w:rPr>
            </w:pPr>
            <w:r w:rsidRPr="001A7910">
              <w:rPr>
                <w:rFonts w:ascii="Microsoft Sans Serif" w:hAnsi="Microsoft Sans Serif" w:cs="Microsoft Sans Serif"/>
                <w:sz w:val="24"/>
                <w:szCs w:val="24"/>
              </w:rPr>
              <w:t>piekrītu manu personas datu apstrādei (ziņojuma reģistrācijai, norādīto ziņu pārbaudei un atkārtotai saziņai ar mani)</w:t>
            </w:r>
            <w:r w:rsidR="00214258" w:rsidRPr="001A7910">
              <w:rPr>
                <w:rFonts w:ascii="Microsoft Sans Serif" w:hAnsi="Microsoft Sans Serif" w:cs="Microsoft Sans Serif"/>
                <w:sz w:val="24"/>
                <w:szCs w:val="24"/>
              </w:rPr>
              <w:t>;</w:t>
            </w:r>
          </w:p>
          <w:p w14:paraId="1AB1CB90" w14:textId="77777777" w:rsidR="001A7910" w:rsidRPr="001A7910" w:rsidRDefault="00214258" w:rsidP="001A7910">
            <w:pPr>
              <w:pStyle w:val="ListParagraph"/>
              <w:numPr>
                <w:ilvl w:val="0"/>
                <w:numId w:val="11"/>
              </w:numPr>
              <w:spacing w:after="120"/>
              <w:ind w:left="176" w:hanging="284"/>
              <w:jc w:val="both"/>
              <w:rPr>
                <w:rFonts w:ascii="Microsoft Sans Serif" w:hAnsi="Microsoft Sans Serif" w:cs="Microsoft Sans Serif"/>
                <w:color w:val="auto"/>
                <w:sz w:val="24"/>
                <w:szCs w:val="24"/>
              </w:rPr>
            </w:pPr>
            <w:r w:rsidRPr="001A7910">
              <w:rPr>
                <w:rFonts w:ascii="Microsoft Sans Serif" w:hAnsi="Microsoft Sans Serif" w:cs="Microsoft Sans Serif"/>
                <w:sz w:val="24"/>
                <w:szCs w:val="24"/>
              </w:rPr>
              <w:t>apliecinu, ka ziņojumā norādīto informāciju uzskatu par patiesu;</w:t>
            </w:r>
          </w:p>
          <w:p w14:paraId="074945FB" w14:textId="7C210B0C" w:rsidR="00214258" w:rsidRPr="001A7910" w:rsidRDefault="00214258" w:rsidP="001A7910">
            <w:pPr>
              <w:pStyle w:val="ListParagraph"/>
              <w:numPr>
                <w:ilvl w:val="0"/>
                <w:numId w:val="11"/>
              </w:numPr>
              <w:spacing w:after="120"/>
              <w:ind w:left="176" w:hanging="284"/>
              <w:jc w:val="both"/>
              <w:rPr>
                <w:rFonts w:ascii="Microsoft Sans Serif" w:hAnsi="Microsoft Sans Serif" w:cs="Microsoft Sans Serif"/>
                <w:color w:val="auto"/>
                <w:sz w:val="24"/>
                <w:szCs w:val="24"/>
              </w:rPr>
            </w:pPr>
            <w:r w:rsidRPr="001A7910">
              <w:rPr>
                <w:rFonts w:ascii="Microsoft Sans Serif" w:hAnsi="Microsoft Sans Serif" w:cs="Microsoft Sans Serif"/>
                <w:sz w:val="24"/>
                <w:szCs w:val="24"/>
              </w:rPr>
              <w:t>apzinos, ka par apzināti nepatiesu ziņu sniegšanu mani var saukt pie normatīvajos aktos noteiktās atbildības.</w:t>
            </w:r>
          </w:p>
        </w:tc>
        <w:tc>
          <w:tcPr>
            <w:tcW w:w="1375" w:type="dxa"/>
          </w:tcPr>
          <w:p w14:paraId="210E6017" w14:textId="77777777" w:rsidR="00DB53E5" w:rsidRPr="001A7910" w:rsidRDefault="00DB53E5">
            <w:pPr>
              <w:rPr>
                <w:rFonts w:ascii="Microsoft Sans Serif" w:hAnsi="Microsoft Sans Serif" w:cs="Microsoft Sans Serif"/>
                <w:sz w:val="24"/>
                <w:szCs w:val="24"/>
              </w:rPr>
            </w:pPr>
          </w:p>
        </w:tc>
      </w:tr>
    </w:tbl>
    <w:p w14:paraId="7D1B9635" w14:textId="1907672F" w:rsidR="00DB53E5" w:rsidRDefault="00DB53E5" w:rsidP="00DB53E5">
      <w:pPr>
        <w:shd w:val="clear" w:color="auto" w:fill="FFFFFF"/>
        <w:spacing w:line="276" w:lineRule="atLeast"/>
        <w:rPr>
          <w:rFonts w:eastAsia="Times New Roman" w:cs="Times New Roman"/>
          <w:b/>
        </w:rPr>
      </w:pPr>
      <w:r>
        <w:rPr>
          <w:rFonts w:eastAsia="Times New Roman" w:cs="Times New Roman"/>
          <w:b/>
        </w:rPr>
        <w:t xml:space="preserve">Ja mans </w:t>
      </w:r>
      <w:r>
        <w:rPr>
          <w:rFonts w:eastAsia="Times New Roman" w:cs="Times New Roman"/>
          <w:b/>
          <w:bCs/>
        </w:rPr>
        <w:t>ziņojums netik</w:t>
      </w:r>
      <w:r w:rsidR="00214258">
        <w:rPr>
          <w:rFonts w:eastAsia="Times New Roman" w:cs="Times New Roman"/>
          <w:b/>
          <w:bCs/>
        </w:rPr>
        <w:t>s</w:t>
      </w:r>
      <w:r>
        <w:rPr>
          <w:rFonts w:eastAsia="Times New Roman" w:cs="Times New Roman"/>
          <w:b/>
          <w:bCs/>
        </w:rPr>
        <w:t xml:space="preserve"> atzīts par trauksmes cēlēja ziņojumu:</w:t>
      </w:r>
    </w:p>
    <w:tbl>
      <w:tblPr>
        <w:tblStyle w:val="TableGrid"/>
        <w:tblW w:w="98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DB53E5" w14:paraId="215637B2" w14:textId="77777777" w:rsidTr="00DB53E5">
        <w:tc>
          <w:tcPr>
            <w:tcW w:w="8505" w:type="dxa"/>
            <w:hideMark/>
          </w:tcPr>
          <w:p w14:paraId="265E7707" w14:textId="77777777" w:rsidR="00DB53E5" w:rsidRDefault="00DB53E5">
            <w:pPr>
              <w:spacing w:line="276" w:lineRule="atLeast"/>
              <w:rPr>
                <w:rFonts w:eastAsia="Times New Roman" w:cs="Times New Roman"/>
                <w:iCs/>
                <w:sz w:val="24"/>
                <w:szCs w:val="24"/>
                <w:lang w:eastAsia="lv-LV"/>
              </w:rPr>
            </w:pPr>
            <w:r>
              <w:rPr>
                <w:rFonts w:eastAsia="Times New Roman" w:cs="Times New Roman"/>
                <w:sz w:val="24"/>
                <w:szCs w:val="24"/>
                <w:lang w:eastAsia="lv-LV"/>
              </w:rPr>
              <w:t xml:space="preserve">1) </w:t>
            </w:r>
            <w:r>
              <w:rPr>
                <w:rFonts w:eastAsia="Times New Roman" w:cs="Times New Roman"/>
                <w:b/>
                <w:bCs/>
                <w:sz w:val="24"/>
                <w:szCs w:val="24"/>
                <w:lang w:eastAsia="lv-LV"/>
              </w:rPr>
              <w:t>piekrītu</w:t>
            </w:r>
            <w:r>
              <w:rPr>
                <w:rFonts w:eastAsia="Times New Roman" w:cs="Times New Roman"/>
                <w:sz w:val="24"/>
                <w:szCs w:val="24"/>
                <w:lang w:eastAsia="lv-LV"/>
              </w:rPr>
              <w:t xml:space="preserve">, ka manu ziņojumu </w:t>
            </w:r>
            <w:r w:rsidRPr="001A7910">
              <w:rPr>
                <w:rFonts w:eastAsia="Times New Roman" w:cs="Times New Roman"/>
                <w:sz w:val="24"/>
                <w:szCs w:val="24"/>
                <w:lang w:eastAsia="lv-LV"/>
              </w:rPr>
              <w:t>turpmāk izskata kā fiziskās personas iesniegumu</w:t>
            </w:r>
            <w:r>
              <w:rPr>
                <w:rFonts w:eastAsia="Times New Roman" w:cs="Times New Roman"/>
                <w:b/>
                <w:bCs/>
                <w:sz w:val="24"/>
                <w:szCs w:val="24"/>
                <w:lang w:eastAsia="lv-LV"/>
              </w:rPr>
              <w:t xml:space="preserve"> </w:t>
            </w:r>
            <w:r>
              <w:rPr>
                <w:rFonts w:eastAsia="Times New Roman" w:cs="Times New Roman"/>
                <w:b/>
                <w:bCs/>
                <w:sz w:val="24"/>
                <w:szCs w:val="24"/>
                <w:lang w:eastAsia="lv-LV"/>
              </w:rPr>
              <w:br/>
            </w:r>
            <w:r>
              <w:rPr>
                <w:rFonts w:eastAsia="Times New Roman" w:cs="Times New Roman"/>
                <w:bCs/>
                <w:sz w:val="24"/>
                <w:szCs w:val="24"/>
                <w:lang w:eastAsia="lv-LV"/>
              </w:rPr>
              <w:t>(tas nozīmē, vispārīgā kārtībā un man nav paredzētas aizsardzības garantijas)</w:t>
            </w:r>
          </w:p>
        </w:tc>
        <w:tc>
          <w:tcPr>
            <w:tcW w:w="1375" w:type="dxa"/>
            <w:hideMark/>
          </w:tcPr>
          <w:p w14:paraId="1109001E" w14:textId="77777777" w:rsidR="00DB53E5" w:rsidRDefault="00DB53E5">
            <w:pPr>
              <w:spacing w:line="276" w:lineRule="atLeast"/>
              <w:rPr>
                <w:rFonts w:eastAsia="Times New Roman" w:cs="Times New Roman"/>
                <w:iCs/>
                <w:sz w:val="24"/>
                <w:szCs w:val="24"/>
                <w:lang w:eastAsia="lv-LV"/>
              </w:rPr>
            </w:pPr>
            <w:r>
              <w:rPr>
                <w:rFonts w:cs="Times New Roman"/>
                <w:lang w:eastAsia="ar-SA"/>
              </w:rPr>
              <w:fldChar w:fldCharType="begin">
                <w:ffData>
                  <w:name w:val="Check3"/>
                  <w:enabled/>
                  <w:calcOnExit w:val="0"/>
                  <w:checkBox>
                    <w:sizeAuto/>
                    <w:default w:val="0"/>
                  </w:checkBox>
                </w:ffData>
              </w:fldChar>
            </w:r>
            <w:r>
              <w:rPr>
                <w:rFonts w:cs="Times New Roman"/>
                <w:sz w:val="24"/>
                <w:szCs w:val="24"/>
                <w:lang w:eastAsia="ar-SA"/>
              </w:rPr>
              <w:instrText xml:space="preserve"> FORMCHECKBOX </w:instrText>
            </w:r>
            <w:r w:rsidR="000F4889">
              <w:rPr>
                <w:rFonts w:cs="Times New Roman"/>
                <w:lang w:eastAsia="ar-SA"/>
              </w:rPr>
            </w:r>
            <w:r w:rsidR="000F4889">
              <w:rPr>
                <w:rFonts w:cs="Times New Roman"/>
                <w:lang w:eastAsia="ar-SA"/>
              </w:rPr>
              <w:fldChar w:fldCharType="separate"/>
            </w:r>
            <w:r>
              <w:rPr>
                <w:rFonts w:cs="Times New Roman"/>
                <w:lang w:eastAsia="ar-SA"/>
              </w:rPr>
              <w:fldChar w:fldCharType="end"/>
            </w:r>
          </w:p>
        </w:tc>
      </w:tr>
      <w:tr w:rsidR="00DB53E5" w14:paraId="438175DF" w14:textId="77777777" w:rsidTr="00DB53E5">
        <w:tc>
          <w:tcPr>
            <w:tcW w:w="8505" w:type="dxa"/>
            <w:hideMark/>
          </w:tcPr>
          <w:p w14:paraId="03A3755E" w14:textId="77777777" w:rsidR="00DB53E5" w:rsidRDefault="00DB53E5">
            <w:pPr>
              <w:spacing w:line="276" w:lineRule="atLeast"/>
              <w:rPr>
                <w:rFonts w:eastAsia="Times New Roman" w:cs="Times New Roman"/>
                <w:iCs/>
                <w:sz w:val="24"/>
                <w:szCs w:val="24"/>
                <w:lang w:eastAsia="lv-LV"/>
              </w:rPr>
            </w:pPr>
            <w:r>
              <w:rPr>
                <w:rFonts w:eastAsia="Times New Roman" w:cs="Times New Roman"/>
                <w:sz w:val="24"/>
                <w:szCs w:val="24"/>
                <w:lang w:eastAsia="lv-LV"/>
              </w:rPr>
              <w:t xml:space="preserve">2) </w:t>
            </w:r>
            <w:r>
              <w:rPr>
                <w:rFonts w:eastAsia="Times New Roman" w:cs="Times New Roman"/>
                <w:b/>
                <w:bCs/>
                <w:sz w:val="24"/>
                <w:szCs w:val="24"/>
                <w:lang w:eastAsia="lv-LV"/>
              </w:rPr>
              <w:t>nepiekrītu</w:t>
            </w:r>
            <w:r>
              <w:rPr>
                <w:rFonts w:eastAsia="Times New Roman" w:cs="Times New Roman"/>
                <w:sz w:val="24"/>
                <w:szCs w:val="24"/>
                <w:lang w:eastAsia="lv-LV"/>
              </w:rPr>
              <w:t xml:space="preserve">, ka manu ziņojumu turpmāk skata kā fiziskās personas iesniegumu  </w:t>
            </w:r>
          </w:p>
        </w:tc>
        <w:tc>
          <w:tcPr>
            <w:tcW w:w="1375" w:type="dxa"/>
            <w:hideMark/>
          </w:tcPr>
          <w:p w14:paraId="30DA587D" w14:textId="77777777" w:rsidR="00DB53E5" w:rsidRDefault="00DB53E5">
            <w:pPr>
              <w:spacing w:line="276" w:lineRule="atLeast"/>
              <w:rPr>
                <w:rFonts w:eastAsia="Times New Roman" w:cs="Times New Roman"/>
                <w:iCs/>
                <w:sz w:val="24"/>
                <w:szCs w:val="24"/>
                <w:lang w:eastAsia="lv-LV"/>
              </w:rPr>
            </w:pPr>
            <w:r>
              <w:rPr>
                <w:rFonts w:cs="Times New Roman"/>
                <w:lang w:eastAsia="ar-SA"/>
              </w:rPr>
              <w:fldChar w:fldCharType="begin">
                <w:ffData>
                  <w:name w:val="Check3"/>
                  <w:enabled/>
                  <w:calcOnExit w:val="0"/>
                  <w:checkBox>
                    <w:sizeAuto/>
                    <w:default w:val="0"/>
                  </w:checkBox>
                </w:ffData>
              </w:fldChar>
            </w:r>
            <w:r>
              <w:rPr>
                <w:rFonts w:cs="Times New Roman"/>
                <w:sz w:val="24"/>
                <w:szCs w:val="24"/>
                <w:lang w:eastAsia="ar-SA"/>
              </w:rPr>
              <w:instrText xml:space="preserve"> FORMCHECKBOX </w:instrText>
            </w:r>
            <w:r w:rsidR="000F4889">
              <w:rPr>
                <w:rFonts w:cs="Times New Roman"/>
                <w:lang w:eastAsia="ar-SA"/>
              </w:rPr>
            </w:r>
            <w:r w:rsidR="000F4889">
              <w:rPr>
                <w:rFonts w:cs="Times New Roman"/>
                <w:lang w:eastAsia="ar-SA"/>
              </w:rPr>
              <w:fldChar w:fldCharType="separate"/>
            </w:r>
            <w:r>
              <w:rPr>
                <w:rFonts w:cs="Times New Roman"/>
                <w:lang w:eastAsia="ar-SA"/>
              </w:rPr>
              <w:fldChar w:fldCharType="end"/>
            </w:r>
          </w:p>
        </w:tc>
      </w:tr>
    </w:tbl>
    <w:p w14:paraId="5893CA45" w14:textId="77777777" w:rsidR="00DB53E5" w:rsidRDefault="00DB53E5" w:rsidP="00DB53E5">
      <w:pPr>
        <w:jc w:val="right"/>
        <w:rPr>
          <w:rFonts w:eastAsiaTheme="minorHAnsi" w:cstheme="minorBidi"/>
          <w:color w:val="auto"/>
        </w:rPr>
      </w:pPr>
    </w:p>
    <w:p w14:paraId="38C3A63D" w14:textId="3C961057" w:rsidR="00DB53E5" w:rsidRDefault="00DB53E5" w:rsidP="00DB53E5">
      <w:pPr>
        <w:jc w:val="right"/>
      </w:pPr>
      <w:r>
        <w:t>________________________________  (paraksts)</w:t>
      </w:r>
    </w:p>
    <w:p w14:paraId="63FDB923" w14:textId="77777777" w:rsidR="001A7910" w:rsidRDefault="001A7910" w:rsidP="00DB53E5">
      <w:pPr>
        <w:jc w:val="right"/>
      </w:pPr>
    </w:p>
    <w:p w14:paraId="40D176E6" w14:textId="77777777" w:rsidR="001A7910" w:rsidRDefault="001A7910" w:rsidP="001A7910">
      <w:pPr>
        <w:pBdr>
          <w:top w:val="single" w:sz="4" w:space="1" w:color="auto"/>
          <w:left w:val="single" w:sz="4" w:space="4" w:color="auto"/>
          <w:bottom w:val="single" w:sz="4" w:space="1" w:color="auto"/>
          <w:right w:val="single" w:sz="4" w:space="1" w:color="auto"/>
        </w:pBdr>
        <w:shd w:val="clear" w:color="auto" w:fill="FFFFFF"/>
        <w:spacing w:after="120"/>
        <w:jc w:val="center"/>
        <w:rPr>
          <w:rFonts w:eastAsia="Times New Roman" w:cs="Times New Roman"/>
          <w:b/>
          <w:iCs/>
          <w:smallCaps/>
        </w:rPr>
      </w:pPr>
      <w:r>
        <w:rPr>
          <w:rFonts w:eastAsia="Times New Roman" w:cs="Times New Roman"/>
          <w:b/>
          <w:iCs/>
          <w:smallCaps/>
        </w:rPr>
        <w:t>Informācija par turpmāko saziņu:</w:t>
      </w:r>
    </w:p>
    <w:p w14:paraId="3ECB2547" w14:textId="075480BA" w:rsidR="001A7910" w:rsidRDefault="001A7910" w:rsidP="001A7910">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rPr>
      </w:pPr>
      <w:r>
        <w:rPr>
          <w:rFonts w:eastAsia="Times New Roman" w:cs="Times New Roman"/>
          <w:iCs/>
        </w:rPr>
        <w:t>- 3 dienu laikā pēc lēmuma pieņemšanas par Jūsu iesnieguma atzīšanu par trauksmes cēlēja ziņojumu, Jums tiks nosūtīta atbilde par lēmumu;</w:t>
      </w:r>
    </w:p>
    <w:p w14:paraId="1261F8D3" w14:textId="77777777" w:rsidR="001A7910" w:rsidRDefault="001A7910" w:rsidP="001A7910">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rPr>
      </w:pPr>
      <w:r>
        <w:rPr>
          <w:rFonts w:eastAsia="Times New Roman" w:cs="Times New Roman"/>
          <w:iCs/>
        </w:rPr>
        <w:t>- ja nepieciešams trauksmes cēlēja ziņojuma izskatīšanai, ar Jums var sazināties, lai iegūtu papildu informāciju;</w:t>
      </w:r>
    </w:p>
    <w:p w14:paraId="53937CEF" w14:textId="753EABEE" w:rsidR="001A7910" w:rsidRDefault="001A7910" w:rsidP="001A7910">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rPr>
      </w:pPr>
      <w:r>
        <w:rPr>
          <w:rFonts w:eastAsia="Times New Roman" w:cs="Times New Roman"/>
          <w:iCs/>
        </w:rPr>
        <w:t>- ja Jūsu iesniegums tiks atzīts par trauksmes cēlēja ziņojumu, par tā izskatīšanas gaitu atbildīgā domes amatpersona Jūs informēs divu mēnešu laikā no dienas, kad Jūsu iesniegums tika atzīts par trauksmes cēlēja ziņojumu;</w:t>
      </w:r>
    </w:p>
    <w:p w14:paraId="5C2CC533" w14:textId="0056B417" w:rsidR="001A7910" w:rsidRDefault="001A7910" w:rsidP="001A7910">
      <w:pPr>
        <w:pBdr>
          <w:top w:val="single" w:sz="4" w:space="1" w:color="auto"/>
          <w:left w:val="single" w:sz="4" w:space="4" w:color="auto"/>
          <w:bottom w:val="single" w:sz="4" w:space="1" w:color="auto"/>
          <w:right w:val="single" w:sz="4" w:space="1" w:color="auto"/>
        </w:pBdr>
        <w:shd w:val="clear" w:color="auto" w:fill="FFFFFF"/>
        <w:spacing w:after="120"/>
        <w:jc w:val="both"/>
        <w:rPr>
          <w:rFonts w:eastAsia="Times New Roman" w:cs="Times New Roman"/>
          <w:iCs/>
        </w:rPr>
      </w:pPr>
      <w:r>
        <w:rPr>
          <w:rFonts w:eastAsia="Times New Roman" w:cs="Times New Roman"/>
          <w:iCs/>
        </w:rPr>
        <w:t>- neskaidrību gadījumā Jūs varat sazināties ar domes  kontaktpersonu trauksmes celšanas jautājumos.</w:t>
      </w:r>
    </w:p>
    <w:p w14:paraId="3F036564" w14:textId="00557989" w:rsidR="001A7910" w:rsidRDefault="001A7910" w:rsidP="00DB53E5">
      <w:pPr>
        <w:jc w:val="right"/>
      </w:pPr>
    </w:p>
    <w:p w14:paraId="44CD3E96" w14:textId="7B7D287D" w:rsidR="00DB53E5" w:rsidRDefault="00214258" w:rsidP="001A7910">
      <w:r>
        <w:t>*************************************************************************************************</w:t>
      </w:r>
    </w:p>
    <w:p w14:paraId="10E6E4D3" w14:textId="58B2BCFE" w:rsidR="00DB53E5" w:rsidRPr="001A7910" w:rsidRDefault="001A7910" w:rsidP="00DB53E5">
      <w:pPr>
        <w:jc w:val="center"/>
        <w:rPr>
          <w:b/>
          <w:bCs/>
          <w:iCs/>
        </w:rPr>
      </w:pPr>
      <w:r>
        <w:rPr>
          <w:b/>
          <w:bCs/>
          <w:iCs/>
        </w:rPr>
        <w:t>Šo</w:t>
      </w:r>
      <w:r w:rsidR="00214258">
        <w:rPr>
          <w:b/>
          <w:bCs/>
          <w:iCs/>
        </w:rPr>
        <w:t xml:space="preserve"> veidlapas daļu a</w:t>
      </w:r>
      <w:r w:rsidR="00DB53E5" w:rsidRPr="001A7910">
        <w:rPr>
          <w:b/>
          <w:bCs/>
          <w:iCs/>
        </w:rPr>
        <w:t xml:space="preserve">izpilda </w:t>
      </w:r>
      <w:r w:rsidR="002D3CA7">
        <w:rPr>
          <w:b/>
          <w:bCs/>
          <w:iCs/>
        </w:rPr>
        <w:t>Ādažu novada dome</w:t>
      </w:r>
    </w:p>
    <w:p w14:paraId="1037F7E2" w14:textId="77777777" w:rsidR="002D3CA7" w:rsidRDefault="00DB53E5" w:rsidP="00DB53E5">
      <w:r>
        <w:t xml:space="preserve"> </w:t>
      </w:r>
    </w:p>
    <w:p w14:paraId="06728603" w14:textId="77777777" w:rsidR="001A7910" w:rsidRDefault="00DB53E5" w:rsidP="00DB53E5">
      <w:pPr>
        <w:rPr>
          <w:rFonts w:eastAsia="Times New Roman" w:cs="Times New Roman"/>
          <w:iCs/>
        </w:rPr>
      </w:pPr>
      <w:r>
        <w:rPr>
          <w:rFonts w:eastAsia="Times New Roman" w:cs="Times New Roman"/>
          <w:iCs/>
        </w:rPr>
        <w:t>Iesnieguma reģistrācijas datums _________________ Nr._____</w:t>
      </w:r>
      <w:r w:rsidR="00214258">
        <w:rPr>
          <w:rFonts w:eastAsia="Times New Roman" w:cs="Times New Roman"/>
          <w:iCs/>
        </w:rPr>
        <w:t>____________</w:t>
      </w:r>
      <w:r>
        <w:rPr>
          <w:rFonts w:eastAsia="Times New Roman" w:cs="Times New Roman"/>
          <w:iCs/>
        </w:rPr>
        <w:t>_____</w:t>
      </w:r>
    </w:p>
    <w:p w14:paraId="33C67933" w14:textId="77777777" w:rsidR="001A7910" w:rsidRDefault="001A7910" w:rsidP="00DB53E5">
      <w:pPr>
        <w:rPr>
          <w:rFonts w:eastAsia="Times New Roman" w:cs="Times New Roman"/>
          <w:iCs/>
        </w:rPr>
      </w:pPr>
    </w:p>
    <w:p w14:paraId="4C570761" w14:textId="6F2684ED" w:rsidR="001A7910" w:rsidRDefault="001A7910" w:rsidP="00DB53E5">
      <w:pPr>
        <w:rPr>
          <w:rFonts w:eastAsia="Times New Roman" w:cs="Times New Roman"/>
          <w:iCs/>
        </w:rPr>
      </w:pPr>
      <w:r>
        <w:rPr>
          <w:rFonts w:eastAsia="Times New Roman" w:cs="Times New Roman"/>
          <w:iCs/>
        </w:rPr>
        <w:t>DAS ___________________________ (vārds, uzvārds) ______________ (paraksts)</w:t>
      </w:r>
    </w:p>
    <w:p w14:paraId="04E52E73" w14:textId="5782B498" w:rsidR="00DB53E5" w:rsidRDefault="00DB53E5" w:rsidP="00DB53E5">
      <w:r>
        <w:rPr>
          <w:rFonts w:eastAsia="Times New Roman" w:cs="Times New Roman"/>
          <w:iCs/>
        </w:rPr>
        <w:t xml:space="preserve"> </w:t>
      </w:r>
    </w:p>
    <w:p w14:paraId="440A28B8" w14:textId="77777777" w:rsidR="00AD393A" w:rsidRDefault="00AD393A" w:rsidP="001A7910"/>
    <w:sectPr w:rsidR="00AD393A" w:rsidSect="004E22BB">
      <w:pgSz w:w="11900" w:h="16840" w:code="9"/>
      <w:pgMar w:top="1134" w:right="1134" w:bottom="1134" w:left="1701" w:header="0" w:footer="851"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E3A9" w14:textId="77777777" w:rsidR="000F4889" w:rsidRDefault="000F4889">
      <w:r>
        <w:separator/>
      </w:r>
    </w:p>
  </w:endnote>
  <w:endnote w:type="continuationSeparator" w:id="0">
    <w:p w14:paraId="1106A1B8" w14:textId="77777777" w:rsidR="000F4889" w:rsidRDefault="000F4889">
      <w:r>
        <w:continuationSeparator/>
      </w:r>
    </w:p>
  </w:endnote>
  <w:endnote w:type="continuationNotice" w:id="1">
    <w:p w14:paraId="54E815B1" w14:textId="77777777" w:rsidR="000F4889" w:rsidRDefault="000F4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837751"/>
      <w:docPartObj>
        <w:docPartGallery w:val="Page Numbers (Bottom of Page)"/>
        <w:docPartUnique/>
      </w:docPartObj>
    </w:sdtPr>
    <w:sdtEndPr>
      <w:rPr>
        <w:rFonts w:ascii="Times New Roman" w:hAnsi="Times New Roman" w:cs="Times New Roman"/>
      </w:rPr>
    </w:sdtEndPr>
    <w:sdtContent>
      <w:p w14:paraId="34452855" w14:textId="77777777" w:rsidR="000F4889" w:rsidRPr="004E22BB" w:rsidRDefault="000F4889">
        <w:pPr>
          <w:pStyle w:val="Footer"/>
          <w:jc w:val="center"/>
          <w:rPr>
            <w:rFonts w:ascii="Times New Roman" w:hAnsi="Times New Roman" w:cs="Times New Roman"/>
          </w:rPr>
        </w:pPr>
        <w:r w:rsidRPr="004E22BB">
          <w:rPr>
            <w:rFonts w:ascii="Times New Roman" w:hAnsi="Times New Roman" w:cs="Times New Roman"/>
          </w:rPr>
          <w:fldChar w:fldCharType="begin"/>
        </w:r>
        <w:r w:rsidRPr="004E22BB">
          <w:rPr>
            <w:rFonts w:ascii="Times New Roman" w:hAnsi="Times New Roman" w:cs="Times New Roman"/>
          </w:rPr>
          <w:instrText>PAGE   \* MERGEFORMAT</w:instrText>
        </w:r>
        <w:r w:rsidRPr="004E22BB">
          <w:rPr>
            <w:rFonts w:ascii="Times New Roman" w:hAnsi="Times New Roman" w:cs="Times New Roman"/>
          </w:rPr>
          <w:fldChar w:fldCharType="separate"/>
        </w:r>
        <w:r>
          <w:rPr>
            <w:rFonts w:ascii="Times New Roman" w:hAnsi="Times New Roman" w:cs="Times New Roman"/>
            <w:noProof/>
          </w:rPr>
          <w:t>2</w:t>
        </w:r>
        <w:r w:rsidRPr="004E22BB">
          <w:rPr>
            <w:rFonts w:ascii="Times New Roman" w:hAnsi="Times New Roman" w:cs="Times New Roman"/>
          </w:rPr>
          <w:fldChar w:fldCharType="end"/>
        </w:r>
      </w:p>
    </w:sdtContent>
  </w:sdt>
  <w:p w14:paraId="5C291B1F" w14:textId="77777777" w:rsidR="000F4889" w:rsidRDefault="000F4889">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64EDD" w14:textId="77777777" w:rsidR="000F4889" w:rsidRDefault="000F4889"/>
  </w:footnote>
  <w:footnote w:type="continuationSeparator" w:id="0">
    <w:p w14:paraId="21233CD0" w14:textId="77777777" w:rsidR="000F4889" w:rsidRDefault="000F4889"/>
  </w:footnote>
  <w:footnote w:type="continuationNotice" w:id="1">
    <w:p w14:paraId="4BC33123" w14:textId="77777777" w:rsidR="000F4889" w:rsidRDefault="000F4889"/>
  </w:footnote>
  <w:footnote w:id="2">
    <w:p w14:paraId="5CCC7793" w14:textId="77777777" w:rsidR="000F4889" w:rsidRDefault="000F4889" w:rsidP="00DB53E5">
      <w:pPr>
        <w:pStyle w:val="FootnoteText"/>
        <w:rPr>
          <w:rFonts w:eastAsiaTheme="minorHAnsi" w:cstheme="minorBidi"/>
        </w:rPr>
      </w:pPr>
      <w:r>
        <w:rPr>
          <w:rStyle w:val="FootnoteReference"/>
        </w:rPr>
        <w:footnoteRef/>
      </w:r>
      <w:r>
        <w:t xml:space="preserve"> Ziņošana tikai par personīgu interešu aizskārumu nav uzskatāma par trauksmes celšanu.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8884" w14:textId="77777777" w:rsidR="000F4889" w:rsidRDefault="000F4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312A"/>
    <w:multiLevelType w:val="multilevel"/>
    <w:tmpl w:val="CAB2CC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846AF0"/>
    <w:multiLevelType w:val="multilevel"/>
    <w:tmpl w:val="68AC1806"/>
    <w:lvl w:ilvl="0">
      <w:start w:val="5"/>
      <w:numFmt w:val="decimal"/>
      <w:lvlText w:val="%1."/>
      <w:lvlJc w:val="left"/>
      <w:rPr>
        <w:rFonts w:ascii="Times New Roman" w:eastAsia="Times New Roman" w:hAnsi="Times New Roman" w:cs="Times New Roman"/>
        <w:b/>
        <w:bCs/>
        <w:i w:val="0"/>
        <w:iCs w:val="0"/>
        <w:smallCaps/>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173E86"/>
    <w:multiLevelType w:val="hybridMultilevel"/>
    <w:tmpl w:val="AD12F8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27607A"/>
    <w:multiLevelType w:val="multilevel"/>
    <w:tmpl w:val="C87CBDCA"/>
    <w:lvl w:ilvl="0">
      <w:start w:val="1"/>
      <w:numFmt w:val="decimal"/>
      <w:lvlText w:val="%1."/>
      <w:lvlJc w:val="left"/>
      <w:pPr>
        <w:ind w:left="360" w:hanging="360"/>
      </w:pPr>
      <w:rPr>
        <w:b w:val="0"/>
        <w:bCs w:val="0"/>
        <w:i w:val="0"/>
        <w:iCs w:val="0"/>
        <w:smallCaps w:val="0"/>
        <w:strike w:val="0"/>
        <w:color w:val="000000"/>
        <w:spacing w:val="0"/>
        <w:w w:val="100"/>
        <w:position w:val="0"/>
        <w:sz w:val="24"/>
        <w:szCs w:val="24"/>
        <w:u w:val="none"/>
        <w:lang w:val="lv-LV" w:eastAsia="lv-LV" w:bidi="lv-LV"/>
      </w:rPr>
    </w:lvl>
    <w:lvl w:ilvl="1">
      <w:start w:val="1"/>
      <w:numFmt w:val="decimal"/>
      <w:lvlText w:val="%1.%2."/>
      <w:lvlJc w:val="left"/>
      <w:pPr>
        <w:ind w:left="792" w:hanging="432"/>
      </w:pPr>
      <w:rPr>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9A2AF4"/>
    <w:multiLevelType w:val="multilevel"/>
    <w:tmpl w:val="27240A9A"/>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74415FA"/>
    <w:multiLevelType w:val="hybridMultilevel"/>
    <w:tmpl w:val="FFE0E4C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810373"/>
    <w:multiLevelType w:val="hybridMultilevel"/>
    <w:tmpl w:val="F9F4B618"/>
    <w:lvl w:ilvl="0" w:tplc="087005C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BF6311F"/>
    <w:multiLevelType w:val="hybridMultilevel"/>
    <w:tmpl w:val="661A8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6C3DB5"/>
    <w:multiLevelType w:val="hybridMultilevel"/>
    <w:tmpl w:val="754A2D72"/>
    <w:lvl w:ilvl="0" w:tplc="E06402EC">
      <w:start w:val="1"/>
      <w:numFmt w:val="decimal"/>
      <w:lvlText w:val="%1."/>
      <w:lvlJc w:val="left"/>
      <w:pPr>
        <w:ind w:left="5380" w:hanging="360"/>
      </w:pPr>
      <w:rPr>
        <w:rFonts w:hint="default"/>
      </w:rPr>
    </w:lvl>
    <w:lvl w:ilvl="1" w:tplc="04260019" w:tentative="1">
      <w:start w:val="1"/>
      <w:numFmt w:val="lowerLetter"/>
      <w:lvlText w:val="%2."/>
      <w:lvlJc w:val="left"/>
      <w:pPr>
        <w:ind w:left="6100" w:hanging="360"/>
      </w:pPr>
    </w:lvl>
    <w:lvl w:ilvl="2" w:tplc="0426001B" w:tentative="1">
      <w:start w:val="1"/>
      <w:numFmt w:val="lowerRoman"/>
      <w:lvlText w:val="%3."/>
      <w:lvlJc w:val="right"/>
      <w:pPr>
        <w:ind w:left="6820" w:hanging="180"/>
      </w:pPr>
    </w:lvl>
    <w:lvl w:ilvl="3" w:tplc="0426000F" w:tentative="1">
      <w:start w:val="1"/>
      <w:numFmt w:val="decimal"/>
      <w:lvlText w:val="%4."/>
      <w:lvlJc w:val="left"/>
      <w:pPr>
        <w:ind w:left="7540" w:hanging="360"/>
      </w:pPr>
    </w:lvl>
    <w:lvl w:ilvl="4" w:tplc="04260019" w:tentative="1">
      <w:start w:val="1"/>
      <w:numFmt w:val="lowerLetter"/>
      <w:lvlText w:val="%5."/>
      <w:lvlJc w:val="left"/>
      <w:pPr>
        <w:ind w:left="8260" w:hanging="360"/>
      </w:pPr>
    </w:lvl>
    <w:lvl w:ilvl="5" w:tplc="0426001B" w:tentative="1">
      <w:start w:val="1"/>
      <w:numFmt w:val="lowerRoman"/>
      <w:lvlText w:val="%6."/>
      <w:lvlJc w:val="right"/>
      <w:pPr>
        <w:ind w:left="8980" w:hanging="180"/>
      </w:pPr>
    </w:lvl>
    <w:lvl w:ilvl="6" w:tplc="0426000F" w:tentative="1">
      <w:start w:val="1"/>
      <w:numFmt w:val="decimal"/>
      <w:lvlText w:val="%7."/>
      <w:lvlJc w:val="left"/>
      <w:pPr>
        <w:ind w:left="9700" w:hanging="360"/>
      </w:pPr>
    </w:lvl>
    <w:lvl w:ilvl="7" w:tplc="04260019" w:tentative="1">
      <w:start w:val="1"/>
      <w:numFmt w:val="lowerLetter"/>
      <w:lvlText w:val="%8."/>
      <w:lvlJc w:val="left"/>
      <w:pPr>
        <w:ind w:left="10420" w:hanging="360"/>
      </w:pPr>
    </w:lvl>
    <w:lvl w:ilvl="8" w:tplc="0426001B" w:tentative="1">
      <w:start w:val="1"/>
      <w:numFmt w:val="lowerRoman"/>
      <w:lvlText w:val="%9."/>
      <w:lvlJc w:val="right"/>
      <w:pPr>
        <w:ind w:left="11140" w:hanging="180"/>
      </w:pPr>
    </w:lvl>
  </w:abstractNum>
  <w:abstractNum w:abstractNumId="9" w15:restartNumberingAfterBreak="0">
    <w:nsid w:val="6AFD4A3E"/>
    <w:multiLevelType w:val="hybridMultilevel"/>
    <w:tmpl w:val="BD3AF29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A6503D"/>
    <w:multiLevelType w:val="multilevel"/>
    <w:tmpl w:val="E6C01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
  </w:num>
  <w:num w:numId="5">
    <w:abstractNumId w:val="10"/>
  </w:num>
  <w:num w:numId="6">
    <w:abstractNumId w:val="8"/>
  </w:num>
  <w:num w:numId="7">
    <w:abstractNumId w:val="7"/>
  </w:num>
  <w:num w:numId="8">
    <w:abstractNumId w:val="9"/>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hdrShapeDefaults>
    <o:shapedefaults v:ext="edit" spidmax="1024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3A"/>
    <w:rsid w:val="00012BD5"/>
    <w:rsid w:val="00035B74"/>
    <w:rsid w:val="000437F3"/>
    <w:rsid w:val="00073D33"/>
    <w:rsid w:val="000B2F10"/>
    <w:rsid w:val="000D0BB8"/>
    <w:rsid w:val="000D1325"/>
    <w:rsid w:val="000E20B4"/>
    <w:rsid w:val="000F4889"/>
    <w:rsid w:val="00102857"/>
    <w:rsid w:val="00111A0D"/>
    <w:rsid w:val="00143224"/>
    <w:rsid w:val="001567CF"/>
    <w:rsid w:val="001768F9"/>
    <w:rsid w:val="0019585A"/>
    <w:rsid w:val="001A7910"/>
    <w:rsid w:val="001B2AAD"/>
    <w:rsid w:val="001F34B6"/>
    <w:rsid w:val="001F3AC5"/>
    <w:rsid w:val="00206E05"/>
    <w:rsid w:val="00214258"/>
    <w:rsid w:val="00236BAF"/>
    <w:rsid w:val="00273F5E"/>
    <w:rsid w:val="00294537"/>
    <w:rsid w:val="002C44A9"/>
    <w:rsid w:val="002D3CA7"/>
    <w:rsid w:val="002D4CCC"/>
    <w:rsid w:val="0030178C"/>
    <w:rsid w:val="00304E59"/>
    <w:rsid w:val="003B3406"/>
    <w:rsid w:val="003E4897"/>
    <w:rsid w:val="003E598D"/>
    <w:rsid w:val="004426A8"/>
    <w:rsid w:val="00442DD9"/>
    <w:rsid w:val="00461945"/>
    <w:rsid w:val="00473FD0"/>
    <w:rsid w:val="004B4FBA"/>
    <w:rsid w:val="004E22BB"/>
    <w:rsid w:val="005563F3"/>
    <w:rsid w:val="00576D80"/>
    <w:rsid w:val="00594281"/>
    <w:rsid w:val="0059504B"/>
    <w:rsid w:val="005E00B7"/>
    <w:rsid w:val="005F1F0B"/>
    <w:rsid w:val="00611BD3"/>
    <w:rsid w:val="00670BBB"/>
    <w:rsid w:val="006E3646"/>
    <w:rsid w:val="006F2067"/>
    <w:rsid w:val="006F334C"/>
    <w:rsid w:val="0072406F"/>
    <w:rsid w:val="0074527B"/>
    <w:rsid w:val="00770F2C"/>
    <w:rsid w:val="007D6B9C"/>
    <w:rsid w:val="007E499B"/>
    <w:rsid w:val="00815253"/>
    <w:rsid w:val="00815285"/>
    <w:rsid w:val="00873D2D"/>
    <w:rsid w:val="00885BA6"/>
    <w:rsid w:val="00887F94"/>
    <w:rsid w:val="0089170C"/>
    <w:rsid w:val="008A4CEA"/>
    <w:rsid w:val="008D4ACE"/>
    <w:rsid w:val="008E3518"/>
    <w:rsid w:val="0091144D"/>
    <w:rsid w:val="00914828"/>
    <w:rsid w:val="00924814"/>
    <w:rsid w:val="00935C4B"/>
    <w:rsid w:val="009B7B1F"/>
    <w:rsid w:val="009D0110"/>
    <w:rsid w:val="00A05A89"/>
    <w:rsid w:val="00A344BA"/>
    <w:rsid w:val="00A45EB3"/>
    <w:rsid w:val="00A72AC9"/>
    <w:rsid w:val="00AC0681"/>
    <w:rsid w:val="00AD393A"/>
    <w:rsid w:val="00B22070"/>
    <w:rsid w:val="00B335E2"/>
    <w:rsid w:val="00B54C44"/>
    <w:rsid w:val="00B7774F"/>
    <w:rsid w:val="00C177AD"/>
    <w:rsid w:val="00C7631E"/>
    <w:rsid w:val="00C9322E"/>
    <w:rsid w:val="00C948AC"/>
    <w:rsid w:val="00CA45A6"/>
    <w:rsid w:val="00CC6807"/>
    <w:rsid w:val="00CD44B4"/>
    <w:rsid w:val="00CE38C6"/>
    <w:rsid w:val="00D4704B"/>
    <w:rsid w:val="00D826CC"/>
    <w:rsid w:val="00D941B0"/>
    <w:rsid w:val="00D971B9"/>
    <w:rsid w:val="00DA3FFF"/>
    <w:rsid w:val="00DB3EC4"/>
    <w:rsid w:val="00DB4B67"/>
    <w:rsid w:val="00DB53E5"/>
    <w:rsid w:val="00DD7621"/>
    <w:rsid w:val="00E101C0"/>
    <w:rsid w:val="00E16906"/>
    <w:rsid w:val="00E27818"/>
    <w:rsid w:val="00E353E6"/>
    <w:rsid w:val="00E54455"/>
    <w:rsid w:val="00E81C47"/>
    <w:rsid w:val="00EA2EC0"/>
    <w:rsid w:val="00F13764"/>
    <w:rsid w:val="00F17DA7"/>
    <w:rsid w:val="00F3426D"/>
    <w:rsid w:val="00F76131"/>
    <w:rsid w:val="00F843AF"/>
    <w:rsid w:val="00F9328C"/>
    <w:rsid w:val="00FA2888"/>
    <w:rsid w:val="00FD6DFF"/>
    <w:rsid w:val="00FE21BE"/>
    <w:rsid w:val="00FF0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32EC76"/>
  <w15:docId w15:val="{9F872CAF-FA5E-43DC-8534-7CD7D293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paragraph" w:styleId="Heading2">
    <w:name w:val="heading 2"/>
    <w:basedOn w:val="Normal"/>
    <w:next w:val="Normal"/>
    <w:link w:val="Heading2Char"/>
    <w:uiPriority w:val="9"/>
    <w:semiHidden/>
    <w:unhideWhenUsed/>
    <w:qFormat/>
    <w:rsid w:val="00DB53E5"/>
    <w:pPr>
      <w:keepNext/>
      <w:keepLines/>
      <w:widowControl/>
      <w:spacing w:before="40" w:line="256" w:lineRule="auto"/>
      <w:jc w:val="both"/>
      <w:outlineLvl w:val="1"/>
    </w:pPr>
    <w:rPr>
      <w:rFonts w:asciiTheme="majorHAnsi" w:eastAsiaTheme="majorEastAsia" w:hAnsiTheme="majorHAnsi" w:cstheme="majorBidi"/>
      <w:b/>
      <w:color w:val="2E74B5" w:themeColor="accent1" w:themeShade="BF"/>
      <w:sz w:val="26"/>
      <w:szCs w:val="26"/>
      <w:lang w:eastAsia="en-US" w:bidi="ar-SA"/>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30"/>
      <w:szCs w:val="3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19"/>
      <w:szCs w:val="19"/>
      <w:u w:val="none"/>
    </w:rPr>
  </w:style>
  <w:style w:type="character" w:customStyle="1" w:styleId="Heading20">
    <w:name w:val="Heading #2_"/>
    <w:basedOn w:val="DefaultParagraphFont"/>
    <w:link w:val="Heading21"/>
    <w:rPr>
      <w:rFonts w:ascii="Times New Roman" w:eastAsia="Times New Roman" w:hAnsi="Times New Roman" w:cs="Times New Roman"/>
      <w:b/>
      <w:bCs/>
      <w:i w:val="0"/>
      <w:iCs w:val="0"/>
      <w:smallCaps w:val="0"/>
      <w:strike w:val="0"/>
      <w:sz w:val="23"/>
      <w:szCs w:val="23"/>
      <w:u w:val="none"/>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19"/>
      <w:szCs w:val="19"/>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Heading211ptNotBold">
    <w:name w:val="Heading #2 + 11 pt;Not Bold"/>
    <w:basedOn w:val="Heading20"/>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6Exact">
    <w:name w:val="Body text (6) Exact"/>
    <w:basedOn w:val="DefaultParagraphFont"/>
    <w:link w:val="Bodytext6"/>
    <w:rPr>
      <w:rFonts w:ascii="Times New Roman" w:eastAsia="Times New Roman" w:hAnsi="Times New Roman" w:cs="Times New Roman"/>
      <w:b w:val="0"/>
      <w:bCs w:val="0"/>
      <w:i w:val="0"/>
      <w:iCs w:val="0"/>
      <w:smallCaps w:val="0"/>
      <w:strike w:val="0"/>
      <w:sz w:val="16"/>
      <w:szCs w:val="16"/>
      <w:u w:val="none"/>
    </w:rPr>
  </w:style>
  <w:style w:type="character" w:customStyle="1" w:styleId="Bodytext7Exact">
    <w:name w:val="Body text (7) Exact"/>
    <w:basedOn w:val="DefaultParagraphFont"/>
    <w:rPr>
      <w:rFonts w:ascii="Times New Roman" w:eastAsia="Times New Roman" w:hAnsi="Times New Roman" w:cs="Times New Roman"/>
      <w:b/>
      <w:bCs/>
      <w:i w:val="0"/>
      <w:iCs w:val="0"/>
      <w:smallCaps w:val="0"/>
      <w:strike w:val="0"/>
      <w:sz w:val="23"/>
      <w:szCs w:val="23"/>
      <w:u w:val="none"/>
    </w:rPr>
  </w:style>
  <w:style w:type="character" w:customStyle="1" w:styleId="Bodytext8Exact">
    <w:name w:val="Body text (8) Exact"/>
    <w:basedOn w:val="DefaultParagraphFont"/>
    <w:link w:val="Bodytext8"/>
    <w:rPr>
      <w:rFonts w:ascii="Times New Roman" w:eastAsia="Times New Roman" w:hAnsi="Times New Roman" w:cs="Times New Roman"/>
      <w:b/>
      <w:bCs/>
      <w:i w:val="0"/>
      <w:iCs w:val="0"/>
      <w:smallCaps w:val="0"/>
      <w:strike w:val="0"/>
      <w:sz w:val="22"/>
      <w:szCs w:val="22"/>
      <w:u w:val="none"/>
    </w:rPr>
  </w:style>
  <w:style w:type="character" w:customStyle="1" w:styleId="Bodytext8SmallCapsExact">
    <w:name w:val="Body text (8) + Small Caps Exact"/>
    <w:basedOn w:val="Bodytext8Exact"/>
    <w:rPr>
      <w:rFonts w:ascii="Times New Roman" w:eastAsia="Times New Roman" w:hAnsi="Times New Roman" w:cs="Times New Roman"/>
      <w:b/>
      <w:bCs/>
      <w:i w:val="0"/>
      <w:iCs w:val="0"/>
      <w:smallCaps/>
      <w:strike w:val="0"/>
      <w:color w:val="000000"/>
      <w:spacing w:val="0"/>
      <w:w w:val="100"/>
      <w:position w:val="0"/>
      <w:sz w:val="22"/>
      <w:szCs w:val="22"/>
      <w:u w:val="none"/>
      <w:lang w:val="lv-LV" w:eastAsia="lv-LV" w:bidi="lv-LV"/>
    </w:rPr>
  </w:style>
  <w:style w:type="character" w:customStyle="1" w:styleId="Bodytext9Exact">
    <w:name w:val="Body text (9) Exact"/>
    <w:basedOn w:val="DefaultParagraphFont"/>
    <w:link w:val="Bodytext9"/>
    <w:rPr>
      <w:rFonts w:ascii="Times New Roman" w:eastAsia="Times New Roman" w:hAnsi="Times New Roman" w:cs="Times New Roman"/>
      <w:b w:val="0"/>
      <w:bCs w:val="0"/>
      <w:i/>
      <w:iCs/>
      <w:smallCaps w:val="0"/>
      <w:strike w:val="0"/>
      <w:sz w:val="15"/>
      <w:szCs w:val="15"/>
      <w:u w:val="none"/>
    </w:rPr>
  </w:style>
  <w:style w:type="character" w:customStyle="1" w:styleId="Bodytext9BoldExact">
    <w:name w:val="Body text (9) + Bold Exact"/>
    <w:basedOn w:val="Bodytext9Exact"/>
    <w:rPr>
      <w:rFonts w:ascii="Times New Roman" w:eastAsia="Times New Roman" w:hAnsi="Times New Roman" w:cs="Times New Roman"/>
      <w:b/>
      <w:bCs/>
      <w:i/>
      <w:iCs/>
      <w:smallCaps w:val="0"/>
      <w:strike w:val="0"/>
      <w:color w:val="000000"/>
      <w:spacing w:val="0"/>
      <w:w w:val="100"/>
      <w:position w:val="0"/>
      <w:sz w:val="15"/>
      <w:szCs w:val="15"/>
      <w:u w:val="none"/>
      <w:lang w:val="lv-LV" w:eastAsia="lv-LV" w:bidi="lv-LV"/>
    </w:rPr>
  </w:style>
  <w:style w:type="character" w:customStyle="1" w:styleId="Heading2Exact">
    <w:name w:val="Heading #2 Exact"/>
    <w:basedOn w:val="DefaultParagraphFont"/>
    <w:rPr>
      <w:rFonts w:ascii="Times New Roman" w:eastAsia="Times New Roman" w:hAnsi="Times New Roman" w:cs="Times New Roman"/>
      <w:b/>
      <w:bCs/>
      <w:i w:val="0"/>
      <w:iCs w:val="0"/>
      <w:smallCaps w:val="0"/>
      <w:strike w:val="0"/>
      <w:sz w:val="23"/>
      <w:szCs w:val="23"/>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Bodytext3Exact">
    <w:name w:val="Body text (3) Exact"/>
    <w:basedOn w:val="DefaultParagraphFont"/>
    <w:rPr>
      <w:rFonts w:ascii="Times New Roman" w:eastAsia="Times New Roman" w:hAnsi="Times New Roman" w:cs="Times New Roman"/>
      <w:b w:val="0"/>
      <w:bCs w:val="0"/>
      <w:i w:val="0"/>
      <w:iCs w:val="0"/>
      <w:smallCaps w:val="0"/>
      <w:strike w:val="0"/>
      <w:sz w:val="19"/>
      <w:szCs w:val="19"/>
      <w:u w:val="none"/>
    </w:rPr>
  </w:style>
  <w:style w:type="character" w:customStyle="1" w:styleId="Bodytext4Exact">
    <w:name w:val="Body text (4) Exact"/>
    <w:basedOn w:val="DefaultParagraphFont"/>
    <w:rPr>
      <w:rFonts w:ascii="Times New Roman" w:eastAsia="Times New Roman" w:hAnsi="Times New Roman" w:cs="Times New Roman"/>
      <w:b w:val="0"/>
      <w:bCs w:val="0"/>
      <w:i w:val="0"/>
      <w:iCs w:val="0"/>
      <w:smallCaps w:val="0"/>
      <w:strike w:val="0"/>
      <w:sz w:val="19"/>
      <w:szCs w:val="19"/>
      <w:u w:val="none"/>
    </w:rPr>
  </w:style>
  <w:style w:type="character" w:customStyle="1" w:styleId="Bodytext10Exact">
    <w:name w:val="Body text (10) Exact"/>
    <w:basedOn w:val="DefaultParagraphFont"/>
    <w:link w:val="Bodytext10"/>
    <w:rPr>
      <w:rFonts w:ascii="Courier New" w:eastAsia="Courier New" w:hAnsi="Courier New" w:cs="Courier New"/>
      <w:b w:val="0"/>
      <w:bCs w:val="0"/>
      <w:i w:val="0"/>
      <w:iCs w:val="0"/>
      <w:smallCaps w:val="0"/>
      <w:strike w:val="0"/>
      <w:sz w:val="40"/>
      <w:szCs w:val="40"/>
      <w:u w:val="none"/>
    </w:rPr>
  </w:style>
  <w:style w:type="character" w:customStyle="1" w:styleId="Bodytext11Exact">
    <w:name w:val="Body text (11) Exact"/>
    <w:basedOn w:val="DefaultParagraphFont"/>
    <w:link w:val="Bodytext11"/>
    <w:rPr>
      <w:rFonts w:ascii="Arial Narrow" w:eastAsia="Arial Narrow" w:hAnsi="Arial Narrow" w:cs="Arial Narrow"/>
      <w:b w:val="0"/>
      <w:bCs w:val="0"/>
      <w:i w:val="0"/>
      <w:iCs w:val="0"/>
      <w:smallCaps w:val="0"/>
      <w:strike w:val="0"/>
      <w:sz w:val="18"/>
      <w:szCs w:val="18"/>
      <w:u w:val="none"/>
    </w:rPr>
  </w:style>
  <w:style w:type="character" w:customStyle="1" w:styleId="Bodytext11TimesNewRoman11ptExact">
    <w:name w:val="Body text (11) + Times New Roman;11 pt Exact"/>
    <w:basedOn w:val="Bodytext11Exac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Heading211ptNotBoldItalic">
    <w:name w:val="Heading #2 + 11 pt;Not Bold;Italic"/>
    <w:basedOn w:val="Heading20"/>
    <w:rPr>
      <w:rFonts w:ascii="Times New Roman" w:eastAsia="Times New Roman" w:hAnsi="Times New Roman" w:cs="Times New Roman"/>
      <w:b/>
      <w:bCs/>
      <w:i/>
      <w:iCs/>
      <w:smallCaps w:val="0"/>
      <w:strike w:val="0"/>
      <w:color w:val="000000"/>
      <w:spacing w:val="0"/>
      <w:w w:val="100"/>
      <w:position w:val="0"/>
      <w:sz w:val="22"/>
      <w:szCs w:val="22"/>
      <w:u w:val="none"/>
      <w:lang w:val="lv-LV" w:eastAsia="lv-LV" w:bidi="lv-LV"/>
    </w:rPr>
  </w:style>
  <w:style w:type="character" w:customStyle="1" w:styleId="Bodytext7">
    <w:name w:val="Body text (7)_"/>
    <w:basedOn w:val="DefaultParagraphFont"/>
    <w:link w:val="Bodytext70"/>
    <w:rPr>
      <w:rFonts w:ascii="Times New Roman" w:eastAsia="Times New Roman" w:hAnsi="Times New Roman" w:cs="Times New Roman"/>
      <w:b/>
      <w:bCs/>
      <w:i w:val="0"/>
      <w:iCs w:val="0"/>
      <w:smallCaps w:val="0"/>
      <w:strike w:val="0"/>
      <w:sz w:val="23"/>
      <w:szCs w:val="23"/>
      <w:u w:val="none"/>
    </w:rPr>
  </w:style>
  <w:style w:type="character" w:customStyle="1" w:styleId="Bodytext711ptNotBold">
    <w:name w:val="Body text (7) + 11 pt;Not Bold"/>
    <w:basedOn w:val="Bodytext7"/>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character" w:customStyle="1" w:styleId="Bodytext2115ptBold">
    <w:name w:val="Body text (2) + 11;5 pt;Bold"/>
    <w:basedOn w:val="Bodytext2"/>
    <w:rPr>
      <w:rFonts w:ascii="Times New Roman" w:eastAsia="Times New Roman" w:hAnsi="Times New Roman" w:cs="Times New Roman"/>
      <w:b/>
      <w:bCs/>
      <w:i w:val="0"/>
      <w:iCs w:val="0"/>
      <w:smallCaps w:val="0"/>
      <w:strike w:val="0"/>
      <w:color w:val="000000"/>
      <w:spacing w:val="0"/>
      <w:w w:val="100"/>
      <w:position w:val="0"/>
      <w:sz w:val="23"/>
      <w:szCs w:val="23"/>
      <w:u w:val="none"/>
      <w:lang w:val="lv-LV" w:eastAsia="lv-LV" w:bidi="lv-LV"/>
    </w:rPr>
  </w:style>
  <w:style w:type="paragraph" w:customStyle="1" w:styleId="Heading10">
    <w:name w:val="Heading #1"/>
    <w:basedOn w:val="Normal"/>
    <w:link w:val="Heading1"/>
    <w:pPr>
      <w:shd w:val="clear" w:color="auto" w:fill="FFFFFF"/>
      <w:spacing w:after="60" w:line="374" w:lineRule="exact"/>
      <w:jc w:val="center"/>
      <w:outlineLvl w:val="0"/>
    </w:pPr>
    <w:rPr>
      <w:rFonts w:ascii="Times New Roman" w:eastAsia="Times New Roman" w:hAnsi="Times New Roman" w:cs="Times New Roman"/>
      <w:b/>
      <w:bCs/>
      <w:sz w:val="30"/>
      <w:szCs w:val="30"/>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rPr>
  </w:style>
  <w:style w:type="paragraph" w:customStyle="1" w:styleId="Bodytext20">
    <w:name w:val="Body text (2)"/>
    <w:basedOn w:val="Normal"/>
    <w:link w:val="Bodytext2"/>
    <w:pPr>
      <w:shd w:val="clear" w:color="auto" w:fill="FFFFFF"/>
      <w:spacing w:before="60" w:line="250" w:lineRule="exact"/>
    </w:pPr>
    <w:rPr>
      <w:rFonts w:ascii="Times New Roman" w:eastAsia="Times New Roman" w:hAnsi="Times New Roman" w:cs="Times New Roman"/>
      <w:sz w:val="22"/>
      <w:szCs w:val="22"/>
    </w:rPr>
  </w:style>
  <w:style w:type="paragraph" w:customStyle="1" w:styleId="Bodytext30">
    <w:name w:val="Body text (3)"/>
    <w:basedOn w:val="Normal"/>
    <w:link w:val="Bodytext3"/>
    <w:pPr>
      <w:shd w:val="clear" w:color="auto" w:fill="FFFFFF"/>
      <w:spacing w:line="226" w:lineRule="exact"/>
      <w:jc w:val="right"/>
    </w:pPr>
    <w:rPr>
      <w:rFonts w:ascii="Times New Roman" w:eastAsia="Times New Roman" w:hAnsi="Times New Roman" w:cs="Times New Roman"/>
      <w:sz w:val="19"/>
      <w:szCs w:val="19"/>
    </w:rPr>
  </w:style>
  <w:style w:type="paragraph" w:customStyle="1" w:styleId="Bodytext40">
    <w:name w:val="Body text (4)"/>
    <w:basedOn w:val="Normal"/>
    <w:link w:val="Bodytext4"/>
    <w:pPr>
      <w:shd w:val="clear" w:color="auto" w:fill="FFFFFF"/>
      <w:spacing w:after="300" w:line="226" w:lineRule="exact"/>
      <w:jc w:val="right"/>
    </w:pPr>
    <w:rPr>
      <w:rFonts w:ascii="Times New Roman" w:eastAsia="Times New Roman" w:hAnsi="Times New Roman" w:cs="Times New Roman"/>
      <w:sz w:val="19"/>
      <w:szCs w:val="19"/>
    </w:rPr>
  </w:style>
  <w:style w:type="paragraph" w:customStyle="1" w:styleId="Heading21">
    <w:name w:val="Heading #2"/>
    <w:basedOn w:val="Normal"/>
    <w:link w:val="Heading20"/>
    <w:pPr>
      <w:shd w:val="clear" w:color="auto" w:fill="FFFFFF"/>
      <w:spacing w:before="300" w:after="60" w:line="0" w:lineRule="atLeast"/>
      <w:jc w:val="center"/>
      <w:outlineLvl w:val="1"/>
    </w:pPr>
    <w:rPr>
      <w:rFonts w:ascii="Times New Roman" w:eastAsia="Times New Roman" w:hAnsi="Times New Roman" w:cs="Times New Roman"/>
      <w:b/>
      <w:bCs/>
      <w:sz w:val="23"/>
      <w:szCs w:val="23"/>
    </w:rPr>
  </w:style>
  <w:style w:type="paragraph" w:customStyle="1" w:styleId="Bodytext50">
    <w:name w:val="Body text (5)"/>
    <w:basedOn w:val="Normal"/>
    <w:link w:val="Bodytext5"/>
    <w:pPr>
      <w:shd w:val="clear" w:color="auto" w:fill="FFFFFF"/>
      <w:spacing w:before="300" w:after="180" w:line="226" w:lineRule="exact"/>
      <w:jc w:val="right"/>
    </w:pPr>
    <w:rPr>
      <w:rFonts w:ascii="Times New Roman" w:eastAsia="Times New Roman" w:hAnsi="Times New Roman" w:cs="Times New Roman"/>
      <w:i/>
      <w:iCs/>
      <w:sz w:val="19"/>
      <w:szCs w:val="19"/>
    </w:rPr>
  </w:style>
  <w:style w:type="paragraph" w:customStyle="1" w:styleId="Bodytext6">
    <w:name w:val="Body text (6)"/>
    <w:basedOn w:val="Normal"/>
    <w:link w:val="Bodytext6Exact"/>
    <w:pPr>
      <w:shd w:val="clear" w:color="auto" w:fill="FFFFFF"/>
      <w:spacing w:after="60" w:line="178" w:lineRule="exact"/>
      <w:jc w:val="right"/>
    </w:pPr>
    <w:rPr>
      <w:rFonts w:ascii="Times New Roman" w:eastAsia="Times New Roman" w:hAnsi="Times New Roman" w:cs="Times New Roman"/>
      <w:sz w:val="16"/>
      <w:szCs w:val="16"/>
    </w:rPr>
  </w:style>
  <w:style w:type="paragraph" w:customStyle="1" w:styleId="Bodytext70">
    <w:name w:val="Body text (7)"/>
    <w:basedOn w:val="Normal"/>
    <w:link w:val="Bodytext7"/>
    <w:pPr>
      <w:shd w:val="clear" w:color="auto" w:fill="FFFFFF"/>
      <w:spacing w:before="60" w:after="60" w:line="0" w:lineRule="atLeast"/>
      <w:jc w:val="center"/>
    </w:pPr>
    <w:rPr>
      <w:rFonts w:ascii="Times New Roman" w:eastAsia="Times New Roman" w:hAnsi="Times New Roman" w:cs="Times New Roman"/>
      <w:b/>
      <w:bCs/>
      <w:sz w:val="23"/>
      <w:szCs w:val="23"/>
    </w:rPr>
  </w:style>
  <w:style w:type="paragraph" w:customStyle="1" w:styleId="Bodytext8">
    <w:name w:val="Body text (8)"/>
    <w:basedOn w:val="Normal"/>
    <w:link w:val="Bodytext8Exact"/>
    <w:pPr>
      <w:shd w:val="clear" w:color="auto" w:fill="FFFFFF"/>
      <w:spacing w:before="60" w:line="0" w:lineRule="atLeast"/>
    </w:pPr>
    <w:rPr>
      <w:rFonts w:ascii="Times New Roman" w:eastAsia="Times New Roman" w:hAnsi="Times New Roman" w:cs="Times New Roman"/>
      <w:b/>
      <w:bCs/>
      <w:sz w:val="22"/>
      <w:szCs w:val="22"/>
    </w:rPr>
  </w:style>
  <w:style w:type="paragraph" w:customStyle="1" w:styleId="Bodytext9">
    <w:name w:val="Body text (9)"/>
    <w:basedOn w:val="Normal"/>
    <w:link w:val="Bodytext9Exact"/>
    <w:pPr>
      <w:shd w:val="clear" w:color="auto" w:fill="FFFFFF"/>
      <w:spacing w:before="240" w:line="197" w:lineRule="exact"/>
    </w:pPr>
    <w:rPr>
      <w:rFonts w:ascii="Times New Roman" w:eastAsia="Times New Roman" w:hAnsi="Times New Roman" w:cs="Times New Roman"/>
      <w:i/>
      <w:iCs/>
      <w:sz w:val="15"/>
      <w:szCs w:val="15"/>
    </w:rPr>
  </w:style>
  <w:style w:type="paragraph" w:customStyle="1" w:styleId="Bodytext10">
    <w:name w:val="Body text (10)"/>
    <w:basedOn w:val="Normal"/>
    <w:link w:val="Bodytext10Exact"/>
    <w:pPr>
      <w:shd w:val="clear" w:color="auto" w:fill="FFFFFF"/>
      <w:spacing w:before="240" w:line="461" w:lineRule="exact"/>
    </w:pPr>
    <w:rPr>
      <w:rFonts w:ascii="Courier New" w:eastAsia="Courier New" w:hAnsi="Courier New" w:cs="Courier New"/>
      <w:sz w:val="40"/>
      <w:szCs w:val="40"/>
    </w:rPr>
  </w:style>
  <w:style w:type="paragraph" w:customStyle="1" w:styleId="Bodytext11">
    <w:name w:val="Body text (11)"/>
    <w:basedOn w:val="Normal"/>
    <w:link w:val="Bodytext11Exact"/>
    <w:pPr>
      <w:shd w:val="clear" w:color="auto" w:fill="FFFFFF"/>
      <w:spacing w:line="461" w:lineRule="exact"/>
      <w:jc w:val="both"/>
    </w:pPr>
    <w:rPr>
      <w:rFonts w:ascii="Arial Narrow" w:eastAsia="Arial Narrow" w:hAnsi="Arial Narrow" w:cs="Arial Narrow"/>
      <w:sz w:val="18"/>
      <w:szCs w:val="18"/>
    </w:rPr>
  </w:style>
  <w:style w:type="paragraph" w:styleId="Header">
    <w:name w:val="header"/>
    <w:basedOn w:val="Normal"/>
    <w:link w:val="HeaderChar"/>
    <w:uiPriority w:val="99"/>
    <w:unhideWhenUsed/>
    <w:rsid w:val="00A05A89"/>
    <w:pPr>
      <w:tabs>
        <w:tab w:val="center" w:pos="4153"/>
        <w:tab w:val="right" w:pos="8306"/>
      </w:tabs>
    </w:pPr>
  </w:style>
  <w:style w:type="character" w:customStyle="1" w:styleId="HeaderChar">
    <w:name w:val="Header Char"/>
    <w:basedOn w:val="DefaultParagraphFont"/>
    <w:link w:val="Header"/>
    <w:uiPriority w:val="99"/>
    <w:rsid w:val="00A05A89"/>
    <w:rPr>
      <w:color w:val="000000"/>
    </w:rPr>
  </w:style>
  <w:style w:type="paragraph" w:styleId="Footer">
    <w:name w:val="footer"/>
    <w:basedOn w:val="Normal"/>
    <w:link w:val="FooterChar"/>
    <w:uiPriority w:val="99"/>
    <w:unhideWhenUsed/>
    <w:rsid w:val="00A05A89"/>
    <w:pPr>
      <w:tabs>
        <w:tab w:val="center" w:pos="4153"/>
        <w:tab w:val="right" w:pos="8306"/>
      </w:tabs>
    </w:pPr>
  </w:style>
  <w:style w:type="character" w:customStyle="1" w:styleId="FooterChar">
    <w:name w:val="Footer Char"/>
    <w:basedOn w:val="DefaultParagraphFont"/>
    <w:link w:val="Footer"/>
    <w:uiPriority w:val="99"/>
    <w:rsid w:val="00A05A89"/>
    <w:rPr>
      <w:color w:val="000000"/>
    </w:rPr>
  </w:style>
  <w:style w:type="character" w:customStyle="1" w:styleId="UnresolvedMention1">
    <w:name w:val="Unresolved Mention1"/>
    <w:basedOn w:val="DefaultParagraphFont"/>
    <w:uiPriority w:val="99"/>
    <w:semiHidden/>
    <w:unhideWhenUsed/>
    <w:rsid w:val="00A05A89"/>
    <w:rPr>
      <w:color w:val="605E5C"/>
      <w:shd w:val="clear" w:color="auto" w:fill="E1DFDD"/>
    </w:rPr>
  </w:style>
  <w:style w:type="paragraph" w:styleId="NoSpacing">
    <w:name w:val="No Spacing"/>
    <w:uiPriority w:val="1"/>
    <w:qFormat/>
    <w:rsid w:val="000D0BB8"/>
    <w:rPr>
      <w:color w:val="000000"/>
    </w:rPr>
  </w:style>
  <w:style w:type="paragraph" w:styleId="ListParagraph">
    <w:name w:val="List Paragraph"/>
    <w:basedOn w:val="Normal"/>
    <w:uiPriority w:val="34"/>
    <w:qFormat/>
    <w:rsid w:val="00924814"/>
    <w:pPr>
      <w:ind w:left="720"/>
      <w:contextualSpacing/>
    </w:pPr>
  </w:style>
  <w:style w:type="character" w:styleId="FootnoteReference">
    <w:name w:val="footnote reference"/>
    <w:uiPriority w:val="99"/>
    <w:rsid w:val="00924814"/>
    <w:rPr>
      <w:vertAlign w:val="superscript"/>
    </w:rPr>
  </w:style>
  <w:style w:type="paragraph" w:styleId="FootnoteText">
    <w:name w:val="footnote text"/>
    <w:aliases w:val="Footnote,Fußnote"/>
    <w:basedOn w:val="Normal"/>
    <w:link w:val="FootnoteTextChar"/>
    <w:uiPriority w:val="99"/>
    <w:qFormat/>
    <w:rsid w:val="00924814"/>
    <w:pPr>
      <w:suppressAutoHyphens/>
    </w:pPr>
    <w:rPr>
      <w:rFonts w:ascii="Times New Roman" w:eastAsia="Arial Unicode MS" w:hAnsi="Times New Roman" w:cs="Times New Roman"/>
      <w:color w:val="auto"/>
      <w:kern w:val="1"/>
      <w:sz w:val="20"/>
      <w:szCs w:val="20"/>
      <w:lang w:eastAsia="en-US" w:bidi="ar-SA"/>
    </w:rPr>
  </w:style>
  <w:style w:type="character" w:customStyle="1" w:styleId="FootnoteTextChar">
    <w:name w:val="Footnote Text Char"/>
    <w:aliases w:val="Footnote Char,Fußnote Char"/>
    <w:basedOn w:val="DefaultParagraphFont"/>
    <w:link w:val="FootnoteText"/>
    <w:uiPriority w:val="99"/>
    <w:rsid w:val="00924814"/>
    <w:rPr>
      <w:rFonts w:ascii="Times New Roman" w:eastAsia="Arial Unicode MS" w:hAnsi="Times New Roman" w:cs="Times New Roman"/>
      <w:kern w:val="1"/>
      <w:sz w:val="20"/>
      <w:szCs w:val="20"/>
      <w:lang w:eastAsia="en-US" w:bidi="ar-SA"/>
    </w:rPr>
  </w:style>
  <w:style w:type="character" w:styleId="CommentReference">
    <w:name w:val="annotation reference"/>
    <w:basedOn w:val="DefaultParagraphFont"/>
    <w:uiPriority w:val="99"/>
    <w:semiHidden/>
    <w:unhideWhenUsed/>
    <w:rsid w:val="00236BAF"/>
    <w:rPr>
      <w:sz w:val="16"/>
      <w:szCs w:val="16"/>
    </w:rPr>
  </w:style>
  <w:style w:type="paragraph" w:styleId="CommentText">
    <w:name w:val="annotation text"/>
    <w:basedOn w:val="Normal"/>
    <w:link w:val="CommentTextChar"/>
    <w:uiPriority w:val="99"/>
    <w:semiHidden/>
    <w:unhideWhenUsed/>
    <w:rsid w:val="00236BAF"/>
    <w:rPr>
      <w:sz w:val="20"/>
      <w:szCs w:val="20"/>
    </w:rPr>
  </w:style>
  <w:style w:type="character" w:customStyle="1" w:styleId="CommentTextChar">
    <w:name w:val="Comment Text Char"/>
    <w:basedOn w:val="DefaultParagraphFont"/>
    <w:link w:val="CommentText"/>
    <w:uiPriority w:val="99"/>
    <w:semiHidden/>
    <w:rsid w:val="00236BAF"/>
    <w:rPr>
      <w:color w:val="000000"/>
      <w:sz w:val="20"/>
      <w:szCs w:val="20"/>
    </w:rPr>
  </w:style>
  <w:style w:type="paragraph" w:styleId="CommentSubject">
    <w:name w:val="annotation subject"/>
    <w:basedOn w:val="CommentText"/>
    <w:next w:val="CommentText"/>
    <w:link w:val="CommentSubjectChar"/>
    <w:uiPriority w:val="99"/>
    <w:semiHidden/>
    <w:unhideWhenUsed/>
    <w:rsid w:val="00236BAF"/>
    <w:rPr>
      <w:b/>
      <w:bCs/>
    </w:rPr>
  </w:style>
  <w:style w:type="character" w:customStyle="1" w:styleId="CommentSubjectChar">
    <w:name w:val="Comment Subject Char"/>
    <w:basedOn w:val="CommentTextChar"/>
    <w:link w:val="CommentSubject"/>
    <w:uiPriority w:val="99"/>
    <w:semiHidden/>
    <w:rsid w:val="00236BAF"/>
    <w:rPr>
      <w:b/>
      <w:bCs/>
      <w:color w:val="000000"/>
      <w:sz w:val="20"/>
      <w:szCs w:val="20"/>
    </w:rPr>
  </w:style>
  <w:style w:type="paragraph" w:styleId="BalloonText">
    <w:name w:val="Balloon Text"/>
    <w:basedOn w:val="Normal"/>
    <w:link w:val="BalloonTextChar"/>
    <w:uiPriority w:val="99"/>
    <w:semiHidden/>
    <w:unhideWhenUsed/>
    <w:rsid w:val="00236B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BAF"/>
    <w:rPr>
      <w:rFonts w:ascii="Segoe UI" w:hAnsi="Segoe UI" w:cs="Segoe UI"/>
      <w:color w:val="000000"/>
      <w:sz w:val="18"/>
      <w:szCs w:val="18"/>
    </w:rPr>
  </w:style>
  <w:style w:type="character" w:customStyle="1" w:styleId="Heading2Char">
    <w:name w:val="Heading 2 Char"/>
    <w:basedOn w:val="DefaultParagraphFont"/>
    <w:link w:val="Heading2"/>
    <w:uiPriority w:val="9"/>
    <w:semiHidden/>
    <w:rsid w:val="00DB53E5"/>
    <w:rPr>
      <w:rFonts w:asciiTheme="majorHAnsi" w:eastAsiaTheme="majorEastAsia" w:hAnsiTheme="majorHAnsi" w:cstheme="majorBidi"/>
      <w:b/>
      <w:color w:val="2E74B5" w:themeColor="accent1" w:themeShade="BF"/>
      <w:sz w:val="26"/>
      <w:szCs w:val="26"/>
      <w:lang w:eastAsia="en-US" w:bidi="ar-SA"/>
    </w:rPr>
  </w:style>
  <w:style w:type="table" w:styleId="TableGrid">
    <w:name w:val="Table Grid"/>
    <w:basedOn w:val="TableNormal"/>
    <w:uiPriority w:val="39"/>
    <w:rsid w:val="00DB53E5"/>
    <w:pPr>
      <w:widowControl/>
    </w:pPr>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
    <w:uiPriority w:val="99"/>
    <w:rsid w:val="000F4889"/>
    <w:pPr>
      <w:autoSpaceDE w:val="0"/>
      <w:autoSpaceDN w:val="0"/>
      <w:adjustRightInd w:val="0"/>
      <w:spacing w:line="413" w:lineRule="exact"/>
      <w:ind w:hanging="1037"/>
    </w:pPr>
    <w:rPr>
      <w:rFonts w:ascii="Times New Roman" w:eastAsia="Times New Roman" w:hAnsi="Times New Roman" w:cs="Times New Roman"/>
      <w:color w:val="auto"/>
      <w:lang w:bidi="ar-SA"/>
    </w:rPr>
  </w:style>
  <w:style w:type="character" w:customStyle="1" w:styleId="FontStyle38">
    <w:name w:val="Font Style38"/>
    <w:uiPriority w:val="99"/>
    <w:rsid w:val="000F4889"/>
    <w:rPr>
      <w:rFonts w:ascii="Times New Roman" w:hAnsi="Times New Roman" w:cs="Times New Roman" w:hint="default"/>
      <w:b/>
      <w:bCs/>
      <w:sz w:val="22"/>
      <w:szCs w:val="22"/>
    </w:rPr>
  </w:style>
  <w:style w:type="character" w:customStyle="1" w:styleId="FontStyle42">
    <w:name w:val="Font Style42"/>
    <w:uiPriority w:val="99"/>
    <w:rsid w:val="000F488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40243">
      <w:bodyDiv w:val="1"/>
      <w:marLeft w:val="0"/>
      <w:marRight w:val="0"/>
      <w:marTop w:val="0"/>
      <w:marBottom w:val="0"/>
      <w:divBdr>
        <w:top w:val="none" w:sz="0" w:space="0" w:color="auto"/>
        <w:left w:val="none" w:sz="0" w:space="0" w:color="auto"/>
        <w:bottom w:val="none" w:sz="0" w:space="0" w:color="auto"/>
        <w:right w:val="none" w:sz="0" w:space="0" w:color="auto"/>
      </w:divBdr>
    </w:div>
    <w:div w:id="147674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z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uksme@adazi.lv" TargetMode="External"/><Relationship Id="rId4" Type="http://schemas.openxmlformats.org/officeDocument/2006/relationships/settings" Target="settings.xml"/><Relationship Id="rId9" Type="http://schemas.openxmlformats.org/officeDocument/2006/relationships/hyperlink" Target="http://www.adaz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2EEB0-B7A0-48A0-9A2E-7EFA4EF6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8407</Words>
  <Characters>4793</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Zandere</dc:creator>
  <cp:lastModifiedBy>Jevgēnija Sviridenkova</cp:lastModifiedBy>
  <cp:revision>13</cp:revision>
  <dcterms:created xsi:type="dcterms:W3CDTF">2019-11-20T07:49:00Z</dcterms:created>
  <dcterms:modified xsi:type="dcterms:W3CDTF">2019-12-19T08:52:00Z</dcterms:modified>
</cp:coreProperties>
</file>