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54DD5" w14:textId="77777777" w:rsidR="0090014E" w:rsidRPr="007E2C40" w:rsidRDefault="0090014E" w:rsidP="00DB59B6">
      <w:pPr>
        <w:shd w:val="clear" w:color="auto" w:fill="FFFFFF"/>
        <w:spacing w:line="274" w:lineRule="exact"/>
        <w:jc w:val="right"/>
        <w:rPr>
          <w:rFonts w:ascii="Times New Roman" w:hAnsi="Times New Roman"/>
          <w:iCs/>
          <w:sz w:val="24"/>
          <w:szCs w:val="24"/>
          <w:lang w:val="lv-LV"/>
        </w:rPr>
      </w:pPr>
      <w:r w:rsidRPr="007E2C40">
        <w:rPr>
          <w:rFonts w:ascii="Times New Roman" w:hAnsi="Times New Roman"/>
          <w:iCs/>
          <w:sz w:val="24"/>
          <w:szCs w:val="24"/>
          <w:lang w:val="lv-LV"/>
        </w:rPr>
        <w:t>PROJEKTS</w:t>
      </w:r>
    </w:p>
    <w:p w14:paraId="55AAD175" w14:textId="7598CA01" w:rsidR="0090014E" w:rsidRPr="007E2C40" w:rsidRDefault="0090014E" w:rsidP="00DB59B6">
      <w:pPr>
        <w:shd w:val="clear" w:color="auto" w:fill="FFFFFF"/>
        <w:spacing w:line="274" w:lineRule="exact"/>
        <w:jc w:val="right"/>
        <w:rPr>
          <w:rFonts w:ascii="Times New Roman" w:hAnsi="Times New Roman"/>
          <w:iCs/>
          <w:color w:val="000000"/>
          <w:sz w:val="24"/>
          <w:szCs w:val="24"/>
          <w:lang w:val="lv-LV"/>
        </w:rPr>
      </w:pPr>
      <w:r w:rsidRPr="007E2C40">
        <w:rPr>
          <w:rFonts w:ascii="Times New Roman" w:hAnsi="Times New Roman"/>
          <w:iCs/>
          <w:color w:val="000000"/>
          <w:sz w:val="24"/>
          <w:szCs w:val="24"/>
          <w:lang w:val="lv-LV"/>
        </w:rPr>
        <w:t xml:space="preserve">uz </w:t>
      </w:r>
      <w:r w:rsidR="006B7212">
        <w:rPr>
          <w:rFonts w:ascii="Times New Roman" w:hAnsi="Times New Roman"/>
          <w:iCs/>
          <w:color w:val="000000"/>
          <w:sz w:val="24"/>
          <w:szCs w:val="24"/>
          <w:lang w:val="lv-LV"/>
        </w:rPr>
        <w:t>08</w:t>
      </w:r>
      <w:r w:rsidRPr="007E2C40">
        <w:rPr>
          <w:rFonts w:ascii="Times New Roman" w:hAnsi="Times New Roman"/>
          <w:iCs/>
          <w:color w:val="000000"/>
          <w:sz w:val="24"/>
          <w:szCs w:val="24"/>
          <w:lang w:val="lv-LV"/>
        </w:rPr>
        <w:t>.</w:t>
      </w:r>
      <w:r w:rsidR="006B7212">
        <w:rPr>
          <w:rFonts w:ascii="Times New Roman" w:hAnsi="Times New Roman"/>
          <w:iCs/>
          <w:color w:val="000000"/>
          <w:sz w:val="24"/>
          <w:szCs w:val="24"/>
          <w:lang w:val="lv-LV"/>
        </w:rPr>
        <w:t>10</w:t>
      </w:r>
      <w:r w:rsidRPr="007E2C40">
        <w:rPr>
          <w:rFonts w:ascii="Times New Roman" w:hAnsi="Times New Roman"/>
          <w:iCs/>
          <w:color w:val="000000"/>
          <w:sz w:val="24"/>
          <w:szCs w:val="24"/>
          <w:lang w:val="lv-LV"/>
        </w:rPr>
        <w:t>.201</w:t>
      </w:r>
      <w:r w:rsidR="00997A6B">
        <w:rPr>
          <w:rFonts w:ascii="Times New Roman" w:hAnsi="Times New Roman"/>
          <w:iCs/>
          <w:color w:val="000000"/>
          <w:sz w:val="24"/>
          <w:szCs w:val="24"/>
          <w:lang w:val="lv-LV"/>
        </w:rPr>
        <w:t>8</w:t>
      </w:r>
      <w:r w:rsidRPr="007E2C40">
        <w:rPr>
          <w:rFonts w:ascii="Times New Roman" w:hAnsi="Times New Roman"/>
          <w:iCs/>
          <w:color w:val="000000"/>
          <w:sz w:val="24"/>
          <w:szCs w:val="24"/>
          <w:lang w:val="lv-LV"/>
        </w:rPr>
        <w:t>.</w:t>
      </w:r>
    </w:p>
    <w:p w14:paraId="48E54DD7" w14:textId="77777777" w:rsidR="0090014E" w:rsidRPr="007E2C40" w:rsidRDefault="0090014E" w:rsidP="00DB59B6">
      <w:pPr>
        <w:pStyle w:val="NormalWeb"/>
        <w:jc w:val="right"/>
      </w:pPr>
    </w:p>
    <w:p w14:paraId="48E54DD8" w14:textId="642DF15A" w:rsidR="0090014E" w:rsidRPr="007E2C40" w:rsidRDefault="0090014E" w:rsidP="00DB59B6">
      <w:pPr>
        <w:pStyle w:val="NormalWeb"/>
        <w:jc w:val="right"/>
      </w:pPr>
      <w:r w:rsidRPr="007E2C40">
        <w:t xml:space="preserve">vēlamais izskatīšanas datums domē – </w:t>
      </w:r>
      <w:r w:rsidRPr="007E2C40">
        <w:rPr>
          <w:color w:val="000000"/>
        </w:rPr>
        <w:t>2</w:t>
      </w:r>
      <w:r w:rsidR="006B7212">
        <w:rPr>
          <w:color w:val="000000"/>
        </w:rPr>
        <w:t>3</w:t>
      </w:r>
      <w:r w:rsidRPr="007E2C40">
        <w:rPr>
          <w:color w:val="000000"/>
        </w:rPr>
        <w:t>.</w:t>
      </w:r>
      <w:r w:rsidR="006B7212">
        <w:rPr>
          <w:color w:val="000000"/>
        </w:rPr>
        <w:t>10</w:t>
      </w:r>
      <w:r w:rsidRPr="007E2C40">
        <w:rPr>
          <w:color w:val="000000"/>
        </w:rPr>
        <w:t>.201</w:t>
      </w:r>
      <w:r w:rsidR="00997A6B">
        <w:rPr>
          <w:color w:val="000000"/>
        </w:rPr>
        <w:t>8</w:t>
      </w:r>
      <w:r w:rsidRPr="007E2C40">
        <w:rPr>
          <w:color w:val="000000"/>
        </w:rPr>
        <w:t>.</w:t>
      </w:r>
    </w:p>
    <w:p w14:paraId="48E54DD9" w14:textId="77777777" w:rsidR="0090014E" w:rsidRPr="007E2C40" w:rsidRDefault="0090014E" w:rsidP="00DB59B6">
      <w:pPr>
        <w:pStyle w:val="NormalWeb"/>
        <w:jc w:val="right"/>
      </w:pPr>
      <w:r w:rsidRPr="007E2C40">
        <w:t xml:space="preserve">sagatavotājs: </w:t>
      </w:r>
      <w:r>
        <w:t>E.Kāpa</w:t>
      </w:r>
    </w:p>
    <w:p w14:paraId="48E54DDA" w14:textId="77777777" w:rsidR="0090014E" w:rsidRPr="007E2C40" w:rsidRDefault="0090014E" w:rsidP="00DB59B6">
      <w:pPr>
        <w:pStyle w:val="NormalWeb"/>
        <w:jc w:val="right"/>
      </w:pPr>
      <w:r w:rsidRPr="007E2C40">
        <w:t xml:space="preserve">ziņotājs: </w:t>
      </w:r>
      <w:r w:rsidR="002C7D42">
        <w:t>I. Roze</w:t>
      </w:r>
      <w:r w:rsidRPr="007E2C40">
        <w:t xml:space="preserve"> </w:t>
      </w:r>
    </w:p>
    <w:p w14:paraId="48E54DDB" w14:textId="77777777" w:rsidR="0090014E" w:rsidRPr="007E2C40" w:rsidRDefault="0090014E" w:rsidP="00DB59B6">
      <w:pPr>
        <w:pStyle w:val="NormalWeb"/>
        <w:jc w:val="right"/>
        <w:rPr>
          <w:b/>
        </w:rPr>
      </w:pPr>
    </w:p>
    <w:p w14:paraId="48E54DDC" w14:textId="77777777" w:rsidR="0090014E" w:rsidRPr="007E2C40" w:rsidRDefault="0090014E" w:rsidP="00DB59B6">
      <w:pPr>
        <w:pStyle w:val="NormalWeb"/>
        <w:jc w:val="right"/>
      </w:pPr>
      <w:r w:rsidRPr="007E2C40">
        <w:t>Apstiprināti</w:t>
      </w:r>
    </w:p>
    <w:p w14:paraId="48E54DDD" w14:textId="77777777" w:rsidR="0090014E" w:rsidRPr="007E2C40" w:rsidRDefault="0090014E" w:rsidP="00DB59B6">
      <w:pPr>
        <w:pStyle w:val="NormalWeb"/>
        <w:jc w:val="right"/>
      </w:pPr>
      <w:r w:rsidRPr="007E2C40">
        <w:t>ar Ādažu novada domes</w:t>
      </w:r>
    </w:p>
    <w:p w14:paraId="48E54DDE" w14:textId="2FACE539" w:rsidR="0090014E" w:rsidRPr="007E2C40" w:rsidRDefault="0090014E" w:rsidP="00DB59B6">
      <w:pPr>
        <w:pStyle w:val="NormalWeb"/>
        <w:jc w:val="right"/>
      </w:pPr>
      <w:r w:rsidRPr="007E2C40">
        <w:t>2</w:t>
      </w:r>
      <w:r w:rsidR="006B7212">
        <w:t>3</w:t>
      </w:r>
      <w:r w:rsidRPr="007E2C40">
        <w:t>.</w:t>
      </w:r>
      <w:r w:rsidR="006B7212">
        <w:t>10</w:t>
      </w:r>
      <w:r w:rsidRPr="007E2C40">
        <w:t>.201</w:t>
      </w:r>
      <w:r w:rsidR="00997A6B">
        <w:t>8</w:t>
      </w:r>
      <w:r w:rsidRPr="007E2C40">
        <w:t xml:space="preserve">. sēdes lēmumu </w:t>
      </w:r>
    </w:p>
    <w:p w14:paraId="48E54DDF" w14:textId="77777777" w:rsidR="0090014E" w:rsidRPr="007E2C40" w:rsidRDefault="0090014E" w:rsidP="00DB59B6">
      <w:pPr>
        <w:pStyle w:val="NormalWeb"/>
        <w:jc w:val="right"/>
      </w:pPr>
      <w:r w:rsidRPr="007E2C40">
        <w:t>(</w:t>
      </w:r>
      <w:smartTag w:uri="schemas-tilde-lv/tildestengine" w:element="veidnes">
        <w:smartTagPr>
          <w:attr w:name="id" w:val="-1"/>
          <w:attr w:name="baseform" w:val="protokols"/>
          <w:attr w:name="text" w:val="protokols"/>
        </w:smartTagPr>
        <w:r w:rsidRPr="007E2C40">
          <w:t>protokols</w:t>
        </w:r>
      </w:smartTag>
      <w:r w:rsidRPr="007E2C40">
        <w:t xml:space="preserve"> Nr.</w:t>
      </w:r>
      <w:r w:rsidRPr="007E2C40">
        <w:rPr>
          <w:color w:val="FF0000"/>
        </w:rPr>
        <w:t xml:space="preserve">0 </w:t>
      </w:r>
      <w:r w:rsidRPr="007E2C40">
        <w:rPr>
          <w:bCs/>
          <w:color w:val="FF0000"/>
          <w:lang w:eastAsia="lv-LV"/>
        </w:rPr>
        <w:t>§00</w:t>
      </w:r>
      <w:r w:rsidRPr="007E2C40">
        <w:rPr>
          <w:bCs/>
          <w:lang w:eastAsia="lv-LV"/>
        </w:rPr>
        <w:t>)</w:t>
      </w:r>
      <w:r w:rsidRPr="007E2C40">
        <w:t xml:space="preserve"> </w:t>
      </w:r>
    </w:p>
    <w:p w14:paraId="48E54DE0" w14:textId="77777777" w:rsidR="0090014E" w:rsidRPr="007E2C40" w:rsidRDefault="0090014E" w:rsidP="00DB59B6">
      <w:pPr>
        <w:autoSpaceDE w:val="0"/>
        <w:autoSpaceDN w:val="0"/>
        <w:adjustRightInd w:val="0"/>
        <w:ind w:left="0"/>
        <w:jc w:val="both"/>
        <w:rPr>
          <w:rFonts w:ascii="Times New Roman" w:hAnsi="Times New Roman"/>
          <w:bCs/>
          <w:sz w:val="24"/>
          <w:lang w:val="lv-LV" w:eastAsia="lv-LV"/>
        </w:rPr>
      </w:pPr>
    </w:p>
    <w:p w14:paraId="48E54DE1" w14:textId="77777777" w:rsidR="0090014E" w:rsidRPr="007E2C40" w:rsidRDefault="0090014E" w:rsidP="00DB59B6">
      <w:pPr>
        <w:autoSpaceDE w:val="0"/>
        <w:autoSpaceDN w:val="0"/>
        <w:adjustRightInd w:val="0"/>
        <w:jc w:val="center"/>
        <w:rPr>
          <w:rFonts w:ascii="Times New Roman" w:hAnsi="Times New Roman"/>
          <w:bCs/>
          <w:sz w:val="28"/>
          <w:szCs w:val="28"/>
          <w:lang w:val="lv-LV" w:eastAsia="lv-LV"/>
        </w:rPr>
      </w:pPr>
      <w:r w:rsidRPr="007E2C40">
        <w:rPr>
          <w:rFonts w:ascii="Times New Roman" w:hAnsi="Times New Roman"/>
          <w:bCs/>
          <w:sz w:val="28"/>
          <w:szCs w:val="28"/>
          <w:lang w:val="lv-LV" w:eastAsia="lv-LV"/>
        </w:rPr>
        <w:t>SAISTOŠIE NOTEIKUMI</w:t>
      </w:r>
    </w:p>
    <w:p w14:paraId="48E54DE2" w14:textId="77777777" w:rsidR="0090014E" w:rsidRPr="007E2C40" w:rsidRDefault="0090014E" w:rsidP="00DB59B6">
      <w:pPr>
        <w:autoSpaceDE w:val="0"/>
        <w:autoSpaceDN w:val="0"/>
        <w:adjustRightInd w:val="0"/>
        <w:jc w:val="center"/>
        <w:rPr>
          <w:rFonts w:ascii="Times New Roman" w:hAnsi="Times New Roman"/>
          <w:bCs/>
          <w:sz w:val="24"/>
          <w:szCs w:val="24"/>
          <w:lang w:val="lv-LV" w:eastAsia="lv-LV"/>
        </w:rPr>
      </w:pPr>
      <w:r w:rsidRPr="007E2C40">
        <w:rPr>
          <w:rFonts w:ascii="Times New Roman" w:hAnsi="Times New Roman"/>
          <w:bCs/>
          <w:sz w:val="24"/>
          <w:szCs w:val="24"/>
          <w:lang w:val="lv-LV" w:eastAsia="lv-LV"/>
        </w:rPr>
        <w:t>Ādažu novadā</w:t>
      </w:r>
    </w:p>
    <w:p w14:paraId="48E54DE3" w14:textId="77777777" w:rsidR="0090014E" w:rsidRPr="007E2C40" w:rsidRDefault="0090014E" w:rsidP="00DB59B6">
      <w:pPr>
        <w:autoSpaceDE w:val="0"/>
        <w:autoSpaceDN w:val="0"/>
        <w:adjustRightInd w:val="0"/>
        <w:rPr>
          <w:rFonts w:ascii="Times New Roman" w:hAnsi="Times New Roman"/>
          <w:bCs/>
          <w:sz w:val="24"/>
          <w:szCs w:val="24"/>
          <w:lang w:val="lv-LV" w:eastAsia="lv-LV"/>
        </w:rPr>
      </w:pPr>
    </w:p>
    <w:p w14:paraId="48E54DE4" w14:textId="5FA1D7E0" w:rsidR="0090014E" w:rsidRPr="007E2C40" w:rsidRDefault="0090014E" w:rsidP="00DB59B6">
      <w:pPr>
        <w:autoSpaceDE w:val="0"/>
        <w:autoSpaceDN w:val="0"/>
        <w:adjustRightInd w:val="0"/>
        <w:ind w:hanging="540"/>
        <w:rPr>
          <w:rFonts w:ascii="Times New Roman" w:hAnsi="Times New Roman"/>
          <w:bCs/>
          <w:sz w:val="24"/>
          <w:szCs w:val="24"/>
          <w:lang w:val="lv-LV" w:eastAsia="lv-LV"/>
        </w:rPr>
      </w:pPr>
      <w:r w:rsidRPr="007E2C40">
        <w:rPr>
          <w:rFonts w:ascii="Times New Roman" w:hAnsi="Times New Roman"/>
          <w:bCs/>
          <w:sz w:val="24"/>
          <w:szCs w:val="24"/>
          <w:lang w:val="lv-LV" w:eastAsia="lv-LV"/>
        </w:rPr>
        <w:t>201</w:t>
      </w:r>
      <w:r w:rsidR="00997A6B">
        <w:rPr>
          <w:rFonts w:ascii="Times New Roman" w:hAnsi="Times New Roman"/>
          <w:bCs/>
          <w:sz w:val="24"/>
          <w:szCs w:val="24"/>
          <w:lang w:val="lv-LV" w:eastAsia="lv-LV"/>
        </w:rPr>
        <w:t>8</w:t>
      </w:r>
      <w:r w:rsidRPr="007E2C40">
        <w:rPr>
          <w:rFonts w:ascii="Times New Roman" w:hAnsi="Times New Roman"/>
          <w:bCs/>
          <w:sz w:val="24"/>
          <w:szCs w:val="24"/>
          <w:lang w:val="lv-LV" w:eastAsia="lv-LV"/>
        </w:rPr>
        <w:t>.gada 2</w:t>
      </w:r>
      <w:r w:rsidR="006B7212">
        <w:rPr>
          <w:rFonts w:ascii="Times New Roman" w:hAnsi="Times New Roman"/>
          <w:bCs/>
          <w:sz w:val="24"/>
          <w:szCs w:val="24"/>
          <w:lang w:val="lv-LV" w:eastAsia="lv-LV"/>
        </w:rPr>
        <w:t>3</w:t>
      </w:r>
      <w:r w:rsidRPr="007E2C40">
        <w:rPr>
          <w:rFonts w:ascii="Times New Roman" w:hAnsi="Times New Roman"/>
          <w:bCs/>
          <w:sz w:val="24"/>
          <w:szCs w:val="24"/>
          <w:lang w:val="lv-LV" w:eastAsia="lv-LV"/>
        </w:rPr>
        <w:t>.</w:t>
      </w:r>
      <w:r w:rsidR="006B7212">
        <w:rPr>
          <w:rFonts w:ascii="Times New Roman" w:hAnsi="Times New Roman"/>
          <w:bCs/>
          <w:sz w:val="24"/>
          <w:szCs w:val="24"/>
          <w:lang w:val="lv-LV" w:eastAsia="lv-LV"/>
        </w:rPr>
        <w:t>oktobrī</w:t>
      </w:r>
      <w:r w:rsidRPr="007E2C40">
        <w:rPr>
          <w:rFonts w:ascii="Times New Roman" w:hAnsi="Times New Roman"/>
          <w:bCs/>
          <w:sz w:val="24"/>
          <w:szCs w:val="24"/>
          <w:lang w:val="lv-LV" w:eastAsia="lv-LV"/>
        </w:rPr>
        <w:tab/>
      </w:r>
      <w:r w:rsidRPr="007E2C40">
        <w:rPr>
          <w:rFonts w:ascii="Times New Roman" w:hAnsi="Times New Roman"/>
          <w:bCs/>
          <w:sz w:val="24"/>
          <w:szCs w:val="24"/>
          <w:lang w:val="lv-LV" w:eastAsia="lv-LV"/>
        </w:rPr>
        <w:tab/>
      </w:r>
      <w:r w:rsidRPr="007E2C40">
        <w:rPr>
          <w:rFonts w:ascii="Times New Roman" w:hAnsi="Times New Roman"/>
          <w:bCs/>
          <w:sz w:val="24"/>
          <w:szCs w:val="24"/>
          <w:lang w:val="lv-LV" w:eastAsia="lv-LV"/>
        </w:rPr>
        <w:tab/>
      </w:r>
      <w:r w:rsidRPr="007E2C40">
        <w:rPr>
          <w:rFonts w:ascii="Times New Roman" w:hAnsi="Times New Roman"/>
          <w:bCs/>
          <w:sz w:val="24"/>
          <w:szCs w:val="24"/>
          <w:lang w:val="lv-LV" w:eastAsia="lv-LV"/>
        </w:rPr>
        <w:tab/>
      </w:r>
      <w:r w:rsidRPr="007E2C40">
        <w:rPr>
          <w:rFonts w:ascii="Times New Roman" w:hAnsi="Times New Roman"/>
          <w:bCs/>
          <w:sz w:val="24"/>
          <w:szCs w:val="24"/>
          <w:lang w:val="lv-LV" w:eastAsia="lv-LV"/>
        </w:rPr>
        <w:tab/>
      </w:r>
      <w:r w:rsidRPr="007E2C40">
        <w:rPr>
          <w:rFonts w:ascii="Times New Roman" w:hAnsi="Times New Roman"/>
          <w:bCs/>
          <w:sz w:val="24"/>
          <w:szCs w:val="24"/>
          <w:lang w:val="lv-LV" w:eastAsia="lv-LV"/>
        </w:rPr>
        <w:tab/>
      </w:r>
      <w:r w:rsidRPr="007E2C40">
        <w:rPr>
          <w:rFonts w:ascii="Times New Roman" w:hAnsi="Times New Roman"/>
          <w:bCs/>
          <w:sz w:val="24"/>
          <w:szCs w:val="24"/>
          <w:lang w:val="lv-LV" w:eastAsia="lv-LV"/>
        </w:rPr>
        <w:tab/>
      </w:r>
      <w:r w:rsidRPr="007E2C40">
        <w:rPr>
          <w:rFonts w:ascii="Times New Roman" w:hAnsi="Times New Roman"/>
          <w:b/>
          <w:bCs/>
          <w:sz w:val="24"/>
          <w:szCs w:val="24"/>
          <w:lang w:val="lv-LV" w:eastAsia="lv-LV"/>
        </w:rPr>
        <w:tab/>
      </w:r>
      <w:r w:rsidRPr="007E2C40">
        <w:rPr>
          <w:rFonts w:ascii="Times New Roman" w:hAnsi="Times New Roman"/>
          <w:b/>
          <w:bCs/>
          <w:sz w:val="24"/>
          <w:szCs w:val="24"/>
          <w:lang w:val="lv-LV" w:eastAsia="lv-LV"/>
        </w:rPr>
        <w:tab/>
      </w:r>
      <w:proofErr w:type="spellStart"/>
      <w:r w:rsidRPr="007E2C40">
        <w:rPr>
          <w:rFonts w:ascii="Times New Roman" w:hAnsi="Times New Roman"/>
          <w:bCs/>
          <w:sz w:val="24"/>
          <w:szCs w:val="24"/>
          <w:lang w:val="lv-LV" w:eastAsia="lv-LV"/>
        </w:rPr>
        <w:t>Nr.</w:t>
      </w:r>
      <w:r w:rsidRPr="007E2C40">
        <w:rPr>
          <w:rFonts w:ascii="Times New Roman" w:hAnsi="Times New Roman"/>
          <w:bCs/>
          <w:color w:val="FF0000"/>
          <w:sz w:val="24"/>
          <w:szCs w:val="24"/>
          <w:lang w:val="lv-LV" w:eastAsia="lv-LV"/>
        </w:rPr>
        <w:t>XX</w:t>
      </w:r>
      <w:proofErr w:type="spellEnd"/>
    </w:p>
    <w:p w14:paraId="48E54DE5" w14:textId="77777777" w:rsidR="0090014E" w:rsidRPr="007E2C40" w:rsidRDefault="0090014E" w:rsidP="00DB59B6">
      <w:pPr>
        <w:jc w:val="right"/>
        <w:rPr>
          <w:rFonts w:ascii="Times New Roman" w:hAnsi="Times New Roman"/>
          <w:sz w:val="24"/>
          <w:szCs w:val="24"/>
          <w:lang w:val="lv-LV"/>
        </w:rPr>
      </w:pPr>
    </w:p>
    <w:p w14:paraId="48E54DE6" w14:textId="02D46D8F" w:rsidR="0090014E" w:rsidRPr="007E2C40" w:rsidRDefault="0090014E" w:rsidP="00DB59B6">
      <w:pPr>
        <w:ind w:left="0"/>
        <w:jc w:val="center"/>
        <w:rPr>
          <w:rFonts w:ascii="Times New Roman" w:hAnsi="Times New Roman"/>
          <w:b/>
          <w:sz w:val="24"/>
          <w:szCs w:val="24"/>
          <w:lang w:val="lv-LV"/>
        </w:rPr>
      </w:pPr>
      <w:bookmarkStart w:id="0" w:name="_Hlk505865618"/>
      <w:r w:rsidRPr="007E2C40">
        <w:rPr>
          <w:rFonts w:ascii="Times New Roman" w:hAnsi="Times New Roman"/>
          <w:b/>
          <w:sz w:val="24"/>
          <w:szCs w:val="24"/>
          <w:lang w:val="lv-LV"/>
        </w:rPr>
        <w:t>Grozījum</w:t>
      </w:r>
      <w:r w:rsidR="006B7212">
        <w:rPr>
          <w:rFonts w:ascii="Times New Roman" w:hAnsi="Times New Roman"/>
          <w:b/>
          <w:sz w:val="24"/>
          <w:szCs w:val="24"/>
          <w:lang w:val="lv-LV"/>
        </w:rPr>
        <w:t>s</w:t>
      </w:r>
      <w:r w:rsidRPr="007E2C40">
        <w:rPr>
          <w:rFonts w:ascii="Times New Roman" w:hAnsi="Times New Roman"/>
          <w:b/>
          <w:sz w:val="24"/>
          <w:szCs w:val="24"/>
          <w:lang w:val="lv-LV"/>
        </w:rPr>
        <w:t xml:space="preserve"> Ādažu novada domes </w:t>
      </w:r>
      <w:r w:rsidR="006B7212">
        <w:rPr>
          <w:rFonts w:ascii="Times New Roman" w:hAnsi="Times New Roman"/>
          <w:b/>
          <w:sz w:val="24"/>
          <w:szCs w:val="24"/>
          <w:lang w:val="lv-LV"/>
        </w:rPr>
        <w:t>23</w:t>
      </w:r>
      <w:r w:rsidRPr="007E2C40">
        <w:rPr>
          <w:rFonts w:ascii="Times New Roman" w:hAnsi="Times New Roman"/>
          <w:b/>
          <w:sz w:val="24"/>
          <w:szCs w:val="24"/>
          <w:lang w:val="lv-LV"/>
        </w:rPr>
        <w:t>.</w:t>
      </w:r>
      <w:r w:rsidR="006B7212">
        <w:rPr>
          <w:rFonts w:ascii="Times New Roman" w:hAnsi="Times New Roman"/>
          <w:b/>
          <w:sz w:val="24"/>
          <w:szCs w:val="24"/>
          <w:lang w:val="lv-LV"/>
        </w:rPr>
        <w:t>02</w:t>
      </w:r>
      <w:r w:rsidRPr="007E2C40">
        <w:rPr>
          <w:rFonts w:ascii="Times New Roman" w:hAnsi="Times New Roman"/>
          <w:b/>
          <w:sz w:val="24"/>
          <w:szCs w:val="24"/>
          <w:lang w:val="lv-LV"/>
        </w:rPr>
        <w:t>.201</w:t>
      </w:r>
      <w:r w:rsidR="006B7212">
        <w:rPr>
          <w:rFonts w:ascii="Times New Roman" w:hAnsi="Times New Roman"/>
          <w:b/>
          <w:sz w:val="24"/>
          <w:szCs w:val="24"/>
          <w:lang w:val="lv-LV"/>
        </w:rPr>
        <w:t>0</w:t>
      </w:r>
      <w:r w:rsidRPr="007E2C40">
        <w:rPr>
          <w:rFonts w:ascii="Times New Roman" w:hAnsi="Times New Roman"/>
          <w:b/>
          <w:sz w:val="24"/>
          <w:szCs w:val="24"/>
          <w:lang w:val="lv-LV"/>
        </w:rPr>
        <w:t>. saistošajos noteikumos Nr.</w:t>
      </w:r>
      <w:r w:rsidR="006B7212">
        <w:rPr>
          <w:rFonts w:ascii="Times New Roman" w:hAnsi="Times New Roman"/>
          <w:b/>
          <w:sz w:val="24"/>
          <w:szCs w:val="24"/>
          <w:lang w:val="lv-LV"/>
        </w:rPr>
        <w:t>3</w:t>
      </w:r>
      <w:r w:rsidRPr="007E2C40">
        <w:rPr>
          <w:rFonts w:ascii="Times New Roman" w:hAnsi="Times New Roman"/>
          <w:b/>
          <w:sz w:val="24"/>
          <w:szCs w:val="24"/>
          <w:lang w:val="lv-LV"/>
        </w:rPr>
        <w:t xml:space="preserve"> „Saistošie noteikumi p</w:t>
      </w:r>
      <w:r w:rsidRPr="007E2C40">
        <w:rPr>
          <w:rFonts w:ascii="Times New Roman" w:hAnsi="Times New Roman"/>
          <w:b/>
          <w:bCs/>
          <w:sz w:val="24"/>
          <w:szCs w:val="24"/>
          <w:lang w:val="lv-LV"/>
        </w:rPr>
        <w:t xml:space="preserve">ar </w:t>
      </w:r>
      <w:r w:rsidR="006B7212">
        <w:rPr>
          <w:rFonts w:ascii="Times New Roman" w:hAnsi="Times New Roman"/>
          <w:b/>
          <w:bCs/>
          <w:sz w:val="24"/>
          <w:szCs w:val="24"/>
          <w:lang w:val="lv-LV"/>
        </w:rPr>
        <w:t>Ādažu novada pašvaldības materiālo atbalstu aprūpes vai kopšanas pakalpojumu nodrošināšanai</w:t>
      </w:r>
      <w:r w:rsidR="00997A6B">
        <w:rPr>
          <w:rFonts w:ascii="Times New Roman" w:hAnsi="Times New Roman"/>
          <w:b/>
          <w:bCs/>
          <w:sz w:val="24"/>
          <w:szCs w:val="24"/>
          <w:lang w:val="lv-LV"/>
        </w:rPr>
        <w:t>”</w:t>
      </w:r>
    </w:p>
    <w:bookmarkEnd w:id="0"/>
    <w:p w14:paraId="48E54DE7" w14:textId="77777777" w:rsidR="0090014E" w:rsidRPr="007E2C40" w:rsidRDefault="0090014E" w:rsidP="00DB59B6">
      <w:pPr>
        <w:ind w:left="0"/>
        <w:jc w:val="center"/>
        <w:rPr>
          <w:rFonts w:ascii="Times New Roman" w:hAnsi="Times New Roman"/>
          <w:b/>
          <w:sz w:val="24"/>
          <w:szCs w:val="24"/>
          <w:lang w:val="lv-LV"/>
        </w:rPr>
      </w:pPr>
    </w:p>
    <w:p w14:paraId="48E54DE8" w14:textId="77777777" w:rsidR="0090014E" w:rsidRPr="007E2C40" w:rsidRDefault="0090014E" w:rsidP="00DB59B6">
      <w:pPr>
        <w:ind w:left="0"/>
        <w:jc w:val="center"/>
        <w:rPr>
          <w:rFonts w:ascii="Times New Roman" w:hAnsi="Times New Roman"/>
          <w:i/>
          <w:sz w:val="24"/>
          <w:szCs w:val="24"/>
          <w:lang w:val="lv-LV"/>
        </w:rPr>
        <w:sectPr w:rsidR="0090014E" w:rsidRPr="007E2C40" w:rsidSect="00665C7B">
          <w:pgSz w:w="12240" w:h="15840"/>
          <w:pgMar w:top="1134" w:right="1134" w:bottom="1134" w:left="1701" w:header="720" w:footer="720" w:gutter="0"/>
          <w:cols w:space="720"/>
          <w:docGrid w:linePitch="360"/>
        </w:sectPr>
      </w:pPr>
    </w:p>
    <w:p w14:paraId="48E54DE9" w14:textId="77777777" w:rsidR="0090014E" w:rsidRPr="007E2C40" w:rsidRDefault="0090014E" w:rsidP="00DB59B6">
      <w:pPr>
        <w:ind w:left="0"/>
        <w:jc w:val="center"/>
        <w:rPr>
          <w:rFonts w:ascii="Times New Roman" w:hAnsi="Times New Roman"/>
          <w:b/>
          <w:sz w:val="24"/>
          <w:szCs w:val="24"/>
          <w:lang w:val="lv-LV"/>
        </w:rPr>
      </w:pPr>
    </w:p>
    <w:p w14:paraId="3F4CBA4E" w14:textId="0D6EA953" w:rsidR="00997A6B" w:rsidRDefault="00997A6B" w:rsidP="0021571F">
      <w:pPr>
        <w:ind w:left="5103"/>
        <w:jc w:val="both"/>
        <w:rPr>
          <w:rFonts w:ascii="Times New Roman" w:hAnsi="Times New Roman"/>
          <w:i/>
          <w:sz w:val="24"/>
          <w:szCs w:val="24"/>
          <w:lang w:val="lv-LV"/>
        </w:rPr>
      </w:pPr>
      <w:r w:rsidRPr="00997A6B">
        <w:rPr>
          <w:rFonts w:ascii="Times New Roman" w:eastAsia="Times New Roman" w:hAnsi="Times New Roman"/>
          <w:i/>
          <w:iCs/>
          <w:noProof/>
          <w:sz w:val="24"/>
          <w:szCs w:val="24"/>
          <w:lang w:val="lv-LV"/>
        </w:rPr>
        <w:t xml:space="preserve">Izdoti saskaņā ar likuma “Par pašvaldībām” 43. panta trešo daļu, Sociālo pakalpojumu un sociālās palīdzības likuma 35.panta </w:t>
      </w:r>
      <w:r w:rsidR="006B7212">
        <w:rPr>
          <w:rFonts w:ascii="Times New Roman" w:eastAsia="Times New Roman" w:hAnsi="Times New Roman"/>
          <w:i/>
          <w:iCs/>
          <w:noProof/>
          <w:sz w:val="24"/>
          <w:szCs w:val="24"/>
          <w:lang w:val="lv-LV"/>
        </w:rPr>
        <w:t xml:space="preserve">trešo un </w:t>
      </w:r>
      <w:r w:rsidRPr="00997A6B">
        <w:rPr>
          <w:rFonts w:ascii="Times New Roman" w:eastAsia="Times New Roman" w:hAnsi="Times New Roman"/>
          <w:i/>
          <w:iCs/>
          <w:noProof/>
          <w:sz w:val="24"/>
          <w:szCs w:val="24"/>
          <w:lang w:val="lv-LV"/>
        </w:rPr>
        <w:t>ceturto  daļu</w:t>
      </w:r>
      <w:r w:rsidRPr="00997A6B">
        <w:rPr>
          <w:rFonts w:ascii="Times New Roman" w:eastAsia="Times New Roman" w:hAnsi="Times New Roman"/>
          <w:i/>
          <w:noProof/>
          <w:sz w:val="24"/>
          <w:szCs w:val="24"/>
          <w:lang w:val="lv-LV"/>
        </w:rPr>
        <w:t xml:space="preserve"> </w:t>
      </w:r>
    </w:p>
    <w:p w14:paraId="366AC760" w14:textId="77777777" w:rsidR="00997A6B" w:rsidRDefault="00997A6B" w:rsidP="00B861F9">
      <w:pPr>
        <w:ind w:left="0"/>
        <w:jc w:val="both"/>
        <w:rPr>
          <w:rFonts w:ascii="Times New Roman" w:hAnsi="Times New Roman"/>
          <w:i/>
          <w:sz w:val="24"/>
          <w:szCs w:val="24"/>
          <w:lang w:val="lv-LV"/>
        </w:rPr>
      </w:pPr>
    </w:p>
    <w:p w14:paraId="5BA623F2" w14:textId="0614AFE9" w:rsidR="00C507FC" w:rsidRDefault="001D3714" w:rsidP="004B5318">
      <w:pPr>
        <w:pStyle w:val="ListParagraph"/>
        <w:numPr>
          <w:ilvl w:val="0"/>
          <w:numId w:val="3"/>
        </w:numPr>
        <w:spacing w:before="120"/>
        <w:jc w:val="both"/>
        <w:rPr>
          <w:rFonts w:ascii="Times New Roman" w:hAnsi="Times New Roman"/>
          <w:noProof/>
          <w:sz w:val="24"/>
          <w:szCs w:val="24"/>
          <w:lang w:val="lv-LV"/>
        </w:rPr>
      </w:pPr>
      <w:r w:rsidRPr="004B5318">
        <w:rPr>
          <w:rFonts w:ascii="Times New Roman" w:hAnsi="Times New Roman"/>
          <w:noProof/>
          <w:sz w:val="24"/>
          <w:szCs w:val="24"/>
          <w:lang w:val="lv-LV"/>
        </w:rPr>
        <w:t>Veikt grozījumu</w:t>
      </w:r>
      <w:r w:rsidRPr="004B5318">
        <w:rPr>
          <w:rFonts w:ascii="Times New Roman" w:hAnsi="Times New Roman"/>
          <w:sz w:val="24"/>
          <w:szCs w:val="24"/>
          <w:lang w:val="lv-LV"/>
        </w:rPr>
        <w:t xml:space="preserve"> </w:t>
      </w:r>
      <w:r w:rsidR="0090014E" w:rsidRPr="004B5318">
        <w:rPr>
          <w:rFonts w:ascii="Times New Roman" w:hAnsi="Times New Roman"/>
          <w:sz w:val="24"/>
          <w:szCs w:val="24"/>
          <w:lang w:val="lv-LV"/>
        </w:rPr>
        <w:t>Ādažu novada domes 201</w:t>
      </w:r>
      <w:r w:rsidR="006B7212" w:rsidRPr="004B5318">
        <w:rPr>
          <w:rFonts w:ascii="Times New Roman" w:hAnsi="Times New Roman"/>
          <w:sz w:val="24"/>
          <w:szCs w:val="24"/>
          <w:lang w:val="lv-LV"/>
        </w:rPr>
        <w:t>0</w:t>
      </w:r>
      <w:r w:rsidR="0090014E" w:rsidRPr="004B5318">
        <w:rPr>
          <w:rFonts w:ascii="Times New Roman" w:hAnsi="Times New Roman"/>
          <w:sz w:val="24"/>
          <w:szCs w:val="24"/>
          <w:lang w:val="lv-LV"/>
        </w:rPr>
        <w:t xml:space="preserve">.gada </w:t>
      </w:r>
      <w:r w:rsidR="00997A6B" w:rsidRPr="004B5318">
        <w:rPr>
          <w:rFonts w:ascii="Times New Roman" w:hAnsi="Times New Roman"/>
          <w:sz w:val="24"/>
          <w:szCs w:val="24"/>
          <w:lang w:val="lv-LV"/>
        </w:rPr>
        <w:t>2</w:t>
      </w:r>
      <w:r w:rsidR="006B7212" w:rsidRPr="004B5318">
        <w:rPr>
          <w:rFonts w:ascii="Times New Roman" w:hAnsi="Times New Roman"/>
          <w:sz w:val="24"/>
          <w:szCs w:val="24"/>
          <w:lang w:val="lv-LV"/>
        </w:rPr>
        <w:t>3</w:t>
      </w:r>
      <w:r w:rsidR="0090014E" w:rsidRPr="004B5318">
        <w:rPr>
          <w:rFonts w:ascii="Times New Roman" w:hAnsi="Times New Roman"/>
          <w:sz w:val="24"/>
          <w:szCs w:val="24"/>
          <w:lang w:val="lv-LV"/>
        </w:rPr>
        <w:t>.</w:t>
      </w:r>
      <w:r w:rsidR="006B7212" w:rsidRPr="004B5318">
        <w:rPr>
          <w:rFonts w:ascii="Times New Roman" w:hAnsi="Times New Roman"/>
          <w:sz w:val="24"/>
          <w:szCs w:val="24"/>
          <w:lang w:val="lv-LV"/>
        </w:rPr>
        <w:t>februāra</w:t>
      </w:r>
      <w:r w:rsidR="0090014E" w:rsidRPr="004B5318">
        <w:rPr>
          <w:rFonts w:ascii="Times New Roman" w:hAnsi="Times New Roman"/>
          <w:sz w:val="24"/>
          <w:szCs w:val="24"/>
          <w:lang w:val="lv-LV"/>
        </w:rPr>
        <w:t xml:space="preserve"> saistošajos noteikumos Nr</w:t>
      </w:r>
      <w:r w:rsidR="00997A6B" w:rsidRPr="004B5318">
        <w:rPr>
          <w:rFonts w:ascii="Times New Roman" w:hAnsi="Times New Roman"/>
          <w:sz w:val="24"/>
          <w:szCs w:val="24"/>
          <w:lang w:val="lv-LV"/>
        </w:rPr>
        <w:t>.</w:t>
      </w:r>
      <w:r w:rsidR="006B7212" w:rsidRPr="004B5318">
        <w:rPr>
          <w:rFonts w:ascii="Times New Roman" w:hAnsi="Times New Roman"/>
          <w:sz w:val="24"/>
          <w:szCs w:val="24"/>
          <w:lang w:val="lv-LV"/>
        </w:rPr>
        <w:t>3</w:t>
      </w:r>
      <w:r w:rsidRPr="004B5318">
        <w:rPr>
          <w:rFonts w:ascii="Times New Roman" w:hAnsi="Times New Roman"/>
          <w:sz w:val="24"/>
          <w:szCs w:val="24"/>
          <w:lang w:val="lv-LV"/>
        </w:rPr>
        <w:t xml:space="preserve"> „Saistošie noteikumi par</w:t>
      </w:r>
      <w:r w:rsidR="00997A6B" w:rsidRPr="004B5318">
        <w:rPr>
          <w:rFonts w:ascii="Times New Roman" w:hAnsi="Times New Roman"/>
          <w:sz w:val="24"/>
          <w:szCs w:val="24"/>
          <w:lang w:val="lv-LV"/>
        </w:rPr>
        <w:t xml:space="preserve"> </w:t>
      </w:r>
      <w:r w:rsidR="006B7212" w:rsidRPr="004B5318">
        <w:rPr>
          <w:rFonts w:ascii="Times New Roman" w:hAnsi="Times New Roman"/>
          <w:sz w:val="24"/>
          <w:szCs w:val="24"/>
          <w:lang w:val="lv-LV"/>
        </w:rPr>
        <w:t>Ādažu pašvaldības materiālo atbalstu aprūpes vai kopš</w:t>
      </w:r>
      <w:r w:rsidRPr="004B5318">
        <w:rPr>
          <w:rFonts w:ascii="Times New Roman" w:hAnsi="Times New Roman"/>
          <w:sz w:val="24"/>
          <w:szCs w:val="24"/>
          <w:lang w:val="lv-LV"/>
        </w:rPr>
        <w:t>anas pakalpojumu nodrošināšanai” aizstājot to</w:t>
      </w:r>
      <w:bookmarkStart w:id="1" w:name="_Hlk495325356"/>
      <w:r w:rsidRPr="004B5318">
        <w:rPr>
          <w:rFonts w:ascii="Times New Roman" w:hAnsi="Times New Roman"/>
          <w:noProof/>
          <w:sz w:val="24"/>
          <w:szCs w:val="24"/>
          <w:lang w:val="lv-LV"/>
        </w:rPr>
        <w:t xml:space="preserve"> </w:t>
      </w:r>
      <w:r w:rsidR="006B7212" w:rsidRPr="004B5318">
        <w:rPr>
          <w:rFonts w:ascii="Times New Roman" w:hAnsi="Times New Roman"/>
          <w:noProof/>
          <w:sz w:val="24"/>
          <w:szCs w:val="24"/>
          <w:lang w:val="lv-LV"/>
        </w:rPr>
        <w:t>1.1.</w:t>
      </w:r>
      <w:r w:rsidR="00C507FC" w:rsidRPr="004B5318">
        <w:rPr>
          <w:rFonts w:ascii="Times New Roman" w:hAnsi="Times New Roman"/>
          <w:noProof/>
          <w:sz w:val="24"/>
          <w:szCs w:val="24"/>
          <w:lang w:val="lv-LV"/>
        </w:rPr>
        <w:t xml:space="preserve"> </w:t>
      </w:r>
      <w:r w:rsidR="00C51E1D" w:rsidRPr="004B5318">
        <w:rPr>
          <w:rFonts w:ascii="Times New Roman" w:hAnsi="Times New Roman"/>
          <w:noProof/>
          <w:sz w:val="24"/>
          <w:szCs w:val="24"/>
          <w:lang w:val="lv-LV"/>
        </w:rPr>
        <w:t>apakšpunkta</w:t>
      </w:r>
      <w:r w:rsidR="006B7212" w:rsidRPr="004B5318">
        <w:rPr>
          <w:rFonts w:ascii="Times New Roman" w:hAnsi="Times New Roman"/>
          <w:noProof/>
          <w:sz w:val="24"/>
          <w:szCs w:val="24"/>
          <w:lang w:val="lv-LV"/>
        </w:rPr>
        <w:t xml:space="preserve"> 6.</w:t>
      </w:r>
      <w:r w:rsidR="00C51E1D" w:rsidRPr="004B5318">
        <w:rPr>
          <w:rFonts w:ascii="Times New Roman" w:hAnsi="Times New Roman"/>
          <w:noProof/>
          <w:sz w:val="24"/>
          <w:szCs w:val="24"/>
          <w:lang w:val="lv-LV"/>
        </w:rPr>
        <w:t xml:space="preserve"> </w:t>
      </w:r>
      <w:r w:rsidR="006B7212" w:rsidRPr="004B5318">
        <w:rPr>
          <w:rFonts w:ascii="Times New Roman" w:hAnsi="Times New Roman"/>
          <w:noProof/>
          <w:sz w:val="24"/>
          <w:szCs w:val="24"/>
          <w:lang w:val="lv-LV"/>
        </w:rPr>
        <w:t>un 7.</w:t>
      </w:r>
      <w:r w:rsidR="00C507FC" w:rsidRPr="004B5318">
        <w:rPr>
          <w:rFonts w:ascii="Times New Roman" w:hAnsi="Times New Roman"/>
          <w:noProof/>
          <w:sz w:val="24"/>
          <w:szCs w:val="24"/>
          <w:lang w:val="lv-LV"/>
        </w:rPr>
        <w:t>punktā skaitli “</w:t>
      </w:r>
      <w:r w:rsidR="006B7212" w:rsidRPr="004B5318">
        <w:rPr>
          <w:rFonts w:ascii="Times New Roman" w:hAnsi="Times New Roman"/>
          <w:noProof/>
          <w:sz w:val="24"/>
          <w:szCs w:val="24"/>
          <w:lang w:val="lv-LV"/>
        </w:rPr>
        <w:t>285,00”</w:t>
      </w:r>
      <w:r w:rsidR="00C507FC" w:rsidRPr="004B5318">
        <w:rPr>
          <w:rFonts w:ascii="Times New Roman" w:hAnsi="Times New Roman"/>
          <w:noProof/>
          <w:sz w:val="24"/>
          <w:szCs w:val="24"/>
          <w:lang w:val="lv-LV"/>
        </w:rPr>
        <w:t xml:space="preserve"> ar skaitli </w:t>
      </w:r>
      <w:r w:rsidR="006B7212" w:rsidRPr="004B5318">
        <w:rPr>
          <w:rFonts w:ascii="Times New Roman" w:hAnsi="Times New Roman"/>
          <w:noProof/>
          <w:sz w:val="24"/>
          <w:szCs w:val="24"/>
          <w:lang w:val="lv-LV"/>
        </w:rPr>
        <w:t>“</w:t>
      </w:r>
      <w:r w:rsidR="006B7212" w:rsidRPr="004B5318">
        <w:rPr>
          <w:rFonts w:ascii="Times New Roman" w:hAnsi="Times New Roman"/>
          <w:b/>
          <w:noProof/>
          <w:sz w:val="24"/>
          <w:szCs w:val="24"/>
          <w:lang w:val="lv-LV"/>
        </w:rPr>
        <w:t>310</w:t>
      </w:r>
      <w:r w:rsidR="009908C0" w:rsidRPr="004B5318">
        <w:rPr>
          <w:rFonts w:ascii="Times New Roman" w:hAnsi="Times New Roman"/>
          <w:b/>
          <w:noProof/>
          <w:sz w:val="24"/>
          <w:szCs w:val="24"/>
          <w:lang w:val="lv-LV"/>
        </w:rPr>
        <w:t>,00</w:t>
      </w:r>
      <w:r w:rsidR="006B7212" w:rsidRPr="004B5318">
        <w:rPr>
          <w:rFonts w:ascii="Times New Roman" w:hAnsi="Times New Roman"/>
          <w:noProof/>
          <w:sz w:val="24"/>
          <w:szCs w:val="24"/>
          <w:lang w:val="lv-LV"/>
        </w:rPr>
        <w:t>”</w:t>
      </w:r>
      <w:r w:rsidR="00C507FC" w:rsidRPr="004B5318">
        <w:rPr>
          <w:rFonts w:ascii="Times New Roman" w:hAnsi="Times New Roman"/>
          <w:noProof/>
          <w:sz w:val="24"/>
          <w:szCs w:val="24"/>
          <w:lang w:val="lv-LV"/>
        </w:rPr>
        <w:t xml:space="preserve">; </w:t>
      </w:r>
    </w:p>
    <w:p w14:paraId="62AD2BF3" w14:textId="77777777" w:rsidR="00192EB3" w:rsidRPr="004B5318" w:rsidRDefault="00192EB3" w:rsidP="00192EB3">
      <w:pPr>
        <w:pStyle w:val="ListParagraph"/>
        <w:spacing w:before="120"/>
        <w:jc w:val="both"/>
        <w:rPr>
          <w:rFonts w:ascii="Times New Roman" w:hAnsi="Times New Roman"/>
          <w:noProof/>
          <w:sz w:val="24"/>
          <w:szCs w:val="24"/>
          <w:lang w:val="lv-LV"/>
        </w:rPr>
      </w:pPr>
    </w:p>
    <w:p w14:paraId="10D85A25" w14:textId="6D81FF82" w:rsidR="004B5318" w:rsidRPr="00192EB3" w:rsidRDefault="00192EB3" w:rsidP="00192EB3">
      <w:pPr>
        <w:pStyle w:val="ListParagraph"/>
        <w:numPr>
          <w:ilvl w:val="0"/>
          <w:numId w:val="3"/>
        </w:numPr>
        <w:jc w:val="both"/>
        <w:rPr>
          <w:rFonts w:ascii="Times New Roman" w:hAnsi="Times New Roman"/>
          <w:sz w:val="24"/>
          <w:szCs w:val="24"/>
          <w:lang w:val="lv-LV"/>
        </w:rPr>
      </w:pPr>
      <w:bookmarkStart w:id="2" w:name="p-461827"/>
      <w:bookmarkStart w:id="3" w:name="p39"/>
      <w:bookmarkEnd w:id="1"/>
      <w:bookmarkEnd w:id="2"/>
      <w:bookmarkEnd w:id="3"/>
      <w:r w:rsidRPr="00192EB3">
        <w:rPr>
          <w:rFonts w:ascii="Times New Roman" w:hAnsi="Times New Roman"/>
          <w:sz w:val="24"/>
          <w:szCs w:val="24"/>
          <w:lang w:val="lv-LV"/>
        </w:rPr>
        <w:t xml:space="preserve">Noteikumi piemērojami ar </w:t>
      </w:r>
      <w:r>
        <w:rPr>
          <w:rFonts w:ascii="Times New Roman" w:hAnsi="Times New Roman"/>
          <w:sz w:val="24"/>
          <w:szCs w:val="24"/>
          <w:lang w:val="lv-LV"/>
        </w:rPr>
        <w:t>2018. gada 1. oktobri.</w:t>
      </w:r>
      <w:r w:rsidRPr="00192EB3">
        <w:rPr>
          <w:rFonts w:ascii="Times New Roman" w:hAnsi="Times New Roman"/>
          <w:sz w:val="24"/>
          <w:szCs w:val="24"/>
          <w:lang w:val="lv-LV"/>
        </w:rPr>
        <w:t xml:space="preserve"> </w:t>
      </w:r>
    </w:p>
    <w:p w14:paraId="7D18B85C" w14:textId="77777777" w:rsidR="00192EB3" w:rsidRDefault="00192EB3" w:rsidP="007E2C40">
      <w:pPr>
        <w:ind w:left="0"/>
        <w:jc w:val="both"/>
        <w:rPr>
          <w:rFonts w:ascii="Times New Roman" w:hAnsi="Times New Roman"/>
          <w:sz w:val="24"/>
          <w:szCs w:val="24"/>
          <w:lang w:val="lv-LV"/>
        </w:rPr>
      </w:pPr>
    </w:p>
    <w:p w14:paraId="48E54E02" w14:textId="2F341BBC" w:rsidR="0090014E" w:rsidRPr="007E2C40" w:rsidRDefault="0090014E" w:rsidP="007E2C40">
      <w:pPr>
        <w:ind w:left="0"/>
        <w:jc w:val="both"/>
        <w:rPr>
          <w:rFonts w:ascii="Times New Roman" w:hAnsi="Times New Roman"/>
          <w:sz w:val="24"/>
          <w:szCs w:val="24"/>
          <w:lang w:val="lv-LV"/>
        </w:rPr>
      </w:pPr>
      <w:bookmarkStart w:id="4" w:name="_GoBack"/>
      <w:bookmarkEnd w:id="4"/>
      <w:r w:rsidRPr="007E2C40">
        <w:rPr>
          <w:rFonts w:ascii="Times New Roman" w:hAnsi="Times New Roman"/>
          <w:sz w:val="24"/>
          <w:szCs w:val="24"/>
          <w:lang w:val="lv-LV"/>
        </w:rPr>
        <w:t xml:space="preserve">Domes priekšsēdētājs                                                                         </w:t>
      </w:r>
      <w:r w:rsidRPr="007E2C40">
        <w:rPr>
          <w:rFonts w:ascii="Times New Roman" w:hAnsi="Times New Roman"/>
          <w:sz w:val="24"/>
          <w:szCs w:val="24"/>
          <w:lang w:val="lv-LV"/>
        </w:rPr>
        <w:tab/>
      </w:r>
      <w:r w:rsidRPr="007E2C40">
        <w:rPr>
          <w:rFonts w:ascii="Times New Roman" w:hAnsi="Times New Roman"/>
          <w:sz w:val="24"/>
          <w:szCs w:val="24"/>
          <w:lang w:val="lv-LV"/>
        </w:rPr>
        <w:tab/>
      </w:r>
      <w:proofErr w:type="spellStart"/>
      <w:r w:rsidRPr="007E2C40">
        <w:rPr>
          <w:rFonts w:ascii="Times New Roman" w:hAnsi="Times New Roman"/>
          <w:sz w:val="24"/>
          <w:szCs w:val="24"/>
          <w:lang w:val="lv-LV"/>
        </w:rPr>
        <w:t>M.Sprindžuks</w:t>
      </w:r>
      <w:proofErr w:type="spellEnd"/>
    </w:p>
    <w:p w14:paraId="48E54E03" w14:textId="77777777" w:rsidR="0090014E" w:rsidRPr="007E2C40" w:rsidRDefault="0090014E" w:rsidP="00DB59B6">
      <w:pPr>
        <w:ind w:left="0"/>
        <w:jc w:val="center"/>
        <w:rPr>
          <w:rFonts w:ascii="Times New Roman" w:hAnsi="Times New Roman"/>
          <w:b/>
          <w:sz w:val="24"/>
          <w:szCs w:val="24"/>
          <w:lang w:val="lv-LV"/>
        </w:rPr>
      </w:pPr>
    </w:p>
    <w:p w14:paraId="48E54E04" w14:textId="77777777" w:rsidR="0090014E" w:rsidRDefault="0090014E">
      <w:pPr>
        <w:spacing w:after="120"/>
        <w:ind w:left="0"/>
        <w:jc w:val="both"/>
        <w:rPr>
          <w:rFonts w:ascii="Times New Roman" w:hAnsi="Times New Roman"/>
          <w:b/>
          <w:sz w:val="24"/>
          <w:szCs w:val="24"/>
          <w:lang w:val="lv-LV"/>
        </w:rPr>
      </w:pPr>
      <w:r>
        <w:rPr>
          <w:rFonts w:ascii="Times New Roman" w:hAnsi="Times New Roman"/>
          <w:b/>
          <w:sz w:val="24"/>
          <w:szCs w:val="24"/>
          <w:lang w:val="lv-LV"/>
        </w:rPr>
        <w:br w:type="page"/>
      </w:r>
    </w:p>
    <w:p w14:paraId="48E54E05" w14:textId="77777777" w:rsidR="0090014E" w:rsidRPr="007E2C40" w:rsidRDefault="0090014E" w:rsidP="00DB59B6">
      <w:pPr>
        <w:ind w:left="0"/>
        <w:jc w:val="center"/>
        <w:rPr>
          <w:rFonts w:ascii="Times New Roman" w:hAnsi="Times New Roman"/>
          <w:b/>
          <w:sz w:val="24"/>
          <w:szCs w:val="24"/>
          <w:lang w:val="lv-LV"/>
        </w:rPr>
      </w:pPr>
    </w:p>
    <w:p w14:paraId="48E54E06" w14:textId="77777777" w:rsidR="0090014E" w:rsidRPr="007E2C40" w:rsidRDefault="0090014E" w:rsidP="00DB59B6">
      <w:pPr>
        <w:ind w:left="0"/>
        <w:jc w:val="center"/>
        <w:rPr>
          <w:rFonts w:ascii="Times New Roman" w:hAnsi="Times New Roman"/>
          <w:b/>
          <w:sz w:val="24"/>
          <w:szCs w:val="24"/>
          <w:lang w:val="lv-LV"/>
        </w:rPr>
      </w:pPr>
    </w:p>
    <w:p w14:paraId="48E54E07" w14:textId="77777777" w:rsidR="0090014E" w:rsidRPr="004A2334" w:rsidRDefault="0090014E" w:rsidP="007E2C40">
      <w:pPr>
        <w:jc w:val="center"/>
        <w:rPr>
          <w:rFonts w:ascii="Times New Roman" w:hAnsi="Times New Roman"/>
          <w:b/>
          <w:sz w:val="24"/>
          <w:szCs w:val="24"/>
          <w:lang w:val="lv-LV"/>
        </w:rPr>
      </w:pPr>
      <w:r w:rsidRPr="004A2334">
        <w:rPr>
          <w:rFonts w:ascii="Times New Roman" w:hAnsi="Times New Roman"/>
          <w:b/>
          <w:sz w:val="24"/>
          <w:szCs w:val="24"/>
          <w:lang w:val="lv-LV"/>
        </w:rPr>
        <w:t>Paskaidrojuma raksts</w:t>
      </w:r>
    </w:p>
    <w:p w14:paraId="48E54E08" w14:textId="77777777" w:rsidR="0090014E" w:rsidRPr="004A2334" w:rsidRDefault="0090014E" w:rsidP="007E2C40">
      <w:pPr>
        <w:jc w:val="center"/>
        <w:rPr>
          <w:rFonts w:ascii="Times New Roman" w:hAnsi="Times New Roman"/>
          <w:b/>
          <w:sz w:val="24"/>
          <w:szCs w:val="24"/>
          <w:lang w:val="lv-LV"/>
        </w:rPr>
      </w:pPr>
    </w:p>
    <w:p w14:paraId="5EB1C181" w14:textId="47FE535F" w:rsidR="004E1A7D" w:rsidRDefault="004E1A7D" w:rsidP="007E2C40">
      <w:pPr>
        <w:jc w:val="center"/>
        <w:rPr>
          <w:rFonts w:ascii="Times New Roman" w:hAnsi="Times New Roman"/>
          <w:b/>
          <w:bCs/>
          <w:color w:val="000000"/>
          <w:sz w:val="24"/>
          <w:szCs w:val="24"/>
          <w:lang w:val="lv-LV"/>
        </w:rPr>
      </w:pPr>
      <w:r w:rsidRPr="004E1A7D">
        <w:rPr>
          <w:rFonts w:ascii="Times New Roman" w:hAnsi="Times New Roman"/>
          <w:b/>
          <w:bCs/>
          <w:color w:val="000000"/>
          <w:sz w:val="24"/>
          <w:szCs w:val="24"/>
          <w:lang w:val="lv-LV"/>
        </w:rPr>
        <w:t>Grozījum</w:t>
      </w:r>
      <w:r w:rsidR="004800AC">
        <w:rPr>
          <w:rFonts w:ascii="Times New Roman" w:hAnsi="Times New Roman"/>
          <w:b/>
          <w:bCs/>
          <w:color w:val="000000"/>
          <w:sz w:val="24"/>
          <w:szCs w:val="24"/>
          <w:lang w:val="lv-LV"/>
        </w:rPr>
        <w:t>s</w:t>
      </w:r>
      <w:r w:rsidRPr="004E1A7D">
        <w:rPr>
          <w:rFonts w:ascii="Times New Roman" w:hAnsi="Times New Roman"/>
          <w:b/>
          <w:bCs/>
          <w:color w:val="000000"/>
          <w:sz w:val="24"/>
          <w:szCs w:val="24"/>
          <w:lang w:val="lv-LV"/>
        </w:rPr>
        <w:t xml:space="preserve"> Ādažu novada domes </w:t>
      </w:r>
      <w:r w:rsidR="004800AC">
        <w:rPr>
          <w:rFonts w:ascii="Times New Roman" w:hAnsi="Times New Roman"/>
          <w:b/>
          <w:bCs/>
          <w:color w:val="000000"/>
          <w:sz w:val="24"/>
          <w:szCs w:val="24"/>
          <w:lang w:val="lv-LV"/>
        </w:rPr>
        <w:t>23</w:t>
      </w:r>
      <w:r w:rsidRPr="004E1A7D">
        <w:rPr>
          <w:rFonts w:ascii="Times New Roman" w:hAnsi="Times New Roman"/>
          <w:b/>
          <w:bCs/>
          <w:color w:val="000000"/>
          <w:sz w:val="24"/>
          <w:szCs w:val="24"/>
          <w:lang w:val="lv-LV"/>
        </w:rPr>
        <w:t>.</w:t>
      </w:r>
      <w:r w:rsidR="004800AC">
        <w:rPr>
          <w:rFonts w:ascii="Times New Roman" w:hAnsi="Times New Roman"/>
          <w:b/>
          <w:bCs/>
          <w:color w:val="000000"/>
          <w:sz w:val="24"/>
          <w:szCs w:val="24"/>
          <w:lang w:val="lv-LV"/>
        </w:rPr>
        <w:t>02</w:t>
      </w:r>
      <w:r w:rsidRPr="004E1A7D">
        <w:rPr>
          <w:rFonts w:ascii="Times New Roman" w:hAnsi="Times New Roman"/>
          <w:b/>
          <w:bCs/>
          <w:color w:val="000000"/>
          <w:sz w:val="24"/>
          <w:szCs w:val="24"/>
          <w:lang w:val="lv-LV"/>
        </w:rPr>
        <w:t>.20</w:t>
      </w:r>
      <w:r w:rsidR="004800AC">
        <w:rPr>
          <w:rFonts w:ascii="Times New Roman" w:hAnsi="Times New Roman"/>
          <w:b/>
          <w:bCs/>
          <w:color w:val="000000"/>
          <w:sz w:val="24"/>
          <w:szCs w:val="24"/>
          <w:lang w:val="lv-LV"/>
        </w:rPr>
        <w:t>10</w:t>
      </w:r>
      <w:r w:rsidRPr="004E1A7D">
        <w:rPr>
          <w:rFonts w:ascii="Times New Roman" w:hAnsi="Times New Roman"/>
          <w:b/>
          <w:bCs/>
          <w:color w:val="000000"/>
          <w:sz w:val="24"/>
          <w:szCs w:val="24"/>
          <w:lang w:val="lv-LV"/>
        </w:rPr>
        <w:t>. saistošajos noteikumos Nr.</w:t>
      </w:r>
      <w:r w:rsidR="004800AC">
        <w:rPr>
          <w:rFonts w:ascii="Times New Roman" w:hAnsi="Times New Roman"/>
          <w:b/>
          <w:bCs/>
          <w:color w:val="000000"/>
          <w:sz w:val="24"/>
          <w:szCs w:val="24"/>
          <w:lang w:val="lv-LV"/>
        </w:rPr>
        <w:t>3</w:t>
      </w:r>
      <w:r w:rsidRPr="004E1A7D">
        <w:rPr>
          <w:rFonts w:ascii="Times New Roman" w:hAnsi="Times New Roman"/>
          <w:b/>
          <w:bCs/>
          <w:color w:val="000000"/>
          <w:sz w:val="24"/>
          <w:szCs w:val="24"/>
          <w:lang w:val="lv-LV"/>
        </w:rPr>
        <w:t xml:space="preserve"> „</w:t>
      </w:r>
      <w:r w:rsidR="004800AC" w:rsidRPr="0021571F">
        <w:rPr>
          <w:lang w:val="lv-LV"/>
        </w:rPr>
        <w:t xml:space="preserve"> </w:t>
      </w:r>
      <w:r w:rsidR="004800AC" w:rsidRPr="004800AC">
        <w:rPr>
          <w:rFonts w:ascii="Times New Roman" w:hAnsi="Times New Roman"/>
          <w:b/>
          <w:bCs/>
          <w:color w:val="000000"/>
          <w:sz w:val="24"/>
          <w:szCs w:val="24"/>
          <w:lang w:val="lv-LV"/>
        </w:rPr>
        <w:t>Saistošie noteikumi par Ādažu novada pašvaldības materiālo atbalstu aprūpes vai kopšanas pakalpojumu nodrošināšanai”</w:t>
      </w:r>
      <w:r w:rsidR="004800AC">
        <w:rPr>
          <w:rFonts w:ascii="Times New Roman" w:hAnsi="Times New Roman"/>
          <w:b/>
          <w:bCs/>
          <w:color w:val="000000"/>
          <w:sz w:val="24"/>
          <w:szCs w:val="24"/>
          <w:lang w:val="lv-LV"/>
        </w:rPr>
        <w:t xml:space="preserve"> </w:t>
      </w:r>
    </w:p>
    <w:p w14:paraId="48E54E0A" w14:textId="77777777" w:rsidR="0090014E" w:rsidRPr="007E2C40" w:rsidRDefault="0090014E" w:rsidP="007E2C40">
      <w:pPr>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5"/>
      </w:tblGrid>
      <w:tr w:rsidR="0090014E" w:rsidRPr="007E2C40" w14:paraId="48E54E0C" w14:textId="77777777" w:rsidTr="007B5E23">
        <w:tc>
          <w:tcPr>
            <w:tcW w:w="9606" w:type="dxa"/>
          </w:tcPr>
          <w:p w14:paraId="48E54E0B" w14:textId="77777777" w:rsidR="0090014E" w:rsidRPr="007E2C40" w:rsidRDefault="0090014E" w:rsidP="007B5E23">
            <w:pPr>
              <w:pStyle w:val="BodyText"/>
              <w:rPr>
                <w:sz w:val="24"/>
                <w:szCs w:val="24"/>
              </w:rPr>
            </w:pPr>
            <w:r w:rsidRPr="007E2C40">
              <w:rPr>
                <w:sz w:val="24"/>
                <w:szCs w:val="24"/>
              </w:rPr>
              <w:t>Paskaidrojuma raksta sadaļas un norādāmā informācija</w:t>
            </w:r>
          </w:p>
        </w:tc>
      </w:tr>
      <w:tr w:rsidR="0090014E" w:rsidRPr="0021571F" w14:paraId="48E54E10" w14:textId="77777777" w:rsidTr="007B5E23">
        <w:tc>
          <w:tcPr>
            <w:tcW w:w="9606" w:type="dxa"/>
          </w:tcPr>
          <w:p w14:paraId="48E54E0D" w14:textId="77777777" w:rsidR="0090014E" w:rsidRPr="00AB0FB4" w:rsidRDefault="0090014E" w:rsidP="007B5E23">
            <w:pPr>
              <w:pStyle w:val="Default"/>
              <w:jc w:val="both"/>
              <w:outlineLvl w:val="0"/>
            </w:pPr>
            <w:r w:rsidRPr="00AB0FB4">
              <w:rPr>
                <w:b/>
              </w:rPr>
              <w:t>1. Projekta nepieciešamības pamatojums</w:t>
            </w:r>
            <w:r w:rsidRPr="00AB0FB4">
              <w:t>.</w:t>
            </w:r>
          </w:p>
          <w:p w14:paraId="1C1BAA83" w14:textId="77777777" w:rsidR="004E1A7D" w:rsidRDefault="0090014E" w:rsidP="004E1A7D">
            <w:pPr>
              <w:tabs>
                <w:tab w:val="num" w:pos="0"/>
              </w:tabs>
              <w:ind w:left="0"/>
              <w:jc w:val="both"/>
              <w:rPr>
                <w:rFonts w:ascii="Times New Roman" w:hAnsi="Times New Roman"/>
                <w:sz w:val="24"/>
                <w:szCs w:val="24"/>
                <w:lang w:val="lv-LV"/>
              </w:rPr>
            </w:pPr>
            <w:r w:rsidRPr="004A2334">
              <w:rPr>
                <w:rFonts w:ascii="Times New Roman" w:hAnsi="Times New Roman"/>
                <w:b/>
                <w:sz w:val="24"/>
                <w:szCs w:val="24"/>
                <w:lang w:val="lv-LV"/>
              </w:rPr>
              <w:t>1.1.</w:t>
            </w:r>
            <w:r w:rsidRPr="004A2334">
              <w:rPr>
                <w:rFonts w:ascii="Times New Roman" w:hAnsi="Times New Roman"/>
                <w:sz w:val="24"/>
                <w:szCs w:val="24"/>
                <w:lang w:val="lv-LV"/>
              </w:rPr>
              <w:t xml:space="preserve"> </w:t>
            </w:r>
            <w:r w:rsidR="004E1A7D" w:rsidRPr="004E1A7D">
              <w:rPr>
                <w:rFonts w:ascii="Times New Roman" w:hAnsi="Times New Roman"/>
                <w:sz w:val="24"/>
                <w:szCs w:val="24"/>
                <w:lang w:val="lv-LV"/>
              </w:rPr>
              <w:t xml:space="preserve">Likuma „Par pašvaldībām” (turpmāk likums) 15.panta pirmā daļas 7.punkts noteic, ka pašvaldības autonomā funkcija ir nodrošināt iedzīvotājiem sociālo palīdzību, bet 43.panta trešā daļa nosaka, ka  dome ir tiesīga izdot saistošos noteikumus, lai nodrošinātu pašvaldības  autonomo funkciju un brīvprātīgo iniciatīvu izpildi. </w:t>
            </w:r>
          </w:p>
          <w:p w14:paraId="48E54E0F" w14:textId="43863527" w:rsidR="0090014E" w:rsidRDefault="0090014E" w:rsidP="004E1A7D">
            <w:pPr>
              <w:tabs>
                <w:tab w:val="num" w:pos="0"/>
              </w:tabs>
              <w:ind w:left="0"/>
              <w:jc w:val="both"/>
              <w:rPr>
                <w:rFonts w:ascii="Times New Roman" w:hAnsi="Times New Roman"/>
                <w:b/>
                <w:sz w:val="24"/>
                <w:szCs w:val="24"/>
                <w:lang w:val="lv-LV"/>
              </w:rPr>
            </w:pPr>
            <w:r w:rsidRPr="004E1A7D">
              <w:rPr>
                <w:rFonts w:ascii="Times New Roman" w:hAnsi="Times New Roman"/>
                <w:b/>
                <w:sz w:val="24"/>
                <w:szCs w:val="24"/>
                <w:lang w:val="lv-LV"/>
              </w:rPr>
              <w:t>1.2</w:t>
            </w:r>
            <w:r w:rsidRPr="00AB0FB4">
              <w:rPr>
                <w:rFonts w:ascii="Times New Roman" w:hAnsi="Times New Roman"/>
                <w:sz w:val="24"/>
                <w:szCs w:val="24"/>
                <w:lang w:val="lv-LV"/>
              </w:rPr>
              <w:t>. G</w:t>
            </w:r>
            <w:r>
              <w:rPr>
                <w:rFonts w:ascii="Times New Roman" w:hAnsi="Times New Roman"/>
                <w:color w:val="000000"/>
                <w:sz w:val="24"/>
                <w:szCs w:val="24"/>
                <w:lang w:val="lv-LV"/>
              </w:rPr>
              <w:t xml:space="preserve">rozījumi (turpmāk - Noteikumi) Ādažu novada domes </w:t>
            </w:r>
            <w:r w:rsidR="004800AC">
              <w:rPr>
                <w:rFonts w:ascii="Times New Roman" w:hAnsi="Times New Roman"/>
                <w:color w:val="000000"/>
                <w:sz w:val="24"/>
                <w:szCs w:val="24"/>
                <w:lang w:val="lv-LV"/>
              </w:rPr>
              <w:t>23</w:t>
            </w:r>
            <w:r w:rsidRPr="004E1A7D">
              <w:rPr>
                <w:rFonts w:ascii="Times New Roman" w:hAnsi="Times New Roman"/>
                <w:color w:val="000000"/>
                <w:sz w:val="24"/>
                <w:szCs w:val="24"/>
                <w:lang w:val="lv-LV"/>
              </w:rPr>
              <w:t>.</w:t>
            </w:r>
            <w:r w:rsidR="004800AC">
              <w:rPr>
                <w:rFonts w:ascii="Times New Roman" w:hAnsi="Times New Roman"/>
                <w:color w:val="000000"/>
                <w:sz w:val="24"/>
                <w:szCs w:val="24"/>
                <w:lang w:val="lv-LV"/>
              </w:rPr>
              <w:t>02</w:t>
            </w:r>
            <w:r w:rsidRPr="004E1A7D">
              <w:rPr>
                <w:rFonts w:ascii="Times New Roman" w:hAnsi="Times New Roman"/>
                <w:color w:val="000000"/>
                <w:sz w:val="24"/>
                <w:szCs w:val="24"/>
                <w:lang w:val="lv-LV"/>
              </w:rPr>
              <w:t>.20</w:t>
            </w:r>
            <w:r w:rsidR="004800AC">
              <w:rPr>
                <w:rFonts w:ascii="Times New Roman" w:hAnsi="Times New Roman"/>
                <w:color w:val="000000"/>
                <w:sz w:val="24"/>
                <w:szCs w:val="24"/>
                <w:lang w:val="lv-LV"/>
              </w:rPr>
              <w:t>10</w:t>
            </w:r>
            <w:r w:rsidRPr="004E1A7D">
              <w:rPr>
                <w:rFonts w:ascii="Times New Roman" w:hAnsi="Times New Roman"/>
                <w:color w:val="000000"/>
                <w:sz w:val="24"/>
                <w:szCs w:val="24"/>
                <w:lang w:val="lv-LV"/>
              </w:rPr>
              <w:t xml:space="preserve">. saistošajos noteikumos </w:t>
            </w:r>
            <w:r w:rsidR="004E1A7D" w:rsidRPr="004E1A7D">
              <w:rPr>
                <w:rFonts w:ascii="Times New Roman" w:hAnsi="Times New Roman"/>
                <w:color w:val="000000"/>
                <w:sz w:val="24"/>
                <w:szCs w:val="24"/>
                <w:lang w:val="lv-LV"/>
              </w:rPr>
              <w:t>Nr.</w:t>
            </w:r>
            <w:r w:rsidR="004800AC">
              <w:rPr>
                <w:rFonts w:ascii="Times New Roman" w:hAnsi="Times New Roman"/>
                <w:color w:val="000000"/>
                <w:sz w:val="24"/>
                <w:szCs w:val="24"/>
                <w:lang w:val="lv-LV"/>
              </w:rPr>
              <w:t>3</w:t>
            </w:r>
            <w:r w:rsidR="004E1A7D" w:rsidRPr="004E1A7D">
              <w:rPr>
                <w:rFonts w:ascii="Times New Roman" w:hAnsi="Times New Roman"/>
                <w:color w:val="000000"/>
                <w:sz w:val="24"/>
                <w:szCs w:val="24"/>
                <w:lang w:val="lv-LV"/>
              </w:rPr>
              <w:t xml:space="preserve"> „</w:t>
            </w:r>
            <w:r w:rsidR="004800AC" w:rsidRPr="004800AC">
              <w:rPr>
                <w:rFonts w:ascii="Times New Roman" w:hAnsi="Times New Roman"/>
                <w:color w:val="000000"/>
                <w:sz w:val="24"/>
                <w:szCs w:val="24"/>
                <w:lang w:val="lv-LV"/>
              </w:rPr>
              <w:t>Saistošie noteikumi par Ādažu novada pašvaldības materiālo atbalstu aprūpes vai kopšanas pakalpojumu nodrošināšanai”</w:t>
            </w:r>
            <w:r w:rsidR="004131A3">
              <w:rPr>
                <w:rFonts w:ascii="Times New Roman" w:hAnsi="Times New Roman"/>
                <w:color w:val="000000"/>
                <w:sz w:val="24"/>
                <w:szCs w:val="24"/>
                <w:lang w:val="lv-LV"/>
              </w:rPr>
              <w:t xml:space="preserve"> </w:t>
            </w:r>
            <w:r w:rsidR="004E1A7D">
              <w:rPr>
                <w:rFonts w:ascii="Times New Roman" w:hAnsi="Times New Roman"/>
                <w:color w:val="000000"/>
                <w:sz w:val="24"/>
                <w:szCs w:val="24"/>
                <w:lang w:val="lv-LV"/>
              </w:rPr>
              <w:t xml:space="preserve">izdoti </w:t>
            </w:r>
            <w:r>
              <w:rPr>
                <w:rFonts w:ascii="Times New Roman" w:hAnsi="Times New Roman"/>
                <w:sz w:val="24"/>
                <w:szCs w:val="24"/>
                <w:lang w:val="lv-LV"/>
              </w:rPr>
              <w:t xml:space="preserve"> </w:t>
            </w:r>
            <w:r w:rsidR="004E1A7D" w:rsidRPr="004E1A7D">
              <w:rPr>
                <w:rFonts w:ascii="Times New Roman" w:hAnsi="Times New Roman"/>
                <w:sz w:val="24"/>
                <w:szCs w:val="24"/>
                <w:lang w:val="lv-LV"/>
              </w:rPr>
              <w:t xml:space="preserve">saskaņā ar  </w:t>
            </w:r>
            <w:r w:rsidR="004800AC" w:rsidRPr="004800AC">
              <w:rPr>
                <w:rFonts w:ascii="Times New Roman" w:hAnsi="Times New Roman"/>
                <w:sz w:val="24"/>
                <w:szCs w:val="24"/>
                <w:lang w:val="lv-LV"/>
              </w:rPr>
              <w:t xml:space="preserve">likuma “Par pašvaldībām” 43. panta trešo daļu </w:t>
            </w:r>
            <w:r w:rsidR="004800AC">
              <w:rPr>
                <w:rFonts w:ascii="Times New Roman" w:hAnsi="Times New Roman"/>
                <w:sz w:val="24"/>
                <w:szCs w:val="24"/>
                <w:lang w:val="lv-LV"/>
              </w:rPr>
              <w:t xml:space="preserve">un </w:t>
            </w:r>
            <w:r w:rsidR="004E1A7D" w:rsidRPr="004E1A7D">
              <w:rPr>
                <w:rFonts w:ascii="Times New Roman" w:hAnsi="Times New Roman"/>
                <w:sz w:val="24"/>
                <w:szCs w:val="24"/>
                <w:lang w:val="lv-LV"/>
              </w:rPr>
              <w:t xml:space="preserve">Sociālo pakalpojumu un sociālās palīdzības likuma, 35.panta </w:t>
            </w:r>
            <w:r w:rsidR="004800AC">
              <w:rPr>
                <w:rFonts w:ascii="Times New Roman" w:hAnsi="Times New Roman"/>
                <w:sz w:val="24"/>
                <w:szCs w:val="24"/>
                <w:lang w:val="lv-LV"/>
              </w:rPr>
              <w:t xml:space="preserve">trešo un </w:t>
            </w:r>
            <w:r w:rsidR="004E1A7D" w:rsidRPr="004E1A7D">
              <w:rPr>
                <w:rFonts w:ascii="Times New Roman" w:hAnsi="Times New Roman"/>
                <w:sz w:val="24"/>
                <w:szCs w:val="24"/>
                <w:lang w:val="lv-LV"/>
              </w:rPr>
              <w:t xml:space="preserve">ceturto </w:t>
            </w:r>
            <w:r w:rsidR="004800AC">
              <w:rPr>
                <w:rFonts w:ascii="Times New Roman" w:hAnsi="Times New Roman"/>
                <w:sz w:val="24"/>
                <w:szCs w:val="24"/>
                <w:lang w:val="lv-LV"/>
              </w:rPr>
              <w:t xml:space="preserve">daļu. </w:t>
            </w:r>
          </w:p>
        </w:tc>
      </w:tr>
      <w:tr w:rsidR="0090014E" w:rsidRPr="0021571F" w14:paraId="48E54E13" w14:textId="77777777" w:rsidTr="007475D3">
        <w:trPr>
          <w:trHeight w:val="1042"/>
        </w:trPr>
        <w:tc>
          <w:tcPr>
            <w:tcW w:w="9606" w:type="dxa"/>
          </w:tcPr>
          <w:p w14:paraId="48E54E11" w14:textId="77777777" w:rsidR="0090014E" w:rsidRPr="007475D3" w:rsidRDefault="0090014E" w:rsidP="007B5E23">
            <w:pPr>
              <w:pStyle w:val="BodyText"/>
              <w:jc w:val="both"/>
              <w:rPr>
                <w:b/>
                <w:sz w:val="24"/>
                <w:szCs w:val="24"/>
              </w:rPr>
            </w:pPr>
            <w:r w:rsidRPr="007475D3">
              <w:rPr>
                <w:b/>
                <w:sz w:val="24"/>
                <w:szCs w:val="24"/>
              </w:rPr>
              <w:t>2.</w:t>
            </w:r>
            <w:r w:rsidRPr="007475D3">
              <w:rPr>
                <w:sz w:val="24"/>
                <w:szCs w:val="24"/>
              </w:rPr>
              <w:t xml:space="preserve"> </w:t>
            </w:r>
            <w:r w:rsidRPr="007475D3">
              <w:rPr>
                <w:b/>
                <w:sz w:val="24"/>
                <w:szCs w:val="24"/>
              </w:rPr>
              <w:t>Īss projekta satura izklāsts.</w:t>
            </w:r>
          </w:p>
          <w:p w14:paraId="48E54E12" w14:textId="19D0A904" w:rsidR="0090014E" w:rsidRPr="004A2334" w:rsidRDefault="0090014E" w:rsidP="004A2334">
            <w:pPr>
              <w:ind w:left="0"/>
              <w:jc w:val="both"/>
              <w:rPr>
                <w:rFonts w:ascii="Times New Roman" w:hAnsi="Times New Roman"/>
                <w:color w:val="FF0000"/>
                <w:sz w:val="24"/>
                <w:szCs w:val="24"/>
                <w:lang w:val="lv-LV" w:eastAsia="lv-LV"/>
              </w:rPr>
            </w:pPr>
            <w:r w:rsidRPr="004A2334">
              <w:rPr>
                <w:rFonts w:ascii="Times New Roman" w:hAnsi="Times New Roman"/>
                <w:sz w:val="24"/>
                <w:szCs w:val="24"/>
                <w:lang w:val="lv-LV"/>
              </w:rPr>
              <w:t xml:space="preserve">Noteikumu mērķis </w:t>
            </w:r>
            <w:r w:rsidRPr="001F7409">
              <w:rPr>
                <w:rFonts w:ascii="Times New Roman" w:hAnsi="Times New Roman"/>
                <w:sz w:val="24"/>
                <w:szCs w:val="24"/>
                <w:lang w:val="lv-LV"/>
              </w:rPr>
              <w:t>–</w:t>
            </w:r>
            <w:r w:rsidRPr="004A2334">
              <w:rPr>
                <w:rFonts w:ascii="Times New Roman" w:hAnsi="Times New Roman"/>
                <w:sz w:val="24"/>
                <w:szCs w:val="24"/>
                <w:lang w:val="lv-LV"/>
              </w:rPr>
              <w:t xml:space="preserve"> </w:t>
            </w:r>
            <w:r w:rsidR="0025045B">
              <w:rPr>
                <w:rFonts w:ascii="Times New Roman" w:hAnsi="Times New Roman"/>
                <w:sz w:val="24"/>
                <w:szCs w:val="24"/>
                <w:lang w:val="lv-LV"/>
              </w:rPr>
              <w:t xml:space="preserve"> palielināt Noteikumos paredzēto </w:t>
            </w:r>
            <w:r w:rsidR="00FC4851">
              <w:rPr>
                <w:rFonts w:ascii="Times New Roman" w:hAnsi="Times New Roman"/>
                <w:sz w:val="24"/>
                <w:szCs w:val="24"/>
                <w:lang w:val="lv-LV"/>
              </w:rPr>
              <w:t>mērķgrupu</w:t>
            </w:r>
            <w:r w:rsidR="00113DDD">
              <w:rPr>
                <w:rFonts w:ascii="Times New Roman" w:hAnsi="Times New Roman"/>
                <w:sz w:val="24"/>
                <w:szCs w:val="24"/>
                <w:lang w:val="lv-LV"/>
              </w:rPr>
              <w:t xml:space="preserve">, kurām pienākas aprūpes vai kopšanas pabalsts </w:t>
            </w:r>
            <w:r w:rsidR="0025045B">
              <w:rPr>
                <w:rFonts w:ascii="Times New Roman" w:hAnsi="Times New Roman"/>
                <w:sz w:val="24"/>
                <w:szCs w:val="24"/>
                <w:lang w:val="lv-LV"/>
              </w:rPr>
              <w:t>ienākumus, jo 2</w:t>
            </w:r>
            <w:r w:rsidR="0025045B" w:rsidRPr="0025045B">
              <w:rPr>
                <w:rFonts w:ascii="Times New Roman" w:hAnsi="Times New Roman"/>
                <w:sz w:val="24"/>
                <w:szCs w:val="24"/>
                <w:lang w:val="lv-LV"/>
              </w:rPr>
              <w:t xml:space="preserve">018.gada 1.oktobrī tiks indeksētas pensijas, kuras nepārsniedz 382 EUR. Lai klienti pēc pensiju indeksēšanas nezaudētu iespēju saņemt pabalstu aprūpes vai kopšanas pakalpojuma nodrošināšanai nepieciešams paaugstināt </w:t>
            </w:r>
            <w:r w:rsidR="00FC4851">
              <w:rPr>
                <w:rFonts w:ascii="Times New Roman" w:hAnsi="Times New Roman"/>
                <w:sz w:val="24"/>
                <w:szCs w:val="24"/>
                <w:lang w:val="lv-LV"/>
              </w:rPr>
              <w:t>personas (</w:t>
            </w:r>
            <w:r w:rsidR="0025045B" w:rsidRPr="0025045B">
              <w:rPr>
                <w:rFonts w:ascii="Times New Roman" w:hAnsi="Times New Roman"/>
                <w:sz w:val="24"/>
                <w:szCs w:val="24"/>
                <w:lang w:val="lv-LV"/>
              </w:rPr>
              <w:t>ģimenes</w:t>
            </w:r>
            <w:r w:rsidR="00FC4851">
              <w:rPr>
                <w:rFonts w:ascii="Times New Roman" w:hAnsi="Times New Roman"/>
                <w:sz w:val="24"/>
                <w:szCs w:val="24"/>
                <w:lang w:val="lv-LV"/>
              </w:rPr>
              <w:t>)</w:t>
            </w:r>
            <w:r w:rsidR="0025045B" w:rsidRPr="0025045B">
              <w:rPr>
                <w:rFonts w:ascii="Times New Roman" w:hAnsi="Times New Roman"/>
                <w:sz w:val="24"/>
                <w:szCs w:val="24"/>
                <w:lang w:val="lv-LV"/>
              </w:rPr>
              <w:t xml:space="preserve"> ienākumu līmeni </w:t>
            </w:r>
            <w:r w:rsidR="00FC4851">
              <w:rPr>
                <w:rFonts w:ascii="Times New Roman" w:hAnsi="Times New Roman"/>
                <w:sz w:val="24"/>
                <w:szCs w:val="24"/>
                <w:lang w:val="lv-LV"/>
              </w:rPr>
              <w:t>no EUR 285</w:t>
            </w:r>
            <w:r w:rsidR="009908C0">
              <w:rPr>
                <w:rFonts w:ascii="Times New Roman" w:hAnsi="Times New Roman"/>
                <w:sz w:val="24"/>
                <w:szCs w:val="24"/>
                <w:lang w:val="lv-LV"/>
              </w:rPr>
              <w:t>,</w:t>
            </w:r>
            <w:r w:rsidR="00FC4851">
              <w:rPr>
                <w:rFonts w:ascii="Times New Roman" w:hAnsi="Times New Roman"/>
                <w:sz w:val="24"/>
                <w:szCs w:val="24"/>
                <w:lang w:val="lv-LV"/>
              </w:rPr>
              <w:t xml:space="preserve">00 </w:t>
            </w:r>
            <w:r w:rsidR="0025045B" w:rsidRPr="0025045B">
              <w:rPr>
                <w:rFonts w:ascii="Times New Roman" w:hAnsi="Times New Roman"/>
                <w:sz w:val="24"/>
                <w:szCs w:val="24"/>
                <w:lang w:val="lv-LV"/>
              </w:rPr>
              <w:t xml:space="preserve">uz </w:t>
            </w:r>
            <w:r w:rsidR="00FC4851">
              <w:rPr>
                <w:rFonts w:ascii="Times New Roman" w:hAnsi="Times New Roman"/>
                <w:sz w:val="24"/>
                <w:szCs w:val="24"/>
                <w:lang w:val="lv-LV"/>
              </w:rPr>
              <w:t xml:space="preserve">EUR </w:t>
            </w:r>
            <w:r w:rsidR="0025045B" w:rsidRPr="0025045B">
              <w:rPr>
                <w:rFonts w:ascii="Times New Roman" w:hAnsi="Times New Roman"/>
                <w:sz w:val="24"/>
                <w:szCs w:val="24"/>
                <w:lang w:val="lv-LV"/>
              </w:rPr>
              <w:t>310</w:t>
            </w:r>
            <w:r w:rsidR="009908C0">
              <w:rPr>
                <w:rFonts w:ascii="Times New Roman" w:hAnsi="Times New Roman"/>
                <w:sz w:val="24"/>
                <w:szCs w:val="24"/>
                <w:lang w:val="lv-LV"/>
              </w:rPr>
              <w:t>,</w:t>
            </w:r>
            <w:r w:rsidR="00FC4851">
              <w:rPr>
                <w:rFonts w:ascii="Times New Roman" w:hAnsi="Times New Roman"/>
                <w:sz w:val="24"/>
                <w:szCs w:val="24"/>
                <w:lang w:val="lv-LV"/>
              </w:rPr>
              <w:t>00</w:t>
            </w:r>
            <w:r w:rsidR="0025045B" w:rsidRPr="0025045B">
              <w:rPr>
                <w:rFonts w:ascii="Times New Roman" w:hAnsi="Times New Roman"/>
                <w:sz w:val="24"/>
                <w:szCs w:val="24"/>
                <w:lang w:val="lv-LV"/>
              </w:rPr>
              <w:t xml:space="preserve"> </w:t>
            </w:r>
          </w:p>
        </w:tc>
      </w:tr>
      <w:tr w:rsidR="0090014E" w:rsidRPr="0021571F" w14:paraId="48E54E17" w14:textId="77777777" w:rsidTr="007B5E23">
        <w:tc>
          <w:tcPr>
            <w:tcW w:w="9606" w:type="dxa"/>
          </w:tcPr>
          <w:p w14:paraId="48E54E14" w14:textId="77777777" w:rsidR="0090014E" w:rsidRPr="007475D3" w:rsidRDefault="0090014E" w:rsidP="007B5E23">
            <w:pPr>
              <w:pStyle w:val="Default"/>
              <w:jc w:val="both"/>
              <w:rPr>
                <w:b/>
              </w:rPr>
            </w:pPr>
            <w:r w:rsidRPr="007475D3">
              <w:rPr>
                <w:b/>
              </w:rPr>
              <w:t>3. Informācija par plānoto projekta ietekmi uz pašvaldības budžetu.</w:t>
            </w:r>
          </w:p>
          <w:p w14:paraId="5458B4DE" w14:textId="6013D27A" w:rsidR="004131A3" w:rsidRDefault="0090014E" w:rsidP="004131A3">
            <w:pPr>
              <w:ind w:left="0"/>
              <w:jc w:val="both"/>
              <w:rPr>
                <w:rFonts w:ascii="Times New Roman" w:hAnsi="Times New Roman"/>
                <w:sz w:val="24"/>
                <w:szCs w:val="24"/>
                <w:lang w:val="lv-LV"/>
              </w:rPr>
            </w:pPr>
            <w:r w:rsidRPr="004A2334">
              <w:rPr>
                <w:rFonts w:ascii="Times New Roman" w:hAnsi="Times New Roman"/>
                <w:b/>
                <w:sz w:val="24"/>
                <w:szCs w:val="24"/>
                <w:lang w:val="lv-LV"/>
              </w:rPr>
              <w:t>3.1</w:t>
            </w:r>
            <w:r w:rsidRPr="004A2334">
              <w:rPr>
                <w:rFonts w:ascii="Times New Roman" w:hAnsi="Times New Roman"/>
                <w:sz w:val="24"/>
                <w:szCs w:val="24"/>
                <w:lang w:val="lv-LV"/>
              </w:rPr>
              <w:t xml:space="preserve">. </w:t>
            </w:r>
            <w:r w:rsidRPr="009750E1">
              <w:rPr>
                <w:rFonts w:ascii="Times New Roman" w:hAnsi="Times New Roman"/>
                <w:sz w:val="24"/>
                <w:szCs w:val="24"/>
                <w:lang w:val="lv-LV"/>
              </w:rPr>
              <w:t>Noteikumu īstenošanai netiek prognozēta palielināta finansiāla ietekme uz pašvaldības budžetu, jo</w:t>
            </w:r>
            <w:r w:rsidR="00FC4851">
              <w:rPr>
                <w:rFonts w:ascii="Times New Roman" w:hAnsi="Times New Roman"/>
                <w:sz w:val="24"/>
                <w:szCs w:val="24"/>
                <w:lang w:val="lv-LV"/>
              </w:rPr>
              <w:t xml:space="preserve"> klientu loks nemainīsies</w:t>
            </w:r>
            <w:r w:rsidR="004131A3">
              <w:rPr>
                <w:rFonts w:ascii="Times New Roman" w:hAnsi="Times New Roman"/>
                <w:sz w:val="24"/>
                <w:szCs w:val="24"/>
                <w:lang w:val="lv-LV"/>
              </w:rPr>
              <w:t xml:space="preserve">. </w:t>
            </w:r>
          </w:p>
          <w:p w14:paraId="48E54E16" w14:textId="6A8A3D25" w:rsidR="0090014E" w:rsidRPr="004131A3" w:rsidRDefault="0090014E" w:rsidP="004131A3">
            <w:pPr>
              <w:ind w:left="0"/>
              <w:jc w:val="both"/>
              <w:rPr>
                <w:rFonts w:ascii="Times New Roman" w:hAnsi="Times New Roman"/>
                <w:sz w:val="24"/>
                <w:lang w:val="lv-LV"/>
              </w:rPr>
            </w:pPr>
            <w:r w:rsidRPr="004131A3">
              <w:rPr>
                <w:b/>
                <w:lang w:val="lv-LV"/>
              </w:rPr>
              <w:t xml:space="preserve">3.2. </w:t>
            </w:r>
            <w:r w:rsidRPr="004131A3">
              <w:rPr>
                <w:rFonts w:ascii="Times New Roman" w:hAnsi="Times New Roman"/>
                <w:sz w:val="24"/>
                <w:szCs w:val="24"/>
                <w:lang w:val="lv-LV"/>
              </w:rPr>
              <w:t>Noteikumu izpildes nodrošināšanai nav nepieciešams veidot jaunas pašvaldības institūcijas, darba vietas vai paplašināt esošo institūciju kompetenci</w:t>
            </w:r>
            <w:r w:rsidRPr="004131A3">
              <w:rPr>
                <w:sz w:val="24"/>
                <w:szCs w:val="24"/>
                <w:lang w:val="lv-LV"/>
              </w:rPr>
              <w:t>.</w:t>
            </w:r>
          </w:p>
        </w:tc>
      </w:tr>
      <w:tr w:rsidR="0090014E" w:rsidRPr="0021571F" w14:paraId="48E54E1B" w14:textId="77777777" w:rsidTr="007B5E23">
        <w:tc>
          <w:tcPr>
            <w:tcW w:w="9606" w:type="dxa"/>
          </w:tcPr>
          <w:p w14:paraId="48E54E18" w14:textId="77777777" w:rsidR="0090014E" w:rsidRPr="007475D3" w:rsidRDefault="0090014E" w:rsidP="007B5E23">
            <w:pPr>
              <w:pStyle w:val="Default"/>
              <w:jc w:val="both"/>
              <w:rPr>
                <w:b/>
              </w:rPr>
            </w:pPr>
            <w:r w:rsidRPr="007475D3">
              <w:rPr>
                <w:b/>
              </w:rPr>
              <w:t xml:space="preserve">4. Informācija par plānoto projekta ietekmi uz sabiedrību (mērķgrupām) un uzņēmējdarbības vidi pašvaldības teritorijā. </w:t>
            </w:r>
          </w:p>
          <w:p w14:paraId="1EB9339C" w14:textId="77777777" w:rsidR="004131A3" w:rsidRPr="004131A3" w:rsidRDefault="0090014E" w:rsidP="004131A3">
            <w:pPr>
              <w:ind w:left="79" w:hanging="79"/>
              <w:jc w:val="both"/>
              <w:rPr>
                <w:rFonts w:ascii="Times New Roman" w:hAnsi="Times New Roman"/>
                <w:sz w:val="24"/>
                <w:szCs w:val="24"/>
                <w:lang w:val="lv-LV"/>
              </w:rPr>
            </w:pPr>
            <w:r w:rsidRPr="004A2334">
              <w:rPr>
                <w:rFonts w:ascii="Times New Roman" w:hAnsi="Times New Roman"/>
                <w:b/>
                <w:sz w:val="24"/>
                <w:szCs w:val="24"/>
                <w:lang w:val="lv-LV"/>
              </w:rPr>
              <w:t>4.1</w:t>
            </w:r>
            <w:r w:rsidRPr="004A2334">
              <w:rPr>
                <w:rFonts w:ascii="Times New Roman" w:hAnsi="Times New Roman"/>
                <w:sz w:val="24"/>
                <w:szCs w:val="24"/>
                <w:lang w:val="lv-LV"/>
              </w:rPr>
              <w:t xml:space="preserve">. </w:t>
            </w:r>
            <w:r w:rsidR="004131A3" w:rsidRPr="004131A3">
              <w:rPr>
                <w:rFonts w:ascii="Times New Roman" w:hAnsi="Times New Roman"/>
                <w:sz w:val="24"/>
                <w:szCs w:val="24"/>
                <w:lang w:val="lv-LV"/>
              </w:rPr>
              <w:t xml:space="preserve">Mērķgrupas, ko ietekmē Noteikumi, ir Ādažu novada pašvaldībā deklarētās personas, kuras atbilst Noteikumos noteiktajā kategorijām.  </w:t>
            </w:r>
          </w:p>
          <w:p w14:paraId="03B00666" w14:textId="77777777" w:rsidR="004131A3" w:rsidRDefault="004131A3" w:rsidP="004131A3">
            <w:pPr>
              <w:ind w:left="79" w:hanging="79"/>
              <w:jc w:val="both"/>
              <w:rPr>
                <w:rFonts w:ascii="Times New Roman" w:hAnsi="Times New Roman"/>
                <w:sz w:val="24"/>
                <w:szCs w:val="24"/>
                <w:lang w:val="lv-LV"/>
              </w:rPr>
            </w:pPr>
            <w:r w:rsidRPr="004131A3">
              <w:rPr>
                <w:rFonts w:ascii="Times New Roman" w:hAnsi="Times New Roman"/>
                <w:b/>
                <w:sz w:val="24"/>
                <w:szCs w:val="24"/>
                <w:lang w:val="lv-LV"/>
              </w:rPr>
              <w:t>4.2</w:t>
            </w:r>
            <w:r w:rsidRPr="004131A3">
              <w:rPr>
                <w:rFonts w:ascii="Times New Roman" w:hAnsi="Times New Roman"/>
                <w:sz w:val="24"/>
                <w:szCs w:val="24"/>
                <w:lang w:val="lv-LV"/>
              </w:rPr>
              <w:t>. Noteikumu tiesiskais regulējums neietekmēs uzņēmējdarbības vidi pašvaldības teritorijā</w:t>
            </w:r>
          </w:p>
          <w:p w14:paraId="48E54E1A" w14:textId="25EEE9F7" w:rsidR="0090014E" w:rsidRPr="007475D3" w:rsidRDefault="0090014E" w:rsidP="007B5E23">
            <w:pPr>
              <w:pStyle w:val="Default"/>
              <w:jc w:val="both"/>
            </w:pPr>
          </w:p>
        </w:tc>
      </w:tr>
      <w:tr w:rsidR="0090014E" w:rsidRPr="0021571F" w14:paraId="48E54E1F" w14:textId="77777777" w:rsidTr="007B5E23">
        <w:tc>
          <w:tcPr>
            <w:tcW w:w="9606" w:type="dxa"/>
          </w:tcPr>
          <w:p w14:paraId="48E54E1C" w14:textId="77777777" w:rsidR="0090014E" w:rsidRPr="007E2C40" w:rsidRDefault="0090014E" w:rsidP="007B5E23">
            <w:pPr>
              <w:pStyle w:val="Default"/>
              <w:jc w:val="both"/>
              <w:rPr>
                <w:b/>
              </w:rPr>
            </w:pPr>
            <w:r w:rsidRPr="007E2C40">
              <w:rPr>
                <w:b/>
              </w:rPr>
              <w:t xml:space="preserve">5.Informācija par administratīvajām procedūrām. </w:t>
            </w:r>
          </w:p>
          <w:p w14:paraId="48E54E1D" w14:textId="77777777" w:rsidR="0090014E" w:rsidRPr="007E2C40" w:rsidRDefault="0090014E" w:rsidP="007B5E23">
            <w:pPr>
              <w:pStyle w:val="Default"/>
              <w:jc w:val="both"/>
              <w:rPr>
                <w:b/>
              </w:rPr>
            </w:pPr>
            <w:r w:rsidRPr="007E2C40">
              <w:rPr>
                <w:b/>
              </w:rPr>
              <w:t>5.1</w:t>
            </w:r>
            <w:r w:rsidRPr="007E2C40">
              <w:t xml:space="preserve">. </w:t>
            </w:r>
            <w:r>
              <w:t>I</w:t>
            </w:r>
            <w:r w:rsidRPr="007E2C40">
              <w:t>nstitūcija, kurā privātpersona var vērsties Noteikumu piemērošanā, ir Ādažu novada domes Sociālais dienests</w:t>
            </w:r>
            <w:r>
              <w:t>.</w:t>
            </w:r>
            <w:r w:rsidRPr="007E2C40">
              <w:t xml:space="preserve"> </w:t>
            </w:r>
          </w:p>
          <w:p w14:paraId="48E54E1E" w14:textId="77777777" w:rsidR="0090014E" w:rsidRPr="007E2C40" w:rsidRDefault="0090014E" w:rsidP="007B5E23">
            <w:pPr>
              <w:pStyle w:val="Default"/>
              <w:jc w:val="both"/>
            </w:pPr>
            <w:r w:rsidRPr="007E2C40">
              <w:rPr>
                <w:b/>
              </w:rPr>
              <w:t>5.2</w:t>
            </w:r>
            <w:r w:rsidRPr="007E2C40">
              <w:t>. Noteikumu projekts neskar administratīvās procedūras un nemaina privātpersonām veicamās darbības līdzšinējo kārtību.</w:t>
            </w:r>
          </w:p>
        </w:tc>
      </w:tr>
      <w:tr w:rsidR="0090014E" w:rsidRPr="0021571F" w14:paraId="48E54E22" w14:textId="77777777" w:rsidTr="007B5E23">
        <w:tc>
          <w:tcPr>
            <w:tcW w:w="9606" w:type="dxa"/>
          </w:tcPr>
          <w:p w14:paraId="48E54E20" w14:textId="77777777" w:rsidR="0090014E" w:rsidRPr="007E2C40" w:rsidRDefault="0090014E" w:rsidP="007B5E23">
            <w:pPr>
              <w:pStyle w:val="BodyText"/>
              <w:jc w:val="both"/>
              <w:rPr>
                <w:b/>
                <w:sz w:val="24"/>
                <w:szCs w:val="24"/>
              </w:rPr>
            </w:pPr>
            <w:r w:rsidRPr="007E2C40">
              <w:rPr>
                <w:b/>
                <w:sz w:val="24"/>
                <w:szCs w:val="24"/>
              </w:rPr>
              <w:t>6</w:t>
            </w:r>
            <w:r w:rsidRPr="007E2C40">
              <w:rPr>
                <w:sz w:val="24"/>
                <w:szCs w:val="24"/>
              </w:rPr>
              <w:t xml:space="preserve">. </w:t>
            </w:r>
            <w:r w:rsidRPr="007E2C40">
              <w:rPr>
                <w:b/>
                <w:sz w:val="24"/>
                <w:szCs w:val="24"/>
              </w:rPr>
              <w:t>Informācija par konsultācijām ar privātpersonām.</w:t>
            </w:r>
          </w:p>
          <w:p w14:paraId="48E54E21" w14:textId="599280EB" w:rsidR="0090014E" w:rsidRPr="007E2C40" w:rsidRDefault="0090014E" w:rsidP="00AB0FB4">
            <w:pPr>
              <w:pStyle w:val="BodyText"/>
              <w:jc w:val="both"/>
              <w:rPr>
                <w:sz w:val="24"/>
                <w:szCs w:val="24"/>
              </w:rPr>
            </w:pPr>
            <w:r w:rsidRPr="007E2C40">
              <w:rPr>
                <w:sz w:val="24"/>
                <w:szCs w:val="24"/>
              </w:rPr>
              <w:t xml:space="preserve">Noteikumu projekts ir izskatīts Ādažu novada domes </w:t>
            </w:r>
            <w:r w:rsidR="007762D7">
              <w:rPr>
                <w:sz w:val="24"/>
                <w:szCs w:val="24"/>
              </w:rPr>
              <w:t>Izglītības, kultūras, sporta un s</w:t>
            </w:r>
            <w:r w:rsidRPr="007E2C40">
              <w:rPr>
                <w:sz w:val="24"/>
                <w:szCs w:val="24"/>
              </w:rPr>
              <w:t xml:space="preserve">ociālajā komitejā. Pēc Noteikumu publicēšanas pašvaldības mājaslapā </w:t>
            </w:r>
            <w:hyperlink r:id="rId6" w:history="1">
              <w:r w:rsidRPr="007E2C40">
                <w:rPr>
                  <w:rStyle w:val="Hyperlink"/>
                  <w:sz w:val="24"/>
                  <w:szCs w:val="24"/>
                </w:rPr>
                <w:t>www.adazi.lv</w:t>
              </w:r>
            </w:hyperlink>
            <w:r w:rsidRPr="007E2C40">
              <w:t xml:space="preserve"> </w:t>
            </w:r>
            <w:r w:rsidRPr="007E2C40">
              <w:rPr>
                <w:sz w:val="24"/>
                <w:szCs w:val="24"/>
              </w:rPr>
              <w:t xml:space="preserve">un saņemto sabiedrības pārstāvju izteikto priekšlikumu vai iebildumu apkopošanas, izvērtējot lietderības apsvērumus, tie tiks iekļauti saistošajos noteikumos. Sabiedrības līdzdalības veids – informācijas publicēšana pašvaldības mājaslapā un iesniegto priekšlikumu izvērtēšana.        </w:t>
            </w:r>
          </w:p>
        </w:tc>
      </w:tr>
    </w:tbl>
    <w:p w14:paraId="48E54E23" w14:textId="77777777" w:rsidR="0090014E" w:rsidRDefault="0090014E" w:rsidP="0082731C">
      <w:pPr>
        <w:ind w:left="0"/>
        <w:jc w:val="both"/>
        <w:rPr>
          <w:rFonts w:ascii="Times New Roman" w:hAnsi="Times New Roman"/>
          <w:sz w:val="24"/>
          <w:szCs w:val="24"/>
          <w:lang w:val="lv-LV"/>
        </w:rPr>
      </w:pPr>
    </w:p>
    <w:p w14:paraId="48E54E24" w14:textId="77777777" w:rsidR="0090014E" w:rsidRPr="007E2C40" w:rsidRDefault="0090014E" w:rsidP="0082731C">
      <w:pPr>
        <w:ind w:left="0"/>
        <w:jc w:val="both"/>
        <w:rPr>
          <w:rFonts w:ascii="Times New Roman" w:hAnsi="Times New Roman"/>
          <w:b/>
          <w:sz w:val="24"/>
          <w:szCs w:val="24"/>
          <w:lang w:val="lv-LV"/>
        </w:rPr>
      </w:pPr>
      <w:r w:rsidRPr="007E2C40">
        <w:rPr>
          <w:rFonts w:ascii="Times New Roman" w:hAnsi="Times New Roman"/>
          <w:sz w:val="24"/>
          <w:szCs w:val="24"/>
          <w:lang w:val="lv-LV"/>
        </w:rPr>
        <w:t xml:space="preserve">Domes priekšsēdētājs                                                                         </w:t>
      </w:r>
      <w:r w:rsidRPr="007E2C40">
        <w:rPr>
          <w:rFonts w:ascii="Times New Roman" w:hAnsi="Times New Roman"/>
          <w:sz w:val="24"/>
          <w:szCs w:val="24"/>
          <w:lang w:val="lv-LV"/>
        </w:rPr>
        <w:tab/>
      </w:r>
      <w:r w:rsidRPr="007E2C40">
        <w:rPr>
          <w:rFonts w:ascii="Times New Roman" w:hAnsi="Times New Roman"/>
          <w:sz w:val="24"/>
          <w:szCs w:val="24"/>
          <w:lang w:val="lv-LV"/>
        </w:rPr>
        <w:tab/>
        <w:t>M.Sprindžuks</w:t>
      </w:r>
    </w:p>
    <w:sectPr w:rsidR="0090014E" w:rsidRPr="007E2C40" w:rsidSect="00203F18">
      <w:type w:val="continuous"/>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D32E4"/>
    <w:multiLevelType w:val="multilevel"/>
    <w:tmpl w:val="C9FEAD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4F0859"/>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6256573A"/>
    <w:multiLevelType w:val="hybridMultilevel"/>
    <w:tmpl w:val="BF76A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B6"/>
    <w:rsid w:val="000E43EB"/>
    <w:rsid w:val="000E706E"/>
    <w:rsid w:val="00113DDD"/>
    <w:rsid w:val="00114F2A"/>
    <w:rsid w:val="001322D6"/>
    <w:rsid w:val="00144414"/>
    <w:rsid w:val="00192EB3"/>
    <w:rsid w:val="001D3714"/>
    <w:rsid w:val="001F7409"/>
    <w:rsid w:val="00203F18"/>
    <w:rsid w:val="00211EAE"/>
    <w:rsid w:val="0021571F"/>
    <w:rsid w:val="0025045B"/>
    <w:rsid w:val="002851FF"/>
    <w:rsid w:val="002C54F2"/>
    <w:rsid w:val="002C7D42"/>
    <w:rsid w:val="003522F8"/>
    <w:rsid w:val="003B1A45"/>
    <w:rsid w:val="003D0D74"/>
    <w:rsid w:val="004131A3"/>
    <w:rsid w:val="00442C47"/>
    <w:rsid w:val="004716B3"/>
    <w:rsid w:val="004800AC"/>
    <w:rsid w:val="004A0569"/>
    <w:rsid w:val="004A2334"/>
    <w:rsid w:val="004B5318"/>
    <w:rsid w:val="004E1A7D"/>
    <w:rsid w:val="004E5D9A"/>
    <w:rsid w:val="0058748E"/>
    <w:rsid w:val="00665C7B"/>
    <w:rsid w:val="006B7212"/>
    <w:rsid w:val="0073567D"/>
    <w:rsid w:val="007475D3"/>
    <w:rsid w:val="007762D7"/>
    <w:rsid w:val="007B5E23"/>
    <w:rsid w:val="007D4017"/>
    <w:rsid w:val="007E2C40"/>
    <w:rsid w:val="0082731C"/>
    <w:rsid w:val="0090014E"/>
    <w:rsid w:val="009750E1"/>
    <w:rsid w:val="009908C0"/>
    <w:rsid w:val="00997A6B"/>
    <w:rsid w:val="009D09E4"/>
    <w:rsid w:val="009E6076"/>
    <w:rsid w:val="00A46A76"/>
    <w:rsid w:val="00AB0FB4"/>
    <w:rsid w:val="00AD69D4"/>
    <w:rsid w:val="00AE5CBE"/>
    <w:rsid w:val="00B861F9"/>
    <w:rsid w:val="00BF47F9"/>
    <w:rsid w:val="00C11789"/>
    <w:rsid w:val="00C507FC"/>
    <w:rsid w:val="00C51E1D"/>
    <w:rsid w:val="00C5773B"/>
    <w:rsid w:val="00C7443A"/>
    <w:rsid w:val="00C94235"/>
    <w:rsid w:val="00CC1386"/>
    <w:rsid w:val="00D07BE0"/>
    <w:rsid w:val="00D43BB7"/>
    <w:rsid w:val="00D839F7"/>
    <w:rsid w:val="00DB59B6"/>
    <w:rsid w:val="00DE2758"/>
    <w:rsid w:val="00DF0D32"/>
    <w:rsid w:val="00E0390A"/>
    <w:rsid w:val="00E11833"/>
    <w:rsid w:val="00F11551"/>
    <w:rsid w:val="00F85482"/>
    <w:rsid w:val="00FC4851"/>
    <w:rsid w:val="00FF4E6D"/>
    <w:rsid w:val="00FF7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48E54DD5"/>
  <w15:docId w15:val="{71C00EA9-B248-4B32-8D17-3F5B35A3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9B6"/>
    <w:pPr>
      <w:ind w:left="720"/>
    </w:pPr>
    <w:rPr>
      <w:rFonts w:ascii="Calibri" w:hAnsi="Calibri"/>
      <w:lang w:val="en-US" w:eastAsia="en-US"/>
    </w:rPr>
  </w:style>
  <w:style w:type="paragraph" w:styleId="Heading3">
    <w:name w:val="heading 3"/>
    <w:basedOn w:val="Normal"/>
    <w:next w:val="Normal"/>
    <w:link w:val="Heading3Char"/>
    <w:uiPriority w:val="99"/>
    <w:qFormat/>
    <w:rsid w:val="004E5D9A"/>
    <w:pPr>
      <w:keepNext/>
      <w:spacing w:before="240" w:after="60"/>
      <w:ind w:left="0"/>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E5D9A"/>
    <w:rPr>
      <w:rFonts w:ascii="Arial" w:hAnsi="Arial" w:cs="Times New Roman"/>
      <w:b/>
      <w:bCs/>
      <w:sz w:val="26"/>
      <w:szCs w:val="26"/>
    </w:rPr>
  </w:style>
  <w:style w:type="paragraph" w:styleId="NormalWeb">
    <w:name w:val="Normal (Web)"/>
    <w:basedOn w:val="Normal"/>
    <w:uiPriority w:val="99"/>
    <w:rsid w:val="00DB59B6"/>
    <w:pPr>
      <w:widowControl w:val="0"/>
      <w:autoSpaceDE w:val="0"/>
      <w:autoSpaceDN w:val="0"/>
      <w:adjustRightInd w:val="0"/>
      <w:ind w:left="0"/>
    </w:pPr>
    <w:rPr>
      <w:rFonts w:ascii="Times New Roman" w:eastAsia="Times New Roman" w:hAnsi="Times New Roman"/>
      <w:sz w:val="24"/>
      <w:szCs w:val="24"/>
      <w:lang w:val="lv-LV"/>
    </w:rPr>
  </w:style>
  <w:style w:type="paragraph" w:styleId="ListParagraph">
    <w:name w:val="List Paragraph"/>
    <w:basedOn w:val="Normal"/>
    <w:uiPriority w:val="99"/>
    <w:qFormat/>
    <w:rsid w:val="003D0D74"/>
    <w:pPr>
      <w:contextualSpacing/>
    </w:pPr>
  </w:style>
  <w:style w:type="character" w:styleId="Strong">
    <w:name w:val="Strong"/>
    <w:basedOn w:val="DefaultParagraphFont"/>
    <w:uiPriority w:val="99"/>
    <w:qFormat/>
    <w:rsid w:val="004E5D9A"/>
    <w:rPr>
      <w:rFonts w:cs="Times New Roman"/>
      <w:b/>
    </w:rPr>
  </w:style>
  <w:style w:type="paragraph" w:customStyle="1" w:styleId="Default">
    <w:name w:val="Default"/>
    <w:uiPriority w:val="99"/>
    <w:rsid w:val="007E2C40"/>
    <w:pPr>
      <w:autoSpaceDE w:val="0"/>
      <w:autoSpaceDN w:val="0"/>
      <w:adjustRightInd w:val="0"/>
    </w:pPr>
    <w:rPr>
      <w:color w:val="000000"/>
      <w:sz w:val="24"/>
      <w:szCs w:val="24"/>
    </w:rPr>
  </w:style>
  <w:style w:type="character" w:styleId="Hyperlink">
    <w:name w:val="Hyperlink"/>
    <w:basedOn w:val="DefaultParagraphFont"/>
    <w:uiPriority w:val="99"/>
    <w:rsid w:val="007E2C40"/>
    <w:rPr>
      <w:rFonts w:cs="Times New Roman"/>
      <w:color w:val="004186"/>
      <w:u w:val="single"/>
    </w:rPr>
  </w:style>
  <w:style w:type="paragraph" w:styleId="BodyText">
    <w:name w:val="Body Text"/>
    <w:basedOn w:val="Normal"/>
    <w:link w:val="BodyTextChar"/>
    <w:uiPriority w:val="99"/>
    <w:rsid w:val="007E2C40"/>
    <w:pPr>
      <w:ind w:left="0"/>
      <w:jc w:val="center"/>
    </w:pPr>
    <w:rPr>
      <w:rFonts w:ascii="Times New Roman" w:eastAsia="Times New Roman" w:hAnsi="Times New Roman"/>
      <w:sz w:val="28"/>
      <w:szCs w:val="20"/>
      <w:lang w:val="lv-LV"/>
    </w:rPr>
  </w:style>
  <w:style w:type="character" w:customStyle="1" w:styleId="BodyTextChar">
    <w:name w:val="Body Text Char"/>
    <w:basedOn w:val="DefaultParagraphFont"/>
    <w:link w:val="BodyText"/>
    <w:uiPriority w:val="99"/>
    <w:locked/>
    <w:rsid w:val="007E2C40"/>
    <w:rPr>
      <w:rFonts w:eastAsia="Times New Roman" w:cs="Times New Roman"/>
      <w:sz w:val="20"/>
      <w:szCs w:val="20"/>
      <w:lang w:val="lv-LV"/>
    </w:rPr>
  </w:style>
  <w:style w:type="paragraph" w:styleId="BalloonText">
    <w:name w:val="Balloon Text"/>
    <w:basedOn w:val="Normal"/>
    <w:link w:val="BalloonTextChar"/>
    <w:uiPriority w:val="99"/>
    <w:semiHidden/>
    <w:rsid w:val="001444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44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az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8D7B8-5C22-4213-BDC9-57E52CF3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2631</Words>
  <Characters>1500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PROJEKTS</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Natļlja Krasnova</dc:creator>
  <cp:lastModifiedBy>Everita Kāpa</cp:lastModifiedBy>
  <cp:revision>3</cp:revision>
  <dcterms:created xsi:type="dcterms:W3CDTF">2018-10-08T12:33:00Z</dcterms:created>
  <dcterms:modified xsi:type="dcterms:W3CDTF">2018-10-08T12:46:00Z</dcterms:modified>
</cp:coreProperties>
</file>