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20DF2FFC" w:rsidR="000E7AC5" w:rsidRPr="004726A8" w:rsidRDefault="000E7AC5" w:rsidP="000E7AC5">
      <w:pPr>
        <w:shd w:val="clear" w:color="auto" w:fill="C2D69B" w:themeFill="accent3" w:themeFillTint="99"/>
        <w:jc w:val="center"/>
        <w:rPr>
          <w:sz w:val="36"/>
          <w:szCs w:val="36"/>
        </w:rPr>
      </w:pPr>
      <w:r w:rsidRPr="004726A8">
        <w:rPr>
          <w:b/>
          <w:sz w:val="36"/>
          <w:szCs w:val="36"/>
        </w:rPr>
        <w:t>„</w:t>
      </w:r>
      <w:r w:rsidR="00157160">
        <w:rPr>
          <w:b/>
          <w:sz w:val="28"/>
          <w:szCs w:val="28"/>
        </w:rPr>
        <w:t>ESOŠĀS VENTILĀCIJAS SISTĒMAS RENOVĀCIJA ĀDAŽU VIDUSSKOLĀ UN SPORTA CENTRĀ</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403FA858"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157160">
        <w:rPr>
          <w:b/>
          <w:sz w:val="28"/>
        </w:rPr>
        <w:t>ĀND 2018/58</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1EB78F62" w14:textId="1ACBDA6F" w:rsidR="000E7AC5" w:rsidRDefault="000E7AC5" w:rsidP="000E7AC5">
      <w:pPr>
        <w:numPr>
          <w:ilvl w:val="1"/>
          <w:numId w:val="13"/>
        </w:numPr>
        <w:spacing w:before="120" w:after="120"/>
        <w:ind w:left="567" w:hanging="567"/>
      </w:pPr>
      <w:r w:rsidRPr="007722C5">
        <w:rPr>
          <w:b/>
        </w:rPr>
        <w:t xml:space="preserve">Iepirkuma identifikācijas numurs: </w:t>
      </w:r>
      <w:r w:rsidR="00157160">
        <w:t>ĀND 2018/58</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8"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5CE820BA"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8</w:t>
      </w:r>
      <w:r w:rsidRPr="000E7AC5">
        <w:rPr>
          <w:b/>
        </w:rPr>
        <w:t>.</w:t>
      </w:r>
      <w:r w:rsidR="00157160">
        <w:rPr>
          <w:b/>
        </w:rPr>
        <w:t>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66DC027E"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157160">
        <w:rPr>
          <w:b/>
        </w:rPr>
        <w:t>8</w:t>
      </w:r>
      <w:r w:rsidRPr="000E7AC5">
        <w:rPr>
          <w:b/>
        </w:rPr>
        <w:t>.</w:t>
      </w:r>
      <w:r w:rsidR="00157160">
        <w:rPr>
          <w:b/>
        </w:rPr>
        <w:t> maijam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lastRenderedPageBreak/>
        <w:t>pretendenta atlases dokumenti, ieskaitot pieteikumu dalībai iepirkumā;</w:t>
      </w:r>
    </w:p>
    <w:p w14:paraId="2557B8D8" w14:textId="6A582C15"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06A16B3A" w14:textId="77777777" w:rsidR="00157160"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Iepirkuma priekšmets ir</w:t>
      </w:r>
      <w:r w:rsidR="00157160">
        <w:rPr>
          <w:rFonts w:ascii="Times New Roman" w:hAnsi="Times New Roman"/>
          <w:sz w:val="24"/>
        </w:rPr>
        <w:t>:</w:t>
      </w:r>
    </w:p>
    <w:p w14:paraId="02C13553" w14:textId="77777777" w:rsidR="00157160" w:rsidRPr="00157160" w:rsidRDefault="00157160" w:rsidP="00157160">
      <w:pPr>
        <w:pStyle w:val="Rindkopa"/>
        <w:numPr>
          <w:ilvl w:val="2"/>
          <w:numId w:val="13"/>
        </w:numPr>
        <w:spacing w:before="120" w:after="120"/>
        <w:rPr>
          <w:rFonts w:ascii="Times New Roman" w:hAnsi="Times New Roman"/>
          <w:sz w:val="24"/>
        </w:rPr>
      </w:pPr>
      <w:r w:rsidRPr="00157160">
        <w:rPr>
          <w:rFonts w:ascii="Times New Roman" w:hAnsi="Times New Roman"/>
          <w:sz w:val="24"/>
        </w:rPr>
        <w:t>Esošās ventilācijas sistēmas renovācija Ādažu vidusskolas ēdnīcā.</w:t>
      </w:r>
    </w:p>
    <w:p w14:paraId="599B0A6B" w14:textId="77777777" w:rsidR="00157160" w:rsidRPr="009A6927" w:rsidRDefault="00157160" w:rsidP="00157160">
      <w:pPr>
        <w:pStyle w:val="Rindkopa"/>
        <w:numPr>
          <w:ilvl w:val="2"/>
          <w:numId w:val="13"/>
        </w:numPr>
        <w:spacing w:before="120" w:after="120"/>
        <w:rPr>
          <w:rFonts w:ascii="Times New Roman" w:hAnsi="Times New Roman"/>
          <w:sz w:val="24"/>
        </w:rPr>
      </w:pPr>
      <w:r w:rsidRPr="00157160">
        <w:rPr>
          <w:rFonts w:ascii="Times New Roman" w:hAnsi="Times New Roman"/>
          <w:sz w:val="24"/>
        </w:rPr>
        <w:t>Esošās ventilācijas sistēmas renovācija Ādažu sporta centra peldbaseinā un sporta zālē</w:t>
      </w:r>
      <w:r w:rsidR="000E7AC5">
        <w:rPr>
          <w:rFonts w:ascii="Times New Roman" w:hAnsi="Times New Roman"/>
          <w:sz w:val="24"/>
        </w:rPr>
        <w:t>.</w:t>
      </w:r>
    </w:p>
    <w:p w14:paraId="7DA76A81" w14:textId="2BEB99C4" w:rsidR="000E7AC5" w:rsidRPr="009A6927" w:rsidRDefault="000E7AC5" w:rsidP="00157160">
      <w:pPr>
        <w:pStyle w:val="Rindkopa"/>
        <w:spacing w:before="120" w:after="120"/>
        <w:ind w:left="720"/>
        <w:rPr>
          <w:rFonts w:ascii="Times New Roman" w:hAnsi="Times New Roman"/>
          <w:sz w:val="24"/>
        </w:rPr>
      </w:pPr>
      <w:r w:rsidRPr="009A6927">
        <w:rPr>
          <w:rFonts w:ascii="Times New Roman" w:hAnsi="Times New Roman"/>
          <w:sz w:val="24"/>
        </w:rPr>
        <w:t>Skatīt Tehnisko specifikāciju</w:t>
      </w:r>
      <w:r w:rsidR="006E7830" w:rsidRPr="009A6927">
        <w:rPr>
          <w:rFonts w:ascii="Times New Roman" w:hAnsi="Times New Roman"/>
          <w:sz w:val="24"/>
        </w:rPr>
        <w:t xml:space="preserve"> (lokālās tāmes un darba uzdevumu)</w:t>
      </w:r>
      <w:r w:rsidRPr="009A6927">
        <w:rPr>
          <w:rFonts w:ascii="Times New Roman" w:hAnsi="Times New Roman"/>
          <w:sz w:val="24"/>
        </w:rPr>
        <w:t xml:space="preserve"> </w:t>
      </w:r>
    </w:p>
    <w:p w14:paraId="0E222117" w14:textId="3203EF96" w:rsidR="00FC222F" w:rsidRPr="009A6927" w:rsidRDefault="000E7AC5" w:rsidP="000E7AC5">
      <w:pPr>
        <w:numPr>
          <w:ilvl w:val="1"/>
          <w:numId w:val="13"/>
        </w:numPr>
        <w:tabs>
          <w:tab w:val="clear" w:pos="0"/>
          <w:tab w:val="num" w:pos="567"/>
        </w:tabs>
        <w:spacing w:before="120" w:after="120"/>
        <w:ind w:left="567" w:hanging="567"/>
      </w:pPr>
      <w:r w:rsidRPr="009A6927">
        <w:t xml:space="preserve">Obligāts priekšnosacījums dalībai iepirkumā – </w:t>
      </w:r>
      <w:r w:rsidRPr="009A6927">
        <w:rPr>
          <w:b/>
        </w:rPr>
        <w:t>objekta apskates sanāksmes apmeklēšana</w:t>
      </w:r>
      <w:r w:rsidRPr="009A6927">
        <w:t>, kuras laikā pasūtītāja pārstāvis</w:t>
      </w:r>
      <w:r w:rsidR="001C0542" w:rsidRPr="009A6927">
        <w:t xml:space="preserve"> parādīs objektu. Visi jautājumi, kas saistīti ar </w:t>
      </w:r>
      <w:r w:rsidRPr="009A6927">
        <w:t>līguma izpildes nosacījumiem</w:t>
      </w:r>
      <w:r w:rsidR="001C0542" w:rsidRPr="009A6927">
        <w:t>, uzdodami rakstiski iepirkuma komisijai</w:t>
      </w:r>
      <w:r w:rsidRPr="009A6927">
        <w:t xml:space="preserve">. </w:t>
      </w:r>
    </w:p>
    <w:p w14:paraId="30E76BB7" w14:textId="2F9DDFD5" w:rsidR="00FC222F" w:rsidRPr="009A6927" w:rsidRDefault="000E7AC5" w:rsidP="001C0542">
      <w:pPr>
        <w:spacing w:before="120" w:after="120"/>
        <w:ind w:left="567"/>
      </w:pPr>
      <w:r w:rsidRPr="009A6927">
        <w:t>Sanāksmes norises laik</w:t>
      </w:r>
      <w:r w:rsidR="001C0542" w:rsidRPr="009A6927">
        <w:t>i</w:t>
      </w:r>
      <w:r w:rsidR="00FC222F" w:rsidRPr="009A6927">
        <w:t>:</w:t>
      </w:r>
      <w:r w:rsidRPr="009A6927">
        <w:t xml:space="preserve"> </w:t>
      </w:r>
    </w:p>
    <w:p w14:paraId="3DEB8CDB" w14:textId="3A3B0C22" w:rsidR="0058118D" w:rsidRPr="009A6927" w:rsidRDefault="00FC222F" w:rsidP="00FC222F">
      <w:pPr>
        <w:spacing w:before="120" w:after="120"/>
        <w:ind w:left="567"/>
      </w:pPr>
      <w:r w:rsidRPr="009A6927">
        <w:t xml:space="preserve">2018.gada </w:t>
      </w:r>
      <w:r w:rsidR="00157160" w:rsidRPr="009A6927">
        <w:t>26</w:t>
      </w:r>
      <w:r w:rsidR="0058118D" w:rsidRPr="009A6927">
        <w:t>.aprīlī</w:t>
      </w:r>
      <w:r w:rsidRPr="009A6927">
        <w:t xml:space="preserve">, </w:t>
      </w:r>
      <w:r w:rsidR="0058118D" w:rsidRPr="009A6927">
        <w:t xml:space="preserve">plkst. </w:t>
      </w:r>
      <w:r w:rsidR="00D05AD9" w:rsidRPr="009A6927">
        <w:t>10</w:t>
      </w:r>
      <w:r w:rsidR="0058118D" w:rsidRPr="009A6927">
        <w:t>:00;</w:t>
      </w:r>
    </w:p>
    <w:p w14:paraId="006A0150" w14:textId="076B09BB" w:rsidR="0058118D" w:rsidRPr="009A6927" w:rsidRDefault="0058118D" w:rsidP="0058118D">
      <w:pPr>
        <w:spacing w:before="120" w:after="120"/>
        <w:ind w:left="567"/>
      </w:pPr>
      <w:r w:rsidRPr="009A6927">
        <w:t xml:space="preserve">2018.gada </w:t>
      </w:r>
      <w:r w:rsidR="00157160" w:rsidRPr="009A6927">
        <w:t>27</w:t>
      </w:r>
      <w:r w:rsidRPr="009A6927">
        <w:t xml:space="preserve">.aprīlī, plkst. </w:t>
      </w:r>
      <w:r w:rsidR="00D05AD9" w:rsidRPr="009A6927">
        <w:t>10:</w:t>
      </w:r>
      <w:r w:rsidRPr="009A6927">
        <w:t>00;</w:t>
      </w:r>
    </w:p>
    <w:p w14:paraId="657F1957" w14:textId="2209E81F" w:rsidR="0058118D" w:rsidRPr="009A6927" w:rsidRDefault="0058118D" w:rsidP="0058118D">
      <w:pPr>
        <w:spacing w:before="120" w:after="120"/>
        <w:ind w:left="567"/>
      </w:pPr>
      <w:r w:rsidRPr="009A6927">
        <w:t xml:space="preserve">2018.gada </w:t>
      </w:r>
      <w:r w:rsidR="00157160" w:rsidRPr="009A6927">
        <w:t>02</w:t>
      </w:r>
      <w:r w:rsidRPr="009A6927">
        <w:t>.</w:t>
      </w:r>
      <w:r w:rsidR="00157160" w:rsidRPr="009A6927">
        <w:t>maijā</w:t>
      </w:r>
      <w:r w:rsidRPr="009A6927">
        <w:t xml:space="preserve">, plkst. </w:t>
      </w:r>
      <w:r w:rsidR="00D05AD9" w:rsidRPr="009A6927">
        <w:t>10</w:t>
      </w:r>
      <w:r w:rsidRPr="009A6927">
        <w:t>:00.</w:t>
      </w:r>
    </w:p>
    <w:p w14:paraId="238D5AF5" w14:textId="3A9611D5" w:rsidR="000E7AC5" w:rsidRPr="009A6927" w:rsidRDefault="00157160" w:rsidP="00FC222F">
      <w:pPr>
        <w:spacing w:before="120" w:after="120"/>
        <w:ind w:left="567"/>
      </w:pPr>
      <w:r w:rsidRPr="009A6927">
        <w:t xml:space="preserve">Tikšanās vieta – </w:t>
      </w:r>
      <w:r w:rsidRPr="009A6927">
        <w:rPr>
          <w:rFonts w:eastAsia="Times New Roman"/>
          <w:lang w:eastAsia="lv-LV"/>
        </w:rPr>
        <w:t>Ādažu sporta centrā, Gaujas ielā 30</w:t>
      </w:r>
      <w:r w:rsidRPr="009A6927">
        <w:t>.</w:t>
      </w:r>
    </w:p>
    <w:p w14:paraId="00E71EA8" w14:textId="77777777" w:rsidR="000E7AC5" w:rsidRPr="009A6927" w:rsidRDefault="000E7AC5" w:rsidP="000E7AC5">
      <w:pPr>
        <w:numPr>
          <w:ilvl w:val="1"/>
          <w:numId w:val="13"/>
        </w:numPr>
        <w:tabs>
          <w:tab w:val="clear" w:pos="0"/>
          <w:tab w:val="num" w:pos="567"/>
        </w:tabs>
        <w:spacing w:before="120" w:after="120"/>
        <w:ind w:left="567" w:hanging="567"/>
      </w:pPr>
      <w:r w:rsidRPr="009A6927">
        <w:rPr>
          <w:b/>
        </w:rPr>
        <w:lastRenderedPageBreak/>
        <w:t>Uzmanību!</w:t>
      </w:r>
      <w:r w:rsidRPr="009A6927">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4461DDC2" w14:textId="77777777" w:rsidR="00157160" w:rsidRPr="009A6927" w:rsidRDefault="00FC222F" w:rsidP="00BB7ED0">
      <w:pPr>
        <w:pStyle w:val="Sarakstarindkopa"/>
        <w:numPr>
          <w:ilvl w:val="1"/>
          <w:numId w:val="13"/>
        </w:numPr>
        <w:ind w:left="567" w:hanging="567"/>
      </w:pPr>
      <w:r w:rsidRPr="009A6927">
        <w:rPr>
          <w:rFonts w:eastAsia="Times New Roman"/>
          <w:lang w:eastAsia="lv-LV"/>
        </w:rPr>
        <w:t xml:space="preserve">Kontaktpersonas par Tehnisko specifikāciju: </w:t>
      </w:r>
    </w:p>
    <w:p w14:paraId="053EA2E8" w14:textId="5132EC93" w:rsidR="00157160" w:rsidRPr="009A6927" w:rsidRDefault="00FC222F" w:rsidP="00157160">
      <w:pPr>
        <w:pStyle w:val="Sarakstarindkopa"/>
        <w:numPr>
          <w:ilvl w:val="2"/>
          <w:numId w:val="13"/>
        </w:numPr>
      </w:pPr>
      <w:r w:rsidRPr="009A6927">
        <w:rPr>
          <w:rFonts w:eastAsia="Times New Roman"/>
          <w:lang w:eastAsia="lv-LV"/>
        </w:rPr>
        <w:t xml:space="preserve">Ādažu novada domes būvinženieris Māris Arnavs, </w:t>
      </w:r>
      <w:r w:rsidR="005E6912" w:rsidRPr="009A6927">
        <w:rPr>
          <w:rFonts w:eastAsia="Times New Roman"/>
          <w:lang w:eastAsia="lv-LV"/>
        </w:rPr>
        <w:t xml:space="preserve">tel. 25888789, e-pasts: </w:t>
      </w:r>
      <w:hyperlink r:id="rId10" w:history="1">
        <w:r w:rsidR="005E6912" w:rsidRPr="009A6927">
          <w:rPr>
            <w:rStyle w:val="Hipersaite"/>
            <w:color w:val="auto"/>
          </w:rPr>
          <w:t>maris.arnavs@adazi.lv</w:t>
        </w:r>
      </w:hyperlink>
      <w:r w:rsidR="00157160" w:rsidRPr="009A6927">
        <w:rPr>
          <w:rFonts w:eastAsia="Times New Roman"/>
          <w:lang w:eastAsia="lv-LV"/>
        </w:rPr>
        <w:t>;</w:t>
      </w:r>
    </w:p>
    <w:p w14:paraId="1568F43C" w14:textId="0CDCB906" w:rsidR="00FC222F" w:rsidRPr="009A6927" w:rsidRDefault="00157160" w:rsidP="00157160">
      <w:pPr>
        <w:pStyle w:val="Sarakstarindkopa"/>
        <w:numPr>
          <w:ilvl w:val="2"/>
          <w:numId w:val="13"/>
        </w:numPr>
      </w:pPr>
      <w:r w:rsidRPr="009A6927">
        <w:rPr>
          <w:rFonts w:eastAsia="Times New Roman"/>
          <w:lang w:eastAsia="lv-LV"/>
        </w:rPr>
        <w:t xml:space="preserve">Ādažu sporta centra Sporta daļas vadītāja vietnieks Vasīlijs Naumovs, tel. 22102127, e-pasts: </w:t>
      </w:r>
      <w:hyperlink r:id="rId11" w:history="1">
        <w:r w:rsidRPr="009A6927">
          <w:rPr>
            <w:rStyle w:val="Hipersaite"/>
            <w:rFonts w:eastAsia="Times New Roman"/>
            <w:color w:val="auto"/>
            <w:lang w:eastAsia="lv-LV"/>
          </w:rPr>
          <w:t>vasilijs.naumovs@adazi.lv</w:t>
        </w:r>
      </w:hyperlink>
      <w:r w:rsidRPr="009A6927">
        <w:rPr>
          <w:rFonts w:eastAsia="Times New Roman"/>
          <w:lang w:eastAsia="lv-LV"/>
        </w:rPr>
        <w:t>;</w:t>
      </w:r>
    </w:p>
    <w:p w14:paraId="4FE489A1" w14:textId="5582CC4A" w:rsidR="00157160" w:rsidRPr="009A6927" w:rsidRDefault="00157160" w:rsidP="00157160">
      <w:pPr>
        <w:pStyle w:val="Sarakstarindkopa"/>
        <w:numPr>
          <w:ilvl w:val="2"/>
          <w:numId w:val="13"/>
        </w:numPr>
        <w:rPr>
          <w:rFonts w:eastAsia="Times New Roman"/>
          <w:lang w:eastAsia="lv-LV"/>
        </w:rPr>
      </w:pPr>
      <w:r w:rsidRPr="009A6927">
        <w:rPr>
          <w:rFonts w:eastAsia="Times New Roman"/>
          <w:lang w:eastAsia="lv-LV"/>
        </w:rPr>
        <w:t xml:space="preserve">Ādažu vidusskolas direktora vietnieks saimnieciskajā darbā, Gundars </w:t>
      </w:r>
      <w:proofErr w:type="spellStart"/>
      <w:r w:rsidRPr="009A6927">
        <w:rPr>
          <w:rFonts w:eastAsia="Times New Roman"/>
          <w:lang w:eastAsia="lv-LV"/>
        </w:rPr>
        <w:t>Subočs</w:t>
      </w:r>
      <w:proofErr w:type="spellEnd"/>
      <w:r w:rsidRPr="009A6927">
        <w:rPr>
          <w:rFonts w:eastAsia="Times New Roman"/>
          <w:lang w:eastAsia="lv-LV"/>
        </w:rPr>
        <w:t xml:space="preserve">, tel. 26477855, e-pasts: </w:t>
      </w:r>
      <w:hyperlink r:id="rId12" w:history="1">
        <w:r w:rsidRPr="009A6927">
          <w:rPr>
            <w:rStyle w:val="Hipersaite"/>
            <w:rFonts w:eastAsia="Times New Roman"/>
            <w:color w:val="auto"/>
            <w:lang w:eastAsia="lv-LV"/>
          </w:rPr>
          <w:t>Gundars.Subocs@adazuvidusskola.lv</w:t>
        </w:r>
      </w:hyperlink>
    </w:p>
    <w:p w14:paraId="3D8FC89B" w14:textId="2315BDA8" w:rsidR="000E7AC5" w:rsidRPr="009A6927" w:rsidRDefault="000E7AC5" w:rsidP="000E7AC5">
      <w:pPr>
        <w:numPr>
          <w:ilvl w:val="1"/>
          <w:numId w:val="13"/>
        </w:numPr>
        <w:tabs>
          <w:tab w:val="clear" w:pos="0"/>
          <w:tab w:val="num" w:pos="567"/>
        </w:tabs>
        <w:spacing w:before="120" w:after="120"/>
        <w:ind w:left="567" w:hanging="567"/>
      </w:pPr>
      <w:r w:rsidRPr="009A6927">
        <w:t xml:space="preserve">Iepirkums nav sadalīts daļās – pretendentiem jāiesniedz viens piedāvājums par visu apjomu. </w:t>
      </w:r>
      <w:r w:rsidR="008B681E" w:rsidRPr="009A6927">
        <w:rPr>
          <w:noProof/>
        </w:rPr>
        <w:t>Nepilnīgs piedāvājums netiks vērtēts.</w:t>
      </w:r>
    </w:p>
    <w:p w14:paraId="1B60860A" w14:textId="77777777" w:rsidR="00EB4A77" w:rsidRPr="009A6927" w:rsidRDefault="00D01D72" w:rsidP="00EB4A77">
      <w:pPr>
        <w:numPr>
          <w:ilvl w:val="1"/>
          <w:numId w:val="13"/>
        </w:numPr>
        <w:tabs>
          <w:tab w:val="clear" w:pos="0"/>
          <w:tab w:val="num" w:pos="567"/>
        </w:tabs>
        <w:spacing w:before="120" w:after="120"/>
        <w:ind w:left="567" w:hanging="567"/>
      </w:pPr>
      <w:r w:rsidRPr="009A6927">
        <w:t>Darbu izpildes termiņš</w:t>
      </w:r>
      <w:r w:rsidR="008B681E" w:rsidRPr="009A6927">
        <w:t>:</w:t>
      </w:r>
    </w:p>
    <w:p w14:paraId="64B333DE" w14:textId="73AD632A" w:rsidR="00EB4A77" w:rsidRPr="009A6927" w:rsidRDefault="00EB4A77" w:rsidP="00EB4A77">
      <w:pPr>
        <w:numPr>
          <w:ilvl w:val="2"/>
          <w:numId w:val="13"/>
        </w:numPr>
        <w:tabs>
          <w:tab w:val="clear" w:pos="0"/>
        </w:tabs>
        <w:spacing w:before="120" w:after="120"/>
      </w:pPr>
      <w:r w:rsidRPr="009A6927">
        <w:t>Ādažu vidusskolas ēdnīcā no 25.06.2018 līdz 01.08.2018.</w:t>
      </w:r>
    </w:p>
    <w:p w14:paraId="05F7035A" w14:textId="698D7AD0" w:rsidR="000E7AC5" w:rsidRPr="009A6927" w:rsidRDefault="00EB4A77" w:rsidP="00EB4A77">
      <w:pPr>
        <w:numPr>
          <w:ilvl w:val="2"/>
          <w:numId w:val="13"/>
        </w:numPr>
        <w:tabs>
          <w:tab w:val="clear" w:pos="0"/>
        </w:tabs>
        <w:spacing w:before="120" w:after="120"/>
      </w:pPr>
      <w:r w:rsidRPr="009A6927">
        <w:t>Ādažu sporta centra peldbaseinā un sporta zālē no 11.06.2018 līdz 25.06.2018.</w:t>
      </w:r>
    </w:p>
    <w:p w14:paraId="014AE73A" w14:textId="6027E8CF" w:rsidR="009E340E" w:rsidRDefault="009E340E" w:rsidP="009E340E">
      <w:pPr>
        <w:spacing w:before="120" w:after="120"/>
        <w:ind w:left="567"/>
      </w:pPr>
      <w:r w:rsidRPr="009A6927">
        <w:t xml:space="preserve">Darbu izpildes termiņš ir stingri jāievēro. Par darbu izpildes termiņa neievērošanu paredzēts līgumsods </w:t>
      </w:r>
      <w:r w:rsidR="004628AC" w:rsidRPr="009A6927">
        <w:t>0.5</w:t>
      </w:r>
      <w:r w:rsidR="002550FC" w:rsidRPr="009A6927">
        <w:t>% no Līgumcenas</w:t>
      </w:r>
      <w:r w:rsidRPr="009A6927">
        <w:t xml:space="preserve"> par katru nokavēto dienu.</w:t>
      </w:r>
    </w:p>
    <w:p w14:paraId="761B3B7E" w14:textId="77777777" w:rsidR="00B2075E" w:rsidRPr="009A6927" w:rsidRDefault="00B2075E" w:rsidP="009E340E">
      <w:pPr>
        <w:spacing w:before="120" w:after="120"/>
        <w:ind w:left="567"/>
      </w:pPr>
    </w:p>
    <w:p w14:paraId="70483E07" w14:textId="7360806B" w:rsidR="000E7AC5" w:rsidRPr="009A6927" w:rsidRDefault="000E7AC5" w:rsidP="000E7AC5">
      <w:pPr>
        <w:pStyle w:val="Sarakstarindkopa"/>
        <w:numPr>
          <w:ilvl w:val="0"/>
          <w:numId w:val="13"/>
        </w:numPr>
        <w:shd w:val="clear" w:color="auto" w:fill="C2D69B" w:themeFill="accent3" w:themeFillTint="99"/>
        <w:jc w:val="center"/>
      </w:pPr>
      <w:r w:rsidRPr="009A6927">
        <w:rPr>
          <w:b/>
        </w:rPr>
        <w:t>Kvalifikācijas prasības</w:t>
      </w:r>
    </w:p>
    <w:p w14:paraId="1E808470" w14:textId="77777777" w:rsidR="000E7AC5" w:rsidRPr="009A6927" w:rsidRDefault="000E7AC5" w:rsidP="000E7AC5">
      <w:pPr>
        <w:pStyle w:val="Paragrfs"/>
        <w:numPr>
          <w:ilvl w:val="1"/>
          <w:numId w:val="13"/>
        </w:numPr>
        <w:spacing w:before="120" w:after="120"/>
        <w:ind w:left="567" w:hanging="567"/>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3144D88B" w14:textId="77F5ABA1" w:rsidR="003B64BB" w:rsidRPr="009A6927" w:rsidRDefault="003B64BB" w:rsidP="003B64BB">
      <w:pPr>
        <w:pStyle w:val="Paragrfs"/>
        <w:numPr>
          <w:ilvl w:val="1"/>
          <w:numId w:val="13"/>
        </w:numPr>
        <w:spacing w:before="120" w:after="120"/>
        <w:ind w:left="567" w:hanging="567"/>
        <w:rPr>
          <w:rFonts w:ascii="Times New Roman" w:hAnsi="Times New Roman"/>
          <w:sz w:val="24"/>
        </w:rPr>
      </w:pPr>
      <w:r w:rsidRPr="009A6927">
        <w:rPr>
          <w:rFonts w:ascii="Times New Roman" w:hAnsi="Times New Roman"/>
          <w:sz w:val="24"/>
        </w:rPr>
        <w:t xml:space="preserve">Pretendentam iepriekšējo 5 (piecu) gadu laikā ir līdzvērtīga pieredze </w:t>
      </w:r>
      <w:r w:rsidR="00A6197D" w:rsidRPr="009A6927">
        <w:rPr>
          <w:rFonts w:ascii="Times New Roman" w:hAnsi="Times New Roman"/>
          <w:sz w:val="24"/>
        </w:rPr>
        <w:t xml:space="preserve">ventilāciju sistēmu </w:t>
      </w:r>
      <w:r w:rsidR="00805DFF" w:rsidRPr="009A6927">
        <w:rPr>
          <w:rFonts w:ascii="Times New Roman" w:hAnsi="Times New Roman"/>
          <w:sz w:val="24"/>
        </w:rPr>
        <w:t>izbūvē</w:t>
      </w:r>
      <w:r w:rsidRPr="009A6927">
        <w:rPr>
          <w:rFonts w:ascii="Times New Roman" w:hAnsi="Times New Roman"/>
          <w:sz w:val="24"/>
        </w:rPr>
        <w:t>– noslēgti un izpildīti vismaz 3 (trīs līgumi), kur katra līguma kopējā līgumcena ir vismaz pretendenta piedāvātās līgumcenas attiecīgajā iepirkumā apjomā</w:t>
      </w:r>
      <w:r w:rsidR="001F57A5" w:rsidRPr="009A6927">
        <w:rPr>
          <w:rFonts w:ascii="Times New Roman" w:hAnsi="Times New Roman"/>
          <w:sz w:val="24"/>
        </w:rPr>
        <w:t xml:space="preserve"> un</w:t>
      </w:r>
      <w:r w:rsidRPr="009A6927">
        <w:rPr>
          <w:rFonts w:ascii="Times New Roman" w:hAnsi="Times New Roman"/>
          <w:sz w:val="24"/>
        </w:rPr>
        <w:t xml:space="preserve"> līguma priekšmets ir </w:t>
      </w:r>
      <w:r w:rsidR="00A6197D" w:rsidRPr="009A6927">
        <w:rPr>
          <w:rFonts w:ascii="Times New Roman" w:hAnsi="Times New Roman"/>
          <w:sz w:val="24"/>
        </w:rPr>
        <w:t xml:space="preserve">ventilāciju sistēmu </w:t>
      </w:r>
      <w:r w:rsidR="00805DFF" w:rsidRPr="009A6927">
        <w:rPr>
          <w:rFonts w:ascii="Times New Roman" w:hAnsi="Times New Roman"/>
          <w:sz w:val="24"/>
        </w:rPr>
        <w:t>izbūvē</w:t>
      </w:r>
      <w:r w:rsidRPr="009A6927">
        <w:rPr>
          <w:rFonts w:ascii="Times New Roman" w:hAnsi="Times New Roman"/>
          <w:sz w:val="24"/>
        </w:rPr>
        <w:t xml:space="preserve"> publiskā </w:t>
      </w:r>
      <w:r w:rsidR="00EF2C47" w:rsidRPr="009A6927">
        <w:rPr>
          <w:rFonts w:ascii="Times New Roman" w:hAnsi="Times New Roman"/>
          <w:sz w:val="24"/>
        </w:rPr>
        <w:t>telpā</w:t>
      </w:r>
      <w:r w:rsidRPr="009A6927">
        <w:rPr>
          <w:rFonts w:ascii="Times New Roman" w:hAnsi="Times New Roman"/>
          <w:sz w:val="24"/>
        </w:rPr>
        <w:t xml:space="preserve">. </w:t>
      </w:r>
    </w:p>
    <w:p w14:paraId="3BD469C2" w14:textId="5F3A996F" w:rsidR="003B64BB" w:rsidRPr="009A6927" w:rsidRDefault="003B64BB" w:rsidP="003B64BB">
      <w:pPr>
        <w:pStyle w:val="Rindkopa"/>
        <w:ind w:left="567"/>
        <w:rPr>
          <w:rFonts w:ascii="Times New Roman" w:hAnsi="Times New Roman"/>
          <w:i/>
          <w:sz w:val="24"/>
        </w:rPr>
      </w:pPr>
      <w:bookmarkStart w:id="0" w:name="_Hlk511219264"/>
      <w:r w:rsidRPr="009A6927">
        <w:rPr>
          <w:rFonts w:ascii="Times New Roman" w:hAnsi="Times New Roman"/>
          <w:i/>
          <w:sz w:val="24"/>
        </w:rPr>
        <w:t xml:space="preserve">Par </w:t>
      </w:r>
      <w:r w:rsidR="00697D0A" w:rsidRPr="009A6927">
        <w:rPr>
          <w:rFonts w:ascii="Times New Roman" w:hAnsi="Times New Roman"/>
          <w:i/>
          <w:sz w:val="24"/>
        </w:rPr>
        <w:t xml:space="preserve">publiskām </w:t>
      </w:r>
      <w:r w:rsidR="00EF2C47" w:rsidRPr="009A6927">
        <w:rPr>
          <w:rFonts w:ascii="Times New Roman" w:hAnsi="Times New Roman"/>
          <w:i/>
          <w:sz w:val="24"/>
        </w:rPr>
        <w:t>telpām</w:t>
      </w:r>
      <w:r w:rsidR="00697D0A" w:rsidRPr="009A6927">
        <w:rPr>
          <w:rFonts w:ascii="Times New Roman" w:hAnsi="Times New Roman"/>
          <w:i/>
          <w:sz w:val="24"/>
        </w:rPr>
        <w:t xml:space="preserve"> </w:t>
      </w:r>
      <w:r w:rsidRPr="009A6927">
        <w:rPr>
          <w:rFonts w:ascii="Times New Roman" w:hAnsi="Times New Roman"/>
          <w:i/>
          <w:sz w:val="24"/>
        </w:rPr>
        <w:t xml:space="preserve">ir uzskatāmas </w:t>
      </w:r>
      <w:r w:rsidR="00EF2C47" w:rsidRPr="009A6927">
        <w:rPr>
          <w:rFonts w:ascii="Times New Roman" w:hAnsi="Times New Roman"/>
          <w:i/>
          <w:sz w:val="24"/>
        </w:rPr>
        <w:t>telpas</w:t>
      </w:r>
      <w:r w:rsidRPr="009A6927">
        <w:rPr>
          <w:rFonts w:ascii="Times New Roman" w:hAnsi="Times New Roman"/>
          <w:i/>
          <w:sz w:val="24"/>
        </w:rPr>
        <w:t xml:space="preserve">, kas atbilst </w:t>
      </w:r>
      <w:r w:rsidR="00697D0A" w:rsidRPr="009A6927">
        <w:rPr>
          <w:rFonts w:ascii="Times New Roman" w:hAnsi="Times New Roman"/>
          <w:i/>
          <w:sz w:val="24"/>
        </w:rPr>
        <w:t>20</w:t>
      </w:r>
      <w:r w:rsidR="00EF2C47" w:rsidRPr="009A6927">
        <w:rPr>
          <w:rFonts w:ascii="Times New Roman" w:hAnsi="Times New Roman"/>
          <w:i/>
          <w:sz w:val="24"/>
        </w:rPr>
        <w:t>1</w:t>
      </w:r>
      <w:r w:rsidR="00697D0A" w:rsidRPr="009A6927">
        <w:rPr>
          <w:rFonts w:ascii="Times New Roman" w:hAnsi="Times New Roman"/>
          <w:i/>
          <w:sz w:val="24"/>
        </w:rPr>
        <w:t>5. gada 30. jūnija Latvijas būvnormatīvam LBN 208-15 "Publiskas būves"</w:t>
      </w:r>
      <w:r w:rsidR="00EF2C47" w:rsidRPr="009A6927">
        <w:rPr>
          <w:rFonts w:ascii="Times New Roman" w:hAnsi="Times New Roman"/>
          <w:i/>
          <w:sz w:val="24"/>
        </w:rPr>
        <w:t xml:space="preserve"> 2.5. punktam - sabiedrībai pieejama nedzīvojamā telpa, kurā īslaicīgi var uzturēties un saņemt dažādus pakalpojumus apmeklētāji (piemēram, skatītāji, pacienti, klienti, pircēji, pasažieri, studenti, audzēkņi);</w:t>
      </w:r>
    </w:p>
    <w:bookmarkEnd w:id="0"/>
    <w:p w14:paraId="69D77276" w14:textId="3403BFC3" w:rsidR="00F6494E" w:rsidRPr="009A6927" w:rsidRDefault="00F6494E" w:rsidP="000E7AC5">
      <w:pPr>
        <w:pStyle w:val="Paragrfs"/>
        <w:numPr>
          <w:ilvl w:val="1"/>
          <w:numId w:val="13"/>
        </w:numPr>
        <w:spacing w:before="120" w:after="120"/>
        <w:ind w:left="567" w:hanging="567"/>
        <w:rPr>
          <w:rFonts w:ascii="Times New Roman" w:hAnsi="Times New Roman"/>
          <w:sz w:val="24"/>
        </w:rPr>
      </w:pPr>
      <w:r w:rsidRPr="009A6927">
        <w:rPr>
          <w:rFonts w:ascii="Times New Roman" w:hAnsi="Times New Roman"/>
          <w:sz w:val="24"/>
        </w:rPr>
        <w:t xml:space="preserve">Pretendents </w:t>
      </w:r>
      <w:r w:rsidR="00805DFF" w:rsidRPr="009A6927">
        <w:rPr>
          <w:rFonts w:ascii="Times New Roman" w:hAnsi="Times New Roman"/>
          <w:sz w:val="24"/>
        </w:rPr>
        <w:t>b</w:t>
      </w:r>
      <w:r w:rsidRPr="009A6927">
        <w:rPr>
          <w:rFonts w:ascii="Times New Roman" w:hAnsi="Times New Roman"/>
          <w:sz w:val="24"/>
        </w:rPr>
        <w:t xml:space="preserve">ūvniecībā var nodrošināt sertificētu </w:t>
      </w:r>
      <w:r w:rsidRPr="009A6927">
        <w:rPr>
          <w:rFonts w:ascii="Times New Roman" w:hAnsi="Times New Roman"/>
          <w:b/>
          <w:bCs/>
          <w:sz w:val="24"/>
        </w:rPr>
        <w:t xml:space="preserve">atbildīgo būvdarbu vadītāju </w:t>
      </w:r>
      <w:r w:rsidRPr="009A6927">
        <w:rPr>
          <w:rFonts w:ascii="Times New Roman" w:hAnsi="Times New Roman"/>
          <w:sz w:val="24"/>
        </w:rPr>
        <w:t>(spēkā esoš</w:t>
      </w:r>
      <w:r w:rsidR="00614835" w:rsidRPr="009A6927">
        <w:rPr>
          <w:rFonts w:ascii="Times New Roman" w:hAnsi="Times New Roman"/>
          <w:sz w:val="24"/>
        </w:rPr>
        <w:t>s</w:t>
      </w:r>
      <w:r w:rsidRPr="009A6927">
        <w:rPr>
          <w:rFonts w:ascii="Times New Roman" w:hAnsi="Times New Roman"/>
          <w:sz w:val="24"/>
        </w:rPr>
        <w:t xml:space="preserve"> </w:t>
      </w:r>
      <w:r w:rsidR="00614835" w:rsidRPr="009A6927">
        <w:rPr>
          <w:rFonts w:ascii="Times New Roman" w:hAnsi="Times New Roman"/>
          <w:sz w:val="24"/>
        </w:rPr>
        <w:t>LSGŪTIS izsniegts sertifikāts “Siltumapgādes, ventilācijas un gaisa kondicionēšanas sistēmu būvdarbu vadīšana”</w:t>
      </w:r>
      <w:r w:rsidRPr="009A6927">
        <w:rPr>
          <w:rFonts w:ascii="Times New Roman" w:hAnsi="Times New Roman"/>
          <w:sz w:val="24"/>
        </w:rPr>
        <w:t xml:space="preserve">), kurš iepriekšējo 5 (piecu) gadu laikā kā atbildīgais būvdarbu vadītājs ir vadījis vismaz 3 (trīs) </w:t>
      </w:r>
      <w:r w:rsidR="00805DFF" w:rsidRPr="009A6927">
        <w:rPr>
          <w:rFonts w:ascii="Times New Roman" w:hAnsi="Times New Roman"/>
          <w:sz w:val="24"/>
        </w:rPr>
        <w:t>būvdarbus</w:t>
      </w:r>
      <w:r w:rsidRPr="009A6927">
        <w:rPr>
          <w:rFonts w:ascii="Times New Roman" w:hAnsi="Times New Roman"/>
          <w:sz w:val="24"/>
        </w:rPr>
        <w:t xml:space="preserve"> līgumu izpildi publiskā </w:t>
      </w:r>
      <w:r w:rsidR="00EF2C47" w:rsidRPr="009A6927">
        <w:rPr>
          <w:rFonts w:ascii="Times New Roman" w:hAnsi="Times New Roman"/>
          <w:sz w:val="24"/>
        </w:rPr>
        <w:t>telpā</w:t>
      </w:r>
      <w:r w:rsidRPr="009A6927">
        <w:rPr>
          <w:rFonts w:ascii="Times New Roman" w:hAnsi="Times New Roman"/>
          <w:sz w:val="24"/>
        </w:rPr>
        <w:t xml:space="preserve"> (atbilstoši 6.2.punkta noteikumiem) un kur katra līguma kopējā līgumcena ir vismaz pretendenta piedāvātās līgumcenas apjomā.</w:t>
      </w:r>
    </w:p>
    <w:p w14:paraId="0A00DF6B" w14:textId="77777777" w:rsidR="009A110B" w:rsidRPr="009A110B" w:rsidRDefault="009A110B" w:rsidP="009A110B">
      <w:pPr>
        <w:pStyle w:val="Sarakstarindkopa"/>
        <w:numPr>
          <w:ilvl w:val="1"/>
          <w:numId w:val="13"/>
        </w:numPr>
        <w:tabs>
          <w:tab w:val="left" w:pos="567"/>
          <w:tab w:val="left" w:pos="1260"/>
        </w:tabs>
        <w:suppressAutoHyphens w:val="0"/>
        <w:spacing w:before="60" w:after="120"/>
        <w:ind w:left="567" w:hanging="567"/>
        <w:rPr>
          <w:rFonts w:eastAsia="Times New Roman"/>
          <w:lang w:eastAsia="lv-LV"/>
        </w:rPr>
      </w:pPr>
      <w:r w:rsidRPr="009A6927">
        <w:rPr>
          <w:rFonts w:eastAsia="Times New Roman"/>
          <w:lang w:eastAsia="lv-LV"/>
        </w:rPr>
        <w:t xml:space="preserve">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w:t>
      </w:r>
      <w:r w:rsidRPr="009A110B">
        <w:rPr>
          <w:rFonts w:eastAsia="Times New Roman"/>
          <w:lang w:eastAsia="lv-LV"/>
        </w:rPr>
        <w:t xml:space="preserve">pretendentam tiks piešķirtas tiesības slēgt līgumu, pirms līguma noslēgšanas tiks noslēgts līgums par pretendenta civiltiesiskās atbildības apdrošināšanu pilnā apmērā no piedāvātās līgumcenas (ar PVN) (pirms līguma noslēgšanas pretendents </w:t>
      </w:r>
      <w:r w:rsidRPr="009A110B">
        <w:rPr>
          <w:rFonts w:eastAsia="Times New Roman"/>
          <w:lang w:eastAsia="lv-LV"/>
        </w:rPr>
        <w:lastRenderedPageBreak/>
        <w:t xml:space="preserve">iesniedz apdrošināšanas polises un maksājuma apliecinoša dokumenta kopiju, uzrādot oriģinālu). Civiltiesiskās atbildības apdrošināšanai ir jābūt spēkā visā būvniecības laikā. </w:t>
      </w:r>
    </w:p>
    <w:p w14:paraId="3EAE28B3" w14:textId="791A3056" w:rsidR="000E7AC5"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4788B216" w14:textId="77777777" w:rsidR="00F6494E" w:rsidRDefault="00F6494E" w:rsidP="00F6494E">
      <w:pPr>
        <w:pStyle w:val="Sarakstarindkopa"/>
        <w:numPr>
          <w:ilvl w:val="1"/>
          <w:numId w:val="13"/>
        </w:numPr>
        <w:spacing w:before="120" w:after="120"/>
        <w:ind w:left="567" w:hanging="567"/>
      </w:pPr>
      <w:r>
        <w:t xml:space="preserve">Informācija par Pretendenta piedāvātajiem speciālistiem (skatīt B3 formu), piedāvāto speciālistu CV (skatīt B4 formu) un spēkā esošu būvprakses sertifikātu kopijas. </w:t>
      </w:r>
    </w:p>
    <w:p w14:paraId="590C9097" w14:textId="77777777" w:rsidR="00EB29CF" w:rsidRPr="00EB29CF" w:rsidRDefault="009A110B" w:rsidP="000E7AC5">
      <w:pPr>
        <w:pStyle w:val="Sarakstarindkopa"/>
        <w:numPr>
          <w:ilvl w:val="1"/>
          <w:numId w:val="13"/>
        </w:numPr>
        <w:spacing w:before="120" w:after="120"/>
        <w:ind w:left="567" w:hanging="567"/>
      </w:pPr>
      <w:r>
        <w:rPr>
          <w:bCs/>
        </w:rPr>
        <w:t>P</w:t>
      </w:r>
      <w:r w:rsidRPr="00DF4A31">
        <w:rPr>
          <w:bCs/>
        </w:rPr>
        <w:t>rofesionālās civiltiesiskās atbildības apdrošināšanas polises</w:t>
      </w:r>
      <w:r w:rsidRPr="00DA57C3">
        <w:rPr>
          <w:bCs/>
        </w:rPr>
        <w:t xml:space="preserve"> kopija. Polisi var aizstāt ar apdrošināšanas kompānijas apliecinājumu Pretendentam izsniegt šādu polisi ne vēlāk kā desmit darba dienu laikā pēc iepirkuma līguma noslēgšanas</w:t>
      </w:r>
      <w:r>
        <w:rPr>
          <w:bCs/>
        </w:rPr>
        <w:t xml:space="preserve">. </w:t>
      </w:r>
    </w:p>
    <w:p w14:paraId="79F66706" w14:textId="50A15A28" w:rsidR="000E7AC5" w:rsidRDefault="000E7AC5" w:rsidP="000E7AC5">
      <w:pPr>
        <w:pStyle w:val="Sarakstarindkopa"/>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14:paraId="02558ACE"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w:t>
      </w:r>
      <w:r w:rsidRPr="001C0542">
        <w:rPr>
          <w:rFonts w:ascii="Times New Roman" w:hAnsi="Times New Roman"/>
          <w:sz w:val="24"/>
        </w:rPr>
        <w:t xml:space="preserve">piedāvājuma sagatavošanas vadlīnijas (B8 pielikums). </w:t>
      </w:r>
    </w:p>
    <w:p w14:paraId="5F91AEAC" w14:textId="0DC63901" w:rsidR="000E7AC5"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088581F4" w14:textId="77777777" w:rsidR="00B2075E" w:rsidRPr="00B2075E" w:rsidRDefault="00B2075E" w:rsidP="00B2075E">
      <w:pPr>
        <w:pStyle w:val="Punkts"/>
        <w:numPr>
          <w:ilvl w:val="0"/>
          <w:numId w:val="0"/>
        </w:numPr>
        <w:ind w:left="851"/>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lastRenderedPageBreak/>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2828186C"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w:t>
      </w:r>
    </w:p>
    <w:p w14:paraId="22A5D66F" w14:textId="77777777" w:rsidR="000E7AC5" w:rsidRDefault="000E7AC5"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58B06EF4"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535007CD" w14:textId="6DCC295B" w:rsidR="000E7AC5" w:rsidRDefault="000E7AC5" w:rsidP="000E7AC5">
      <w:pPr>
        <w:spacing w:before="120" w:after="60"/>
        <w:rPr>
          <w:b/>
        </w:rPr>
      </w:pPr>
    </w:p>
    <w:p w14:paraId="4C5B7C6C" w14:textId="6CC11885" w:rsidR="00A6197D" w:rsidRDefault="00A6197D" w:rsidP="000E7AC5">
      <w:pPr>
        <w:spacing w:before="120" w:after="60"/>
        <w:rPr>
          <w:b/>
        </w:rPr>
      </w:pPr>
    </w:p>
    <w:p w14:paraId="46D685A0" w14:textId="2ED126C4" w:rsidR="00A6197D" w:rsidRDefault="00A6197D" w:rsidP="000E7AC5">
      <w:pPr>
        <w:spacing w:before="120" w:after="60"/>
        <w:rPr>
          <w:b/>
        </w:rPr>
      </w:pPr>
    </w:p>
    <w:p w14:paraId="28C8E64D" w14:textId="3E37DB2F" w:rsidR="00A6197D" w:rsidRDefault="00A6197D" w:rsidP="000E7AC5">
      <w:pPr>
        <w:spacing w:before="120" w:after="60"/>
        <w:rPr>
          <w:b/>
        </w:rPr>
      </w:pPr>
    </w:p>
    <w:p w14:paraId="7FE0714A" w14:textId="60670E34" w:rsidR="00A6197D" w:rsidRDefault="00A6197D" w:rsidP="000E7AC5">
      <w:pPr>
        <w:spacing w:before="120" w:after="60"/>
        <w:rPr>
          <w:b/>
        </w:rPr>
      </w:pPr>
    </w:p>
    <w:p w14:paraId="6C98D780" w14:textId="3E9037F2" w:rsidR="00A6197D" w:rsidRDefault="00A6197D" w:rsidP="000E7AC5">
      <w:pPr>
        <w:spacing w:before="120" w:after="60"/>
        <w:rPr>
          <w:b/>
        </w:rPr>
      </w:pPr>
    </w:p>
    <w:p w14:paraId="3DBF0EDD" w14:textId="77777777" w:rsidR="00A6197D" w:rsidRDefault="00A6197D"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1FE8056B" w:rsidR="000E7AC5" w:rsidRDefault="000E7AC5" w:rsidP="000E7AC5">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r w:rsidR="00061D27">
        <w:rPr>
          <w:rFonts w:ascii="Times New Roman" w:hAnsi="Times New Roman"/>
        </w:rPr>
        <w:t xml:space="preserve"> (Tāmes)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253DA56D"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w:t>
      </w:r>
      <w:bookmarkStart w:id="5" w:name="_GoBack"/>
      <w:bookmarkEnd w:id="5"/>
      <w:r>
        <w:rPr>
          <w:b/>
          <w:bCs/>
        </w:rPr>
        <w:t xml:space="preserve">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76697A93"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27"/>
        <w:gridCol w:w="1288"/>
        <w:gridCol w:w="672"/>
        <w:gridCol w:w="1285"/>
        <w:gridCol w:w="1817"/>
        <w:gridCol w:w="1609"/>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Pamatteksts"/>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Pamatteksts"/>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Pamatteksts"/>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6" w:name="_Toc335864520"/>
      <w:r w:rsidR="00F3120D">
        <w:rPr>
          <w:rFonts w:ascii="Times New Roman" w:hAnsi="Times New Roman"/>
        </w:rPr>
        <w:lastRenderedPageBreak/>
        <w:t xml:space="preserve"> </w:t>
      </w:r>
    </w:p>
    <w:p w14:paraId="3C65160C" w14:textId="77777777" w:rsidR="00F6494E" w:rsidRPr="00F6494E" w:rsidRDefault="00F6494E" w:rsidP="00F6494E">
      <w:pPr>
        <w:tabs>
          <w:tab w:val="left" w:pos="720"/>
        </w:tabs>
        <w:suppressAutoHyphens w:val="0"/>
        <w:jc w:val="right"/>
        <w:rPr>
          <w:rFonts w:eastAsia="Times New Roman"/>
          <w:b/>
          <w:sz w:val="20"/>
          <w:lang w:eastAsia="lv-LV"/>
        </w:rPr>
      </w:pPr>
      <w:bookmarkStart w:id="7" w:name="_Toc335864519"/>
      <w:bookmarkStart w:id="8" w:name="_Toc335864521"/>
      <w:bookmarkEnd w:id="6"/>
      <w:r w:rsidRPr="00F6494E">
        <w:rPr>
          <w:rFonts w:eastAsia="Times New Roman"/>
          <w:b/>
          <w:sz w:val="20"/>
          <w:lang w:eastAsia="lv-LV"/>
        </w:rPr>
        <w:t>B3 pielikums: Speciālistu saraksta veidne</w:t>
      </w:r>
      <w:bookmarkEnd w:id="7"/>
    </w:p>
    <w:p w14:paraId="0D0BA447" w14:textId="77777777" w:rsidR="00F6494E" w:rsidRPr="00F6494E" w:rsidRDefault="00F6494E" w:rsidP="00F6494E">
      <w:pPr>
        <w:tabs>
          <w:tab w:val="left" w:pos="720"/>
        </w:tabs>
        <w:suppressAutoHyphens w:val="0"/>
        <w:jc w:val="left"/>
        <w:rPr>
          <w:rFonts w:eastAsia="Times New Roman"/>
          <w:b/>
          <w:sz w:val="20"/>
          <w:lang w:eastAsia="lv-LV"/>
        </w:rPr>
      </w:pPr>
    </w:p>
    <w:p w14:paraId="12A9EA13" w14:textId="77777777" w:rsidR="00F6494E" w:rsidRPr="00F6494E" w:rsidRDefault="00F6494E" w:rsidP="00F6494E">
      <w:pPr>
        <w:tabs>
          <w:tab w:val="left" w:pos="720"/>
        </w:tabs>
        <w:suppressAutoHyphens w:val="0"/>
        <w:jc w:val="left"/>
        <w:rPr>
          <w:rFonts w:eastAsia="Times New Roman"/>
          <w:b/>
          <w:sz w:val="20"/>
          <w:lang w:eastAsia="lv-LV"/>
        </w:rPr>
      </w:pPr>
    </w:p>
    <w:p w14:paraId="1B8589CF" w14:textId="77777777" w:rsidR="00F6494E" w:rsidRPr="00F6494E" w:rsidRDefault="00F6494E" w:rsidP="00F6494E">
      <w:pPr>
        <w:tabs>
          <w:tab w:val="left" w:pos="720"/>
        </w:tabs>
        <w:suppressAutoHyphens w:val="0"/>
        <w:jc w:val="left"/>
        <w:rPr>
          <w:rFonts w:eastAsia="Times New Roman"/>
          <w:b/>
          <w:sz w:val="20"/>
          <w:lang w:eastAsia="lv-LV"/>
        </w:rPr>
      </w:pPr>
    </w:p>
    <w:p w14:paraId="6D0498CC" w14:textId="77777777" w:rsidR="00F6494E" w:rsidRPr="00F6494E" w:rsidRDefault="00F6494E" w:rsidP="00F6494E">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14:paraId="6466B8B4" w14:textId="77777777" w:rsidR="00F6494E" w:rsidRPr="00F6494E" w:rsidRDefault="00F6494E" w:rsidP="00F6494E">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6494E" w:rsidRPr="00F6494E" w14:paraId="5F69B90A" w14:textId="77777777" w:rsidTr="00767F3E">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C8AF20"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14:paraId="54F34161"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200F84"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FFF64C"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98960E"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C165C2"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6494E" w:rsidRPr="00F6494E" w14:paraId="7B59FE3F"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14:paraId="75EC8E3E" w14:textId="77777777" w:rsidR="00F6494E" w:rsidRPr="00F6494E" w:rsidRDefault="00F6494E" w:rsidP="00F6494E">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F19EA05"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70338147"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2F37B3B"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51CB326A"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0C7D847D"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7BC3C0" w14:textId="77777777" w:rsidR="00F6494E" w:rsidRPr="00F6494E" w:rsidRDefault="00F6494E" w:rsidP="00F6494E">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511892D"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5CC83074"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6F7B952" w14:textId="77777777" w:rsidR="00F6494E" w:rsidRPr="00F6494E" w:rsidRDefault="00F6494E" w:rsidP="00F6494E">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688D36D5" w14:textId="77777777" w:rsidR="00F6494E" w:rsidRPr="00F6494E" w:rsidRDefault="00F6494E" w:rsidP="00F6494E">
            <w:pPr>
              <w:tabs>
                <w:tab w:val="left" w:pos="720"/>
                <w:tab w:val="center" w:pos="4153"/>
                <w:tab w:val="right" w:pos="8306"/>
              </w:tabs>
              <w:jc w:val="center"/>
              <w:rPr>
                <w:sz w:val="20"/>
                <w:szCs w:val="20"/>
                <w:lang w:val="x-none"/>
              </w:rPr>
            </w:pPr>
          </w:p>
        </w:tc>
      </w:tr>
      <w:tr w:rsidR="00F6494E" w:rsidRPr="00F6494E" w14:paraId="68C47D4B"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507398" w14:textId="77777777" w:rsidR="00F6494E" w:rsidRPr="00F6494E" w:rsidRDefault="00F6494E" w:rsidP="00F6494E">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76F734D"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29A705B9"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7935F41"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3BB9FA4F"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33195CE9"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50782DB" w14:textId="77777777" w:rsidR="00F6494E" w:rsidRPr="00F6494E" w:rsidRDefault="00F6494E" w:rsidP="00F6494E">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C33F8E2"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10DFAA1B"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6F8D8388"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22FBDB50"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r>
    </w:tbl>
    <w:p w14:paraId="6F0E301B" w14:textId="77777777" w:rsidR="00F6494E" w:rsidRPr="00F6494E" w:rsidRDefault="00F6494E" w:rsidP="00F6494E">
      <w:pPr>
        <w:tabs>
          <w:tab w:val="left" w:pos="720"/>
        </w:tabs>
        <w:suppressAutoHyphens w:val="0"/>
        <w:jc w:val="left"/>
        <w:rPr>
          <w:rFonts w:eastAsia="Times New Roman"/>
          <w:b/>
          <w:sz w:val="20"/>
          <w:lang w:eastAsia="lv-LV"/>
        </w:rPr>
      </w:pPr>
    </w:p>
    <w:p w14:paraId="0E58775E" w14:textId="77777777" w:rsidR="00F6494E" w:rsidRPr="00F6494E" w:rsidRDefault="00F6494E" w:rsidP="00F6494E">
      <w:pPr>
        <w:tabs>
          <w:tab w:val="left" w:pos="720"/>
        </w:tabs>
        <w:suppressAutoHyphens w:val="0"/>
        <w:jc w:val="left"/>
        <w:rPr>
          <w:rFonts w:eastAsia="Times New Roman"/>
          <w:b/>
          <w:sz w:val="20"/>
          <w:lang w:eastAsia="lv-LV"/>
        </w:rPr>
      </w:pPr>
    </w:p>
    <w:p w14:paraId="72E818DA" w14:textId="77777777" w:rsidR="00F6494E" w:rsidRPr="00F6494E" w:rsidRDefault="00F6494E" w:rsidP="00F6494E">
      <w:pPr>
        <w:tabs>
          <w:tab w:val="left" w:pos="720"/>
        </w:tabs>
        <w:suppressAutoHyphens w:val="0"/>
        <w:jc w:val="left"/>
        <w:rPr>
          <w:rFonts w:eastAsia="Times New Roman"/>
          <w:b/>
          <w:sz w:val="20"/>
          <w:lang w:eastAsia="lv-LV"/>
        </w:rPr>
      </w:pPr>
    </w:p>
    <w:p w14:paraId="4D0E5CE1" w14:textId="77777777" w:rsidR="00F6494E" w:rsidRPr="00F6494E" w:rsidRDefault="00F6494E" w:rsidP="00F6494E">
      <w:pPr>
        <w:tabs>
          <w:tab w:val="left" w:pos="720"/>
        </w:tabs>
        <w:suppressAutoHyphens w:val="0"/>
        <w:jc w:val="left"/>
        <w:rPr>
          <w:rFonts w:eastAsia="Times New Roman"/>
          <w:b/>
          <w:sz w:val="20"/>
          <w:lang w:eastAsia="lv-LV"/>
        </w:rPr>
      </w:pPr>
    </w:p>
    <w:p w14:paraId="242B0C6E" w14:textId="77777777" w:rsidR="00CB0829" w:rsidRPr="00CB0829" w:rsidRDefault="00F6494E" w:rsidP="00CB0829">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r w:rsidR="00CB0829" w:rsidRPr="00CB0829">
        <w:rPr>
          <w:rFonts w:ascii="Times New Roman" w:hAnsi="Times New Roman"/>
        </w:rPr>
        <w:lastRenderedPageBreak/>
        <w:t>B4 pielikums: CV veidne</w:t>
      </w:r>
    </w:p>
    <w:p w14:paraId="2288AA3C" w14:textId="77777777" w:rsidR="00CB0829" w:rsidRPr="00CB0829" w:rsidRDefault="00CB0829" w:rsidP="00CB0829">
      <w:pPr>
        <w:tabs>
          <w:tab w:val="left" w:pos="720"/>
        </w:tabs>
        <w:suppressAutoHyphens w:val="0"/>
        <w:jc w:val="center"/>
        <w:rPr>
          <w:rFonts w:eastAsia="Times New Roman"/>
          <w:sz w:val="20"/>
          <w:lang w:eastAsia="lv-LV"/>
        </w:rPr>
      </w:pPr>
    </w:p>
    <w:p w14:paraId="6FF78434" w14:textId="77777777" w:rsidR="00CB0829" w:rsidRPr="00CB0829" w:rsidRDefault="00CB0829" w:rsidP="00CB0829">
      <w:pPr>
        <w:suppressAutoHyphens w:val="0"/>
        <w:jc w:val="center"/>
        <w:rPr>
          <w:rFonts w:eastAsia="Times New Roman"/>
          <w:bCs/>
          <w:i/>
          <w:iCs/>
          <w:sz w:val="20"/>
          <w:lang w:eastAsia="en-US"/>
        </w:rPr>
      </w:pPr>
    </w:p>
    <w:p w14:paraId="0597B8E1" w14:textId="77777777" w:rsidR="00CB0829" w:rsidRPr="00CB0829" w:rsidRDefault="00CB0829" w:rsidP="00CB0829">
      <w:pPr>
        <w:suppressAutoHyphens w:val="0"/>
        <w:jc w:val="center"/>
        <w:rPr>
          <w:rFonts w:eastAsia="Times New Roman"/>
          <w:sz w:val="20"/>
          <w:lang w:eastAsia="lv-LV"/>
        </w:rPr>
      </w:pPr>
    </w:p>
    <w:p w14:paraId="289C3820"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Uzvārds:</w:t>
      </w:r>
    </w:p>
    <w:p w14:paraId="0C21F9CC"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Vārds:</w:t>
      </w:r>
    </w:p>
    <w:p w14:paraId="0E78B63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Izglītība:</w:t>
      </w:r>
    </w:p>
    <w:p w14:paraId="47F425AA"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CB0829" w:rsidRPr="00CB0829" w14:paraId="6CF5710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C55CCFC"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5E4C6"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631E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CB0829" w:rsidRPr="00CB0829" w14:paraId="2E50E068"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EFE82B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9B0E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347A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E06743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FBDD09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836C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545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7646515A"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8A5223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DA53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182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02ABEAF3" w14:textId="77777777" w:rsidR="00CB0829" w:rsidRPr="00CB0829" w:rsidRDefault="00CB0829" w:rsidP="00CB0829">
      <w:pPr>
        <w:suppressAutoHyphens w:val="0"/>
        <w:ind w:left="360"/>
        <w:jc w:val="left"/>
        <w:rPr>
          <w:rFonts w:eastAsia="Times New Roman"/>
          <w:bCs/>
          <w:sz w:val="20"/>
          <w:lang w:eastAsia="lv-LV"/>
        </w:rPr>
      </w:pPr>
    </w:p>
    <w:p w14:paraId="18612C7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 xml:space="preserve">Uzrādīt valodas prasmes līmeni (skaitliskais vērtējums no 1 – teicami, līdz 5 - </w:t>
      </w:r>
      <w:proofErr w:type="spellStart"/>
      <w:r w:rsidRPr="00CB0829">
        <w:rPr>
          <w:rFonts w:eastAsia="Times New Roman"/>
          <w:bCs/>
          <w:sz w:val="20"/>
          <w:lang w:eastAsia="lv-LV"/>
        </w:rPr>
        <w:t>pamatzināšanas</w:t>
      </w:r>
      <w:proofErr w:type="spellEnd"/>
      <w:r w:rsidRPr="00CB0829">
        <w:rPr>
          <w:rFonts w:eastAsia="Times New Roman"/>
          <w:bCs/>
          <w:sz w:val="20"/>
          <w:lang w:eastAsia="lv-LV"/>
        </w:rPr>
        <w:t>)</w:t>
      </w:r>
    </w:p>
    <w:p w14:paraId="62F4AACD"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CB0829" w:rsidRPr="00CB0829" w14:paraId="710AD2A1"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4960D3"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D145D24"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5E36E"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32B30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Rakstot</w:t>
            </w:r>
          </w:p>
        </w:tc>
      </w:tr>
      <w:tr w:rsidR="00CB0829" w:rsidRPr="00CB0829" w14:paraId="521AB35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473F687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69DE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3575F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C9CD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7675483"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55EB70B"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01C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F096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7F4C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3727505D"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21D89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F3A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20CE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4DFB8"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14:paraId="7A42D44D" w14:textId="77777777" w:rsidR="00CB0829" w:rsidRPr="00CB0829" w:rsidRDefault="00CB0829" w:rsidP="00CB0829">
      <w:pPr>
        <w:suppressAutoHyphens w:val="0"/>
        <w:ind w:left="360"/>
        <w:jc w:val="left"/>
        <w:rPr>
          <w:rFonts w:eastAsia="Times New Roman"/>
          <w:bCs/>
          <w:sz w:val="20"/>
          <w:lang w:eastAsia="lv-LV"/>
        </w:rPr>
      </w:pPr>
    </w:p>
    <w:p w14:paraId="70D789FA"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Dalība profesionālās organizācijās:</w:t>
      </w:r>
    </w:p>
    <w:p w14:paraId="17D52D57"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Citas prasmes: </w:t>
      </w:r>
    </w:p>
    <w:p w14:paraId="68391D46"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14:paraId="7224E8E2"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 pieredze:</w:t>
      </w:r>
    </w:p>
    <w:p w14:paraId="0D0719DF"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35"/>
        <w:gridCol w:w="739"/>
        <w:gridCol w:w="4251"/>
      </w:tblGrid>
      <w:tr w:rsidR="00CB0829" w:rsidRPr="00CB0829" w14:paraId="187407FD"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8258D"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Laiks (no/</w:t>
            </w:r>
            <w:proofErr w:type="spellStart"/>
            <w:r w:rsidRPr="00CB0829">
              <w:rPr>
                <w:rFonts w:eastAsia="Times New Roman"/>
                <w:b/>
                <w:bCs/>
                <w:sz w:val="20"/>
                <w:lang w:eastAsia="en-US"/>
              </w:rPr>
              <w:t>īdz</w:t>
            </w:r>
            <w:proofErr w:type="spellEnd"/>
            <w:r w:rsidRPr="00CB0829">
              <w:rPr>
                <w:rFonts w:eastAsia="Times New Roman"/>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456C22"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252535B"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B549F6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CB0829" w:rsidRPr="00CB0829" w14:paraId="31E2E09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63390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F52E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D2D5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0EA8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576CAC5E"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7CED1A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CDFF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99FD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8C"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2D05C03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F1D841D"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7F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EC8B0"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5BD2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50AB7896" w14:textId="77777777" w:rsidR="00CB0829" w:rsidRPr="00CB0829" w:rsidRDefault="00CB0829" w:rsidP="00CB0829">
      <w:pPr>
        <w:ind w:left="360"/>
        <w:rPr>
          <w:sz w:val="20"/>
        </w:rPr>
      </w:pPr>
    </w:p>
    <w:p w14:paraId="5D3DE955"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14:paraId="2B2D4FBA" w14:textId="77777777" w:rsidR="00CB0829" w:rsidRPr="00CB0829" w:rsidRDefault="00CB0829" w:rsidP="00CB0829">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254"/>
        <w:gridCol w:w="1864"/>
        <w:gridCol w:w="2450"/>
        <w:gridCol w:w="1459"/>
      </w:tblGrid>
      <w:tr w:rsidR="00CB0829" w:rsidRPr="00CB0829" w14:paraId="28FFC675"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45850FD"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B27B92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F6CC55"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09B771"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CF265E" w14:textId="12C63971"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CB0829" w:rsidRPr="00CB0829" w14:paraId="225C97D0"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776D35F7"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3F2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009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05A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B007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10300D8F"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5538D93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AD8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133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022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3BD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091C984D"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1E84DCC1"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58C43"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2D05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05A7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ABF5F"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290B8509" w14:textId="77777777" w:rsidR="00CB0829" w:rsidRPr="00CB0829" w:rsidRDefault="00CB0829" w:rsidP="00CB0829">
      <w:pPr>
        <w:suppressAutoHyphens w:val="0"/>
        <w:ind w:left="360"/>
        <w:rPr>
          <w:rFonts w:eastAsia="Times New Roman"/>
          <w:b/>
          <w:sz w:val="20"/>
          <w:lang w:eastAsia="lv-LV"/>
        </w:rPr>
      </w:pPr>
    </w:p>
    <w:p w14:paraId="39FB738D" w14:textId="77777777" w:rsidR="00CB0829" w:rsidRPr="00CB0829" w:rsidRDefault="00CB0829" w:rsidP="00CB0829">
      <w:pPr>
        <w:ind w:left="360"/>
        <w:rPr>
          <w:sz w:val="20"/>
        </w:rPr>
      </w:pPr>
    </w:p>
    <w:p w14:paraId="7E8CB46C" w14:textId="77777777" w:rsidR="00CB0829" w:rsidRPr="00CB0829" w:rsidRDefault="00CB0829" w:rsidP="00CB0829">
      <w:pPr>
        <w:ind w:left="360"/>
        <w:rPr>
          <w:sz w:val="20"/>
        </w:rPr>
      </w:pPr>
      <w:r w:rsidRPr="00CB0829">
        <w:rPr>
          <w:sz w:val="20"/>
        </w:rPr>
        <w:t xml:space="preserve">Es apņemos </w:t>
      </w:r>
    </w:p>
    <w:p w14:paraId="76F28905" w14:textId="77777777" w:rsidR="00CB0829" w:rsidRPr="00CB0829" w:rsidRDefault="00CB0829" w:rsidP="00CB082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CB0829" w:rsidRPr="00CB0829" w14:paraId="26FCF07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7F7356" w14:textId="77777777" w:rsidR="00CB0829" w:rsidRPr="00CB0829" w:rsidRDefault="00CB0829" w:rsidP="00CB0829">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788116" w14:textId="77777777" w:rsidR="00CB0829" w:rsidRPr="00CB0829" w:rsidRDefault="00CB0829" w:rsidP="00CB0829">
            <w:pPr>
              <w:jc w:val="center"/>
              <w:rPr>
                <w:b/>
                <w:bCs/>
                <w:sz w:val="20"/>
              </w:rPr>
            </w:pPr>
            <w:r w:rsidRPr="00CB0829">
              <w:rPr>
                <w:b/>
                <w:bCs/>
                <w:sz w:val="20"/>
              </w:rPr>
              <w:t>Līdz</w:t>
            </w:r>
          </w:p>
        </w:tc>
      </w:tr>
      <w:tr w:rsidR="00CB0829" w:rsidRPr="00CB0829" w14:paraId="6CDAF01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0A236BC" w14:textId="77777777" w:rsidR="00CB0829" w:rsidRPr="00CB0829" w:rsidRDefault="00CB0829" w:rsidP="00CB0829">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AFE5" w14:textId="77777777" w:rsidR="00CB0829" w:rsidRPr="00CB0829" w:rsidRDefault="00CB0829" w:rsidP="00CB0829">
            <w:pPr>
              <w:jc w:val="center"/>
              <w:rPr>
                <w:iCs/>
                <w:sz w:val="20"/>
              </w:rPr>
            </w:pPr>
            <w:r w:rsidRPr="00CB0829">
              <w:rPr>
                <w:iCs/>
                <w:sz w:val="20"/>
                <w:highlight w:val="lightGray"/>
              </w:rPr>
              <w:t>&lt;1.perioda beigas&gt;</w:t>
            </w:r>
          </w:p>
        </w:tc>
      </w:tr>
      <w:tr w:rsidR="00CB0829" w:rsidRPr="00CB0829" w14:paraId="64EBC2F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393444" w14:textId="77777777" w:rsidR="00CB0829" w:rsidRPr="00CB0829" w:rsidRDefault="00CB0829" w:rsidP="00CB0829">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6D80F" w14:textId="77777777" w:rsidR="00CB0829" w:rsidRPr="00CB0829" w:rsidRDefault="00CB0829" w:rsidP="00CB0829">
            <w:pPr>
              <w:jc w:val="center"/>
              <w:rPr>
                <w:iCs/>
                <w:sz w:val="20"/>
              </w:rPr>
            </w:pPr>
            <w:r w:rsidRPr="00CB0829">
              <w:rPr>
                <w:iCs/>
                <w:sz w:val="20"/>
                <w:highlight w:val="lightGray"/>
              </w:rPr>
              <w:t>&lt;2.perioda beigas&gt;</w:t>
            </w:r>
          </w:p>
        </w:tc>
      </w:tr>
      <w:tr w:rsidR="00CB0829" w:rsidRPr="00CB0829" w14:paraId="77776C42"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A35FF6" w14:textId="77777777" w:rsidR="00CB0829" w:rsidRPr="00CB0829" w:rsidRDefault="00CB0829" w:rsidP="00CB0829">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3F39" w14:textId="77777777" w:rsidR="00CB0829" w:rsidRPr="00CB0829" w:rsidRDefault="00CB0829" w:rsidP="00CB0829">
            <w:pPr>
              <w:jc w:val="center"/>
              <w:rPr>
                <w:sz w:val="20"/>
              </w:rPr>
            </w:pPr>
            <w:r w:rsidRPr="00CB0829">
              <w:rPr>
                <w:sz w:val="20"/>
                <w:highlight w:val="lightGray"/>
              </w:rPr>
              <w:t>&lt;…&gt;</w:t>
            </w:r>
          </w:p>
        </w:tc>
      </w:tr>
    </w:tbl>
    <w:p w14:paraId="3B81183D" w14:textId="77777777" w:rsidR="00CB0829" w:rsidRPr="00CB0829" w:rsidRDefault="00CB0829" w:rsidP="00CB0829">
      <w:pPr>
        <w:rPr>
          <w:sz w:val="22"/>
        </w:rPr>
      </w:pPr>
    </w:p>
    <w:p w14:paraId="628BA42A" w14:textId="77777777" w:rsidR="00CB0829" w:rsidRPr="00CB0829" w:rsidRDefault="00CB0829" w:rsidP="00CB0829">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w:t>
      </w:r>
      <w:proofErr w:type="spellStart"/>
      <w:r w:rsidRPr="00CB0829">
        <w:rPr>
          <w:sz w:val="20"/>
        </w:rPr>
        <w:t>id.Nr</w:t>
      </w:r>
      <w:proofErr w:type="spellEnd"/>
      <w:r w:rsidRPr="00CB0829">
        <w:rPr>
          <w:sz w:val="20"/>
        </w:rPr>
        <w:t>.</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 xml:space="preserve">&lt;Speciālista izpildāmo </w:t>
      </w:r>
      <w:r w:rsidRPr="00CB0829">
        <w:rPr>
          <w:sz w:val="20"/>
          <w:szCs w:val="20"/>
          <w:highlight w:val="lightGray"/>
        </w:rPr>
        <w:lastRenderedPageBreak/>
        <w:t>darbu vai veicamo pasākumu apraksts&gt;</w:t>
      </w:r>
      <w:r w:rsidRPr="00CB0829">
        <w:rPr>
          <w:sz w:val="20"/>
          <w:szCs w:val="20"/>
        </w:rPr>
        <w:t>, gadījumā, ja Pretendentam tiek piešķirtas tiesības slēgt iepirkuma līgumu un iepirkuma līgums tiek noslēgts</w:t>
      </w:r>
      <w:r w:rsidRPr="00CB0829">
        <w:rPr>
          <w:sz w:val="20"/>
        </w:rPr>
        <w:t>.</w:t>
      </w:r>
    </w:p>
    <w:p w14:paraId="2225CE74" w14:textId="77777777" w:rsidR="00CB0829" w:rsidRPr="00CB0829" w:rsidRDefault="00CB0829" w:rsidP="00CB0829">
      <w:pPr>
        <w:rPr>
          <w:sz w:val="22"/>
        </w:rPr>
      </w:pPr>
    </w:p>
    <w:tbl>
      <w:tblPr>
        <w:tblW w:w="0" w:type="auto"/>
        <w:tblInd w:w="108" w:type="dxa"/>
        <w:tblLook w:val="04A0" w:firstRow="1" w:lastRow="0" w:firstColumn="1" w:lastColumn="0" w:noHBand="0" w:noVBand="1"/>
      </w:tblPr>
      <w:tblGrid>
        <w:gridCol w:w="1642"/>
      </w:tblGrid>
      <w:tr w:rsidR="00CB0829" w:rsidRPr="00CB0829" w14:paraId="5A253957" w14:textId="77777777" w:rsidTr="00767F3E">
        <w:trPr>
          <w:trHeight w:val="284"/>
        </w:trPr>
        <w:tc>
          <w:tcPr>
            <w:tcW w:w="0" w:type="auto"/>
            <w:vAlign w:val="center"/>
            <w:hideMark/>
          </w:tcPr>
          <w:p w14:paraId="1F6E00E6" w14:textId="77777777" w:rsidR="00CB0829" w:rsidRPr="00CB0829" w:rsidRDefault="00CB0829" w:rsidP="00CB0829">
            <w:pPr>
              <w:rPr>
                <w:bCs/>
                <w:sz w:val="20"/>
                <w:highlight w:val="lightGray"/>
              </w:rPr>
            </w:pPr>
            <w:r w:rsidRPr="00CB0829">
              <w:rPr>
                <w:bCs/>
                <w:sz w:val="20"/>
                <w:highlight w:val="lightGray"/>
              </w:rPr>
              <w:t>&lt;Vārds, uzvārds&gt;</w:t>
            </w:r>
          </w:p>
        </w:tc>
      </w:tr>
      <w:tr w:rsidR="00CB0829" w:rsidRPr="00CB0829" w14:paraId="17493F46" w14:textId="77777777" w:rsidTr="00767F3E">
        <w:trPr>
          <w:trHeight w:val="284"/>
        </w:trPr>
        <w:tc>
          <w:tcPr>
            <w:tcW w:w="0" w:type="auto"/>
            <w:vAlign w:val="center"/>
            <w:hideMark/>
          </w:tcPr>
          <w:p w14:paraId="6115AAE0" w14:textId="77777777" w:rsidR="00CB0829" w:rsidRPr="00CB0829" w:rsidRDefault="00CB0829" w:rsidP="00CB0829">
            <w:pPr>
              <w:rPr>
                <w:bCs/>
                <w:sz w:val="20"/>
                <w:highlight w:val="lightGray"/>
              </w:rPr>
            </w:pPr>
            <w:r w:rsidRPr="00CB0829">
              <w:rPr>
                <w:bCs/>
                <w:sz w:val="20"/>
                <w:highlight w:val="lightGray"/>
              </w:rPr>
              <w:t>&lt;Paraksts&gt;</w:t>
            </w:r>
          </w:p>
        </w:tc>
      </w:tr>
      <w:tr w:rsidR="00CB0829" w:rsidRPr="00CB0829" w14:paraId="43FD57B5" w14:textId="77777777" w:rsidTr="00767F3E">
        <w:trPr>
          <w:trHeight w:val="284"/>
        </w:trPr>
        <w:tc>
          <w:tcPr>
            <w:tcW w:w="0" w:type="auto"/>
            <w:vAlign w:val="center"/>
            <w:hideMark/>
          </w:tcPr>
          <w:p w14:paraId="700D297B" w14:textId="77777777" w:rsidR="00CB0829" w:rsidRPr="00CB0829" w:rsidRDefault="00CB0829" w:rsidP="00CB0829">
            <w:pPr>
              <w:rPr>
                <w:bCs/>
                <w:sz w:val="20"/>
              </w:rPr>
            </w:pPr>
            <w:r w:rsidRPr="00CB0829">
              <w:rPr>
                <w:bCs/>
                <w:sz w:val="20"/>
              </w:rPr>
              <w:t>&lt;Datums&gt;</w:t>
            </w:r>
          </w:p>
        </w:tc>
      </w:tr>
    </w:tbl>
    <w:p w14:paraId="691A96B0" w14:textId="77777777" w:rsidR="00CB0829" w:rsidRPr="00CB0829" w:rsidRDefault="00CB0829" w:rsidP="00CB0829">
      <w:pPr>
        <w:suppressAutoHyphens w:val="0"/>
        <w:jc w:val="left"/>
        <w:rPr>
          <w:rFonts w:eastAsia="Times New Roman"/>
          <w:sz w:val="20"/>
          <w:lang w:eastAsia="en-US"/>
        </w:rPr>
      </w:pPr>
    </w:p>
    <w:p w14:paraId="3C13D945" w14:textId="77777777" w:rsidR="00CB0829" w:rsidRPr="00CB0829" w:rsidRDefault="00CB0829" w:rsidP="00CB0829">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14:paraId="60830528" w14:textId="77777777" w:rsidR="00CB0829" w:rsidRPr="00CB0829" w:rsidRDefault="00CB0829" w:rsidP="00CB0829">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CB0829" w:rsidRPr="00CB0829" w14:paraId="7968551F" w14:textId="77777777" w:rsidTr="00767F3E">
        <w:trPr>
          <w:trHeight w:val="284"/>
        </w:trPr>
        <w:tc>
          <w:tcPr>
            <w:tcW w:w="0" w:type="auto"/>
            <w:vAlign w:val="center"/>
            <w:hideMark/>
          </w:tcPr>
          <w:p w14:paraId="1D69A840"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&lt;Darba devēja nosaukums&gt;</w:t>
            </w:r>
          </w:p>
        </w:tc>
      </w:tr>
      <w:tr w:rsidR="00CB0829" w:rsidRPr="00CB0829" w14:paraId="51640F90" w14:textId="77777777" w:rsidTr="00767F3E">
        <w:trPr>
          <w:trHeight w:val="284"/>
        </w:trPr>
        <w:tc>
          <w:tcPr>
            <w:tcW w:w="0" w:type="auto"/>
            <w:vAlign w:val="center"/>
            <w:hideMark/>
          </w:tcPr>
          <w:p w14:paraId="3296771B"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&lt;Reģistrācijas numurs&gt;</w:t>
            </w:r>
          </w:p>
        </w:tc>
      </w:tr>
      <w:tr w:rsidR="00CB0829" w:rsidRPr="00CB0829" w14:paraId="0CB06E24" w14:textId="77777777" w:rsidTr="00767F3E">
        <w:trPr>
          <w:trHeight w:val="284"/>
        </w:trPr>
        <w:tc>
          <w:tcPr>
            <w:tcW w:w="0" w:type="auto"/>
            <w:vAlign w:val="center"/>
            <w:hideMark/>
          </w:tcPr>
          <w:p w14:paraId="06B5EF77"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&lt;Adrese&gt;</w:t>
            </w:r>
          </w:p>
        </w:tc>
      </w:tr>
      <w:tr w:rsidR="00CB0829" w:rsidRPr="00CB0829" w14:paraId="6CB5F016" w14:textId="77777777" w:rsidTr="00767F3E">
        <w:trPr>
          <w:trHeight w:val="284"/>
        </w:trPr>
        <w:tc>
          <w:tcPr>
            <w:tcW w:w="0" w:type="auto"/>
            <w:vAlign w:val="center"/>
            <w:hideMark/>
          </w:tcPr>
          <w:p w14:paraId="677E209C"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w:t>
            </w:r>
            <w:proofErr w:type="spellStart"/>
            <w:r w:rsidRPr="00CB0829">
              <w:rPr>
                <w:sz w:val="20"/>
                <w:highlight w:val="lightGray"/>
                <w:lang w:val="x-none"/>
              </w:rPr>
              <w:t>Paraksttiesīgās</w:t>
            </w:r>
            <w:proofErr w:type="spellEnd"/>
            <w:r w:rsidRPr="00CB0829">
              <w:rPr>
                <w:sz w:val="20"/>
                <w:highlight w:val="lightGray"/>
                <w:lang w:val="x-none"/>
              </w:rPr>
              <w:t xml:space="preserve"> personas amata nosaukums, vārds un uzvārds&gt;</w:t>
            </w:r>
          </w:p>
        </w:tc>
      </w:tr>
      <w:tr w:rsidR="00CB0829" w:rsidRPr="00CB0829" w14:paraId="18E3F565" w14:textId="77777777" w:rsidTr="00767F3E">
        <w:trPr>
          <w:trHeight w:val="284"/>
        </w:trPr>
        <w:tc>
          <w:tcPr>
            <w:tcW w:w="0" w:type="auto"/>
            <w:vAlign w:val="center"/>
            <w:hideMark/>
          </w:tcPr>
          <w:p w14:paraId="1AC88005" w14:textId="77777777" w:rsidR="00CB0829" w:rsidRPr="00CB0829" w:rsidRDefault="00CB0829" w:rsidP="00CB0829">
            <w:pPr>
              <w:tabs>
                <w:tab w:val="center" w:pos="4153"/>
                <w:tab w:val="right" w:pos="8306"/>
              </w:tabs>
              <w:rPr>
                <w:sz w:val="20"/>
                <w:lang w:val="x-none"/>
              </w:rPr>
            </w:pPr>
            <w:r w:rsidRPr="00CB0829">
              <w:rPr>
                <w:sz w:val="20"/>
                <w:highlight w:val="lightGray"/>
                <w:lang w:val="x-none"/>
              </w:rPr>
              <w:t>&lt;</w:t>
            </w:r>
            <w:proofErr w:type="spellStart"/>
            <w:r w:rsidRPr="00CB0829">
              <w:rPr>
                <w:sz w:val="20"/>
                <w:highlight w:val="lightGray"/>
                <w:lang w:val="x-none"/>
              </w:rPr>
              <w:t>Parkasttiesīgās</w:t>
            </w:r>
            <w:proofErr w:type="spellEnd"/>
            <w:r w:rsidRPr="00CB0829">
              <w:rPr>
                <w:sz w:val="20"/>
                <w:highlight w:val="lightGray"/>
                <w:lang w:val="x-none"/>
              </w:rPr>
              <w:t xml:space="preserve"> personas paraksts&gt;</w:t>
            </w:r>
            <w:r w:rsidRPr="00061D27">
              <w:rPr>
                <w:sz w:val="20"/>
                <w:lang w:val="x-none"/>
              </w:rPr>
              <w:t>]</w:t>
            </w:r>
            <w:r w:rsidRPr="00CB0829">
              <w:rPr>
                <w:vertAlign w:val="superscript"/>
                <w:lang w:val="x-none"/>
              </w:rPr>
              <w:footnoteReference w:id="2"/>
            </w:r>
          </w:p>
        </w:tc>
      </w:tr>
    </w:tbl>
    <w:p w14:paraId="7C49D24B" w14:textId="77777777" w:rsidR="00CB0829" w:rsidRPr="00CB0829" w:rsidRDefault="00CB0829" w:rsidP="00CB0829">
      <w:pPr>
        <w:suppressAutoHyphens w:val="0"/>
        <w:ind w:left="360"/>
        <w:rPr>
          <w:rFonts w:eastAsia="Times New Roman"/>
          <w:sz w:val="20"/>
          <w:lang w:eastAsia="en-US"/>
        </w:rPr>
      </w:pPr>
    </w:p>
    <w:p w14:paraId="371586B3" w14:textId="77777777" w:rsidR="00CB0829" w:rsidRPr="00CB0829" w:rsidRDefault="00CB0829" w:rsidP="00CB0829">
      <w:pPr>
        <w:tabs>
          <w:tab w:val="left" w:pos="720"/>
        </w:tabs>
        <w:suppressAutoHyphens w:val="0"/>
        <w:jc w:val="left"/>
        <w:rPr>
          <w:rFonts w:eastAsia="Times New Roman"/>
          <w:b/>
          <w:sz w:val="20"/>
          <w:lang w:eastAsia="lv-LV"/>
        </w:rPr>
      </w:pPr>
    </w:p>
    <w:p w14:paraId="4040538F" w14:textId="4FDD59D1" w:rsidR="000E7AC5" w:rsidRDefault="00CB0829" w:rsidP="00CB0829">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r w:rsidR="000E7AC5">
        <w:rPr>
          <w:rFonts w:ascii="Times New Roman" w:hAnsi="Times New Roman"/>
        </w:rPr>
        <w:lastRenderedPageBreak/>
        <w:t>B5 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9"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0" w:name="_Toc337635902"/>
      <w:bookmarkEnd w:id="9"/>
      <w:r>
        <w:rPr>
          <w:rFonts w:ascii="Times New Roman" w:hAnsi="Times New Roman"/>
        </w:rPr>
        <w:lastRenderedPageBreak/>
        <w:t>B6 pielikums: Personas, uz kuras iespējām pretendents balstās, un apakšuzņēmēja, kura veicamo darbu vērtība ir vismaz 10 procenti no iepirkuma līguma summas,</w:t>
      </w:r>
      <w:bookmarkEnd w:id="10"/>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1" w:name="_Toc337635903"/>
      <w:r>
        <w:rPr>
          <w:rFonts w:ascii="Times New Roman" w:hAnsi="Times New Roman"/>
        </w:rPr>
        <w:t>apliecinājuma veidne</w:t>
      </w:r>
      <w:bookmarkEnd w:id="11"/>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12" w:name="_Toc335864525"/>
      <w:r>
        <w:rPr>
          <w:rFonts w:ascii="Times New Roman" w:hAnsi="Times New Roman"/>
          <w:szCs w:val="20"/>
        </w:rPr>
        <w:lastRenderedPageBreak/>
        <w:t>B7 pielikums: Darba uzdevums</w:t>
      </w:r>
    </w:p>
    <w:bookmarkEnd w:id="12"/>
    <w:p w14:paraId="3EA39D5D" w14:textId="289263F8" w:rsidR="00272DE0" w:rsidRPr="00733B5E" w:rsidRDefault="00272DE0" w:rsidP="00272DE0">
      <w:pPr>
        <w:spacing w:after="120"/>
        <w:rPr>
          <w:sz w:val="32"/>
          <w:szCs w:val="32"/>
        </w:rPr>
      </w:pPr>
      <w:r w:rsidRPr="00733B5E">
        <w:rPr>
          <w:sz w:val="32"/>
          <w:szCs w:val="32"/>
        </w:rPr>
        <w:t xml:space="preserve"> </w:t>
      </w:r>
    </w:p>
    <w:p w14:paraId="7556BA29" w14:textId="77777777" w:rsidR="00287C26" w:rsidRDefault="00287C26" w:rsidP="00287C26">
      <w:pPr>
        <w:pStyle w:val="tv213"/>
        <w:shd w:val="clear" w:color="auto" w:fill="FFFFFF"/>
        <w:spacing w:before="0" w:beforeAutospacing="0" w:after="0" w:afterAutospacing="0" w:line="293" w:lineRule="atLeast"/>
        <w:jc w:val="both"/>
        <w:rPr>
          <w:i/>
          <w:color w:val="414142"/>
        </w:rPr>
      </w:pPr>
    </w:p>
    <w:p w14:paraId="09892461" w14:textId="5045577F" w:rsidR="00CB0829" w:rsidRDefault="00CB0829" w:rsidP="00061D27">
      <w:pPr>
        <w:jc w:val="center"/>
        <w:rPr>
          <w:rFonts w:eastAsia="Times New Roman"/>
          <w:b/>
          <w:sz w:val="28"/>
          <w:szCs w:val="28"/>
        </w:rPr>
      </w:pPr>
      <w:r>
        <w:rPr>
          <w:b/>
          <w:sz w:val="28"/>
          <w:szCs w:val="28"/>
        </w:rPr>
        <w:t>Darba uzdevums</w:t>
      </w:r>
    </w:p>
    <w:p w14:paraId="0DDC436F" w14:textId="77777777" w:rsidR="00A6197D" w:rsidRDefault="00A6197D" w:rsidP="00A6197D">
      <w:pPr>
        <w:spacing w:line="280" w:lineRule="atLeast"/>
        <w:jc w:val="center"/>
        <w:rPr>
          <w:b/>
          <w:sz w:val="28"/>
          <w:szCs w:val="28"/>
        </w:rPr>
      </w:pPr>
    </w:p>
    <w:p w14:paraId="4A3DF8A3" w14:textId="77777777" w:rsidR="00A6197D" w:rsidRDefault="00A6197D" w:rsidP="00A6197D">
      <w:pPr>
        <w:spacing w:line="280" w:lineRule="atLeast"/>
        <w:jc w:val="center"/>
        <w:rPr>
          <w:b/>
        </w:rPr>
      </w:pPr>
    </w:p>
    <w:p w14:paraId="3EE86353" w14:textId="46786C77" w:rsidR="00A6197D" w:rsidRDefault="00A6197D" w:rsidP="00A6197D">
      <w:pPr>
        <w:spacing w:line="280" w:lineRule="atLeast"/>
        <w:jc w:val="center"/>
        <w:rPr>
          <w:b/>
        </w:rPr>
      </w:pPr>
      <w:r w:rsidRPr="00361E66">
        <w:rPr>
          <w:b/>
        </w:rPr>
        <w:t xml:space="preserve">Darba izpildes un tehniskās specifikācijas nosacījumi </w:t>
      </w:r>
      <w:r>
        <w:rPr>
          <w:b/>
        </w:rPr>
        <w:t>Ādažu vidusskolas virtuves un Ādažu sporta centra esošo ventilācijas sistēmu  renovācijas darbiem.</w:t>
      </w:r>
    </w:p>
    <w:p w14:paraId="14E5F69D" w14:textId="55328F4B" w:rsidR="00A6197D" w:rsidRDefault="00A6197D" w:rsidP="00A6197D">
      <w:pPr>
        <w:spacing w:line="280" w:lineRule="atLeast"/>
        <w:jc w:val="center"/>
        <w:rPr>
          <w:b/>
        </w:rPr>
      </w:pPr>
    </w:p>
    <w:p w14:paraId="0FB01B2C" w14:textId="77777777" w:rsidR="00A6197D" w:rsidRDefault="00A6197D" w:rsidP="00A6197D">
      <w:pPr>
        <w:spacing w:line="280" w:lineRule="atLeast"/>
        <w:jc w:val="center"/>
        <w:rPr>
          <w:b/>
        </w:rPr>
      </w:pPr>
    </w:p>
    <w:p w14:paraId="743749D4" w14:textId="798E88FB" w:rsidR="00A6197D" w:rsidRPr="00194656" w:rsidRDefault="00A6197D" w:rsidP="00A6197D">
      <w:pPr>
        <w:numPr>
          <w:ilvl w:val="0"/>
          <w:numId w:val="21"/>
        </w:numPr>
        <w:suppressAutoHyphens w:val="0"/>
        <w:ind w:left="502"/>
        <w:contextualSpacing/>
        <w:rPr>
          <w:lang w:eastAsia="lv-LV"/>
        </w:rPr>
      </w:pPr>
      <w:r w:rsidRPr="00194656">
        <w:t xml:space="preserve">Remontdarbiem paredzēto </w:t>
      </w:r>
      <w:r>
        <w:t xml:space="preserve">būvmateriālu </w:t>
      </w:r>
      <w:r w:rsidRPr="00194656">
        <w:t xml:space="preserve">un remontdarbu atkritumu novietojums nedrīkst traucēt ēkā strādājošos un apmeklētājus. Būvmateriālu un atkritumu konteinera novietojuma vietu saskaņot ar </w:t>
      </w:r>
      <w:r w:rsidR="00FC7144">
        <w:t xml:space="preserve">Ādažu vidusskolas un Ādažu sporta centra </w:t>
      </w:r>
      <w:r w:rsidR="00FC7144" w:rsidRPr="006F519F">
        <w:t>atbildīg</w:t>
      </w:r>
      <w:r w:rsidR="00FC7144">
        <w:t>ajām</w:t>
      </w:r>
      <w:r w:rsidR="00FC7144" w:rsidRPr="006F519F">
        <w:t xml:space="preserve"> person</w:t>
      </w:r>
      <w:r w:rsidR="00FC7144">
        <w:t>ām</w:t>
      </w:r>
      <w:r w:rsidRPr="00194656">
        <w:t>.</w:t>
      </w:r>
    </w:p>
    <w:p w14:paraId="081852B0" w14:textId="77777777" w:rsidR="00A6197D" w:rsidRPr="009A6927" w:rsidRDefault="00A6197D" w:rsidP="00A6197D">
      <w:pPr>
        <w:pStyle w:val="Sarakstarindkopa"/>
        <w:numPr>
          <w:ilvl w:val="0"/>
          <w:numId w:val="21"/>
        </w:numPr>
        <w:suppressAutoHyphens w:val="0"/>
        <w:spacing w:before="120" w:line="280" w:lineRule="atLeast"/>
        <w:ind w:left="502"/>
        <w:contextualSpacing/>
      </w:pPr>
      <w:r w:rsidRPr="00361E66">
        <w:t xml:space="preserve">Atkritumu </w:t>
      </w:r>
      <w:r w:rsidRPr="009A6927">
        <w:t xml:space="preserve">apsaimniekošana veicama tā, lai: </w:t>
      </w:r>
    </w:p>
    <w:p w14:paraId="2828E967" w14:textId="77777777" w:rsidR="00A6197D" w:rsidRPr="009A6927" w:rsidRDefault="00A6197D" w:rsidP="00A6197D">
      <w:pPr>
        <w:pStyle w:val="Sarakstarindkopa"/>
        <w:numPr>
          <w:ilvl w:val="1"/>
          <w:numId w:val="21"/>
        </w:numPr>
        <w:suppressAutoHyphens w:val="0"/>
        <w:spacing w:before="120" w:line="280" w:lineRule="atLeast"/>
        <w:ind w:left="1142"/>
        <w:contextualSpacing/>
      </w:pPr>
      <w:r w:rsidRPr="009A6927">
        <w:t>netiktu apdraudēta cilvēku dzīvība un veselība, kā arī personu manta, un tā nedrīkst negatīvi ietekmēt vidi;</w:t>
      </w:r>
    </w:p>
    <w:p w14:paraId="448EE87D" w14:textId="77777777" w:rsidR="00A6197D" w:rsidRPr="009A6927" w:rsidRDefault="00A6197D" w:rsidP="00A6197D">
      <w:pPr>
        <w:pStyle w:val="Sarakstarindkopa"/>
        <w:numPr>
          <w:ilvl w:val="1"/>
          <w:numId w:val="21"/>
        </w:numPr>
        <w:suppressAutoHyphens w:val="0"/>
        <w:spacing w:before="120" w:line="280" w:lineRule="atLeast"/>
        <w:ind w:left="1142"/>
        <w:contextualSpacing/>
      </w:pPr>
      <w:r w:rsidRPr="009A6927">
        <w:t>remontdarbu procesā radītie atkritumi jāsavāc un jāutilizē atsevišķi no sadzīves atkritumiem;</w:t>
      </w:r>
      <w:r w:rsidRPr="009A6927">
        <w:rPr>
          <w:color w:val="FF0000"/>
        </w:rPr>
        <w:t xml:space="preserve"> </w:t>
      </w:r>
    </w:p>
    <w:p w14:paraId="3979D59B" w14:textId="4ABFDCE8" w:rsidR="00A6197D" w:rsidRPr="009A6927" w:rsidRDefault="00805DFF" w:rsidP="00A6197D">
      <w:pPr>
        <w:pStyle w:val="Sarakstarindkopa"/>
        <w:numPr>
          <w:ilvl w:val="1"/>
          <w:numId w:val="21"/>
        </w:numPr>
        <w:suppressAutoHyphens w:val="0"/>
        <w:spacing w:before="120" w:line="280" w:lineRule="atLeast"/>
        <w:ind w:left="1142"/>
        <w:contextualSpacing/>
      </w:pPr>
      <w:r w:rsidRPr="009A6927">
        <w:t>Ādažu vidusskolas teritorijā</w:t>
      </w:r>
      <w:r w:rsidR="00A6197D" w:rsidRPr="009A6927">
        <w:rPr>
          <w:lang w:eastAsia="lv-LV"/>
        </w:rPr>
        <w:t xml:space="preserve"> novietot 1(vienu) 3 m</w:t>
      </w:r>
      <w:r w:rsidR="00A6197D" w:rsidRPr="009A6927">
        <w:rPr>
          <w:vertAlign w:val="superscript"/>
          <w:lang w:eastAsia="lv-LV"/>
        </w:rPr>
        <w:t>3</w:t>
      </w:r>
      <w:r w:rsidR="00A6197D" w:rsidRPr="009A6927">
        <w:rPr>
          <w:lang w:eastAsia="lv-LV"/>
        </w:rPr>
        <w:t xml:space="preserve"> atkritumu konteineri;</w:t>
      </w:r>
    </w:p>
    <w:p w14:paraId="12047F1E" w14:textId="280DD776" w:rsidR="00A6197D" w:rsidRPr="00361E66" w:rsidRDefault="00A6197D" w:rsidP="00A6197D">
      <w:pPr>
        <w:pStyle w:val="Sarakstarindkopa"/>
        <w:numPr>
          <w:ilvl w:val="1"/>
          <w:numId w:val="21"/>
        </w:numPr>
        <w:suppressAutoHyphens w:val="0"/>
        <w:spacing w:before="120" w:line="280" w:lineRule="atLeast"/>
        <w:ind w:left="1142"/>
        <w:contextualSpacing/>
      </w:pPr>
      <w:r w:rsidRPr="009A6927">
        <w:t>demontāžas darbu laikā būvgružus  novietot tos speciāli pasūtītā konteinerā, kura izvešanas izmaks</w:t>
      </w:r>
      <w:r w:rsidRPr="00361E66">
        <w:t>as sedz būvdarbu veicējs. Izmaksu izcenojumos obligāti jāietver būvgružu aizvākšana no objekta un, ja nepieciešams</w:t>
      </w:r>
      <w:r>
        <w:t>,</w:t>
      </w:r>
      <w:r w:rsidRPr="00361E66">
        <w:t xml:space="preserve"> to utilizācija atbilstoši spēkā esošajiem Latvijas normatīvajiem aktiem;</w:t>
      </w:r>
    </w:p>
    <w:p w14:paraId="518D5347" w14:textId="1F419462" w:rsidR="00A6197D" w:rsidRPr="00361E66" w:rsidRDefault="00A6197D" w:rsidP="00A6197D">
      <w:pPr>
        <w:pStyle w:val="Sarakstarindkopa"/>
        <w:numPr>
          <w:ilvl w:val="1"/>
          <w:numId w:val="21"/>
        </w:numPr>
        <w:suppressAutoHyphens w:val="0"/>
        <w:spacing w:before="120" w:line="280" w:lineRule="atLeast"/>
        <w:ind w:left="1142"/>
        <w:contextualSpacing/>
      </w:pPr>
      <w:r>
        <w:t>b</w:t>
      </w:r>
      <w:r w:rsidRPr="00361E66">
        <w:t>ūvuzņēmējam jāveic visi nepieciešamie pasākumi, lai nodrošinātu Vides aizsardzības likuma un citu normatīvo aktu vides aizsardzības jomā ievērošanu. Nav pieļaujama apkārtējās vides piesārņošana;</w:t>
      </w:r>
    </w:p>
    <w:p w14:paraId="35C0992B" w14:textId="77777777" w:rsidR="00A6197D" w:rsidRDefault="00A6197D" w:rsidP="00A6197D">
      <w:pPr>
        <w:pStyle w:val="Sarakstarindkopa"/>
        <w:numPr>
          <w:ilvl w:val="1"/>
          <w:numId w:val="21"/>
        </w:numPr>
        <w:suppressAutoHyphens w:val="0"/>
        <w:spacing w:before="120" w:line="280" w:lineRule="atLeast"/>
        <w:ind w:left="1142"/>
        <w:contextualSpacing/>
      </w:pPr>
      <w:r>
        <w:t>bū</w:t>
      </w:r>
      <w:r w:rsidRPr="00361E66">
        <w:t>vuzņēmējam ir jāpielieto tādas būvniecības metodes, kuras nepiesārņo zemi, ūdeni un gaisu blakus teritorijā un gar būvmateriālu transportēšanas ceļiem;</w:t>
      </w:r>
    </w:p>
    <w:p w14:paraId="38C0E050" w14:textId="77777777" w:rsidR="00A6197D" w:rsidRPr="00515149" w:rsidRDefault="00A6197D" w:rsidP="00A6197D">
      <w:pPr>
        <w:pStyle w:val="Sarakstarindkopa"/>
        <w:numPr>
          <w:ilvl w:val="1"/>
          <w:numId w:val="21"/>
        </w:numPr>
        <w:suppressAutoHyphens w:val="0"/>
        <w:spacing w:before="120" w:line="280" w:lineRule="atLeast"/>
        <w:ind w:left="1142"/>
        <w:contextualSpacing/>
      </w:pPr>
      <w:r>
        <w:t>b</w:t>
      </w:r>
      <w:r w:rsidRPr="000424E2">
        <w:t>ūvuzņēmējam jāveic piesardzības pasākumi, kas ierobežo trokšņa, smaku, vibrāciju u.c. kaitīgo faktoru ietekmi uz personālu, kas atrodas būvlaukumā vai blakus tam.</w:t>
      </w:r>
    </w:p>
    <w:p w14:paraId="5A6A20CC" w14:textId="360F8E94" w:rsidR="00A6197D" w:rsidRDefault="00A6197D" w:rsidP="00A6197D">
      <w:pPr>
        <w:pStyle w:val="tv213"/>
        <w:numPr>
          <w:ilvl w:val="0"/>
          <w:numId w:val="21"/>
        </w:numPr>
        <w:shd w:val="clear" w:color="auto" w:fill="FFFFFF"/>
        <w:spacing w:before="120" w:beforeAutospacing="0" w:after="0" w:afterAutospacing="0" w:line="293" w:lineRule="atLeast"/>
        <w:ind w:left="502"/>
        <w:jc w:val="both"/>
      </w:pPr>
      <w:r>
        <w:rPr>
          <w:rFonts w:eastAsia="Calibri"/>
          <w:lang w:eastAsia="en-US"/>
        </w:rPr>
        <w:t>Remont</w:t>
      </w:r>
      <w:r w:rsidRPr="00361E66">
        <w:rPr>
          <w:rFonts w:eastAsia="Calibri"/>
          <w:lang w:eastAsia="en-US"/>
        </w:rPr>
        <w:t>darbi veica</w:t>
      </w:r>
      <w:r>
        <w:rPr>
          <w:rFonts w:eastAsia="Calibri"/>
          <w:lang w:eastAsia="en-US"/>
        </w:rPr>
        <w:t>mi atbilstoši izstrādātajām būvdarbu tāmēm</w:t>
      </w:r>
      <w:r w:rsidRPr="00361E66">
        <w:rPr>
          <w:rFonts w:eastAsia="Calibri"/>
          <w:lang w:eastAsia="en-US"/>
        </w:rPr>
        <w:t>.</w:t>
      </w:r>
    </w:p>
    <w:p w14:paraId="347913BE" w14:textId="77777777" w:rsidR="00A6197D" w:rsidRPr="00384FAD" w:rsidRDefault="00A6197D" w:rsidP="00A6197D">
      <w:pPr>
        <w:pStyle w:val="tv213"/>
        <w:numPr>
          <w:ilvl w:val="0"/>
          <w:numId w:val="21"/>
        </w:numPr>
        <w:shd w:val="clear" w:color="auto" w:fill="FFFFFF"/>
        <w:spacing w:before="120" w:beforeAutospacing="0" w:after="0" w:afterAutospacing="0" w:line="293" w:lineRule="atLeast"/>
        <w:ind w:left="502"/>
        <w:jc w:val="both"/>
      </w:pPr>
      <w:r w:rsidRPr="00384FAD">
        <w:t xml:space="preserve">Būvuzņēmējs nodrošina, ka </w:t>
      </w:r>
      <w:r>
        <w:t>remont</w:t>
      </w:r>
      <w:r w:rsidRPr="00384FAD">
        <w:t>darbi objektā tiek veikti atbilstoši darba  aizsardzības, ugunsdrošības, sanitāri- higiēniskajām un vides aizsardzības normām, pašvaldības saistošo noteikumu, kā arī citu Latvijas Republikā spēkā esošos normatīvo aktu prasībām.</w:t>
      </w:r>
    </w:p>
    <w:p w14:paraId="23F72D80" w14:textId="77777777" w:rsidR="00A6197D" w:rsidRPr="00361E66" w:rsidRDefault="00A6197D" w:rsidP="00A6197D">
      <w:pPr>
        <w:numPr>
          <w:ilvl w:val="0"/>
          <w:numId w:val="21"/>
        </w:numPr>
        <w:spacing w:line="276" w:lineRule="auto"/>
        <w:ind w:left="502"/>
        <w:rPr>
          <w:color w:val="000000"/>
        </w:rPr>
      </w:pPr>
      <w:r w:rsidRPr="00361E66">
        <w:rPr>
          <w:color w:val="000000"/>
        </w:rPr>
        <w:t xml:space="preserve">Par darba aizsardzību atbilstoši kompetencei atbildīgs ir Būvuzņēmēja atbildīgais būvdarbu vadītājs, bet par atsevišķiem darbu veidiem – atsevišķu </w:t>
      </w:r>
      <w:r>
        <w:rPr>
          <w:color w:val="000000"/>
        </w:rPr>
        <w:t>remont</w:t>
      </w:r>
      <w:r w:rsidRPr="00361E66">
        <w:rPr>
          <w:color w:val="000000"/>
        </w:rPr>
        <w:t>darbu veicēju atbildīgie būvdarbu vadītāji. Būvuzņēmēja atbildīgais būvdarbu vadītājs ievēro Pasūtītāja darba aizsardzības koordinatora norādījumus.</w:t>
      </w:r>
    </w:p>
    <w:p w14:paraId="5C995A4B" w14:textId="68E2B47E" w:rsidR="00A6197D" w:rsidRPr="00361E66" w:rsidRDefault="00A6197D" w:rsidP="00A6197D">
      <w:pPr>
        <w:pStyle w:val="Sarakstarindkopa"/>
        <w:numPr>
          <w:ilvl w:val="0"/>
          <w:numId w:val="21"/>
        </w:numPr>
        <w:suppressAutoHyphens w:val="0"/>
        <w:spacing w:after="160"/>
        <w:ind w:left="502"/>
        <w:contextualSpacing/>
      </w:pPr>
      <w:bookmarkStart w:id="13" w:name="p6"/>
      <w:bookmarkStart w:id="14" w:name="p-534241"/>
      <w:bookmarkEnd w:id="13"/>
      <w:bookmarkEnd w:id="14"/>
      <w:r w:rsidRPr="00361E66">
        <w:rPr>
          <w:color w:val="000000"/>
        </w:rPr>
        <w:t>Pretendents, iesniedzot savu piedāvājumu</w:t>
      </w:r>
      <w:r w:rsidR="00FC7144">
        <w:rPr>
          <w:color w:val="000000"/>
        </w:rPr>
        <w:t>,</w:t>
      </w:r>
      <w:r w:rsidRPr="00361E66">
        <w:rPr>
          <w:color w:val="000000"/>
        </w:rPr>
        <w:t xml:space="preserve"> </w:t>
      </w:r>
      <w:r w:rsidRPr="00361E66">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0229E470" w14:textId="77777777" w:rsidR="00A6197D" w:rsidRPr="00361E66" w:rsidRDefault="00A6197D" w:rsidP="00A6197D">
      <w:pPr>
        <w:pStyle w:val="Sarakstarindkopa"/>
        <w:numPr>
          <w:ilvl w:val="0"/>
          <w:numId w:val="21"/>
        </w:numPr>
        <w:suppressAutoHyphens w:val="0"/>
        <w:spacing w:after="160"/>
        <w:ind w:left="502"/>
        <w:contextualSpacing/>
      </w:pPr>
      <w:r>
        <w:t>Remont</w:t>
      </w:r>
      <w:r w:rsidRPr="00361E66">
        <w:t xml:space="preserve">darbi </w:t>
      </w:r>
      <w:r w:rsidRPr="00361E66">
        <w:rPr>
          <w:color w:val="000000"/>
        </w:rPr>
        <w:t>Būvuzņēmējam</w:t>
      </w:r>
      <w:r w:rsidRPr="00361E66">
        <w:t xml:space="preserve"> jāveic ar saviem materiāliem (būvmateriāliem,  </w:t>
      </w:r>
      <w:proofErr w:type="spellStart"/>
      <w:r w:rsidRPr="00361E66">
        <w:t>būviekārtām</w:t>
      </w:r>
      <w:proofErr w:type="spellEnd"/>
      <w:r w:rsidRPr="00361E66">
        <w:t xml:space="preserve"> un būvizstrādājumiem), nepieciešamās kvalifikācijas darbiniekiem un tehniskajiem </w:t>
      </w:r>
      <w:r w:rsidRPr="00361E66">
        <w:lastRenderedPageBreak/>
        <w:t>līdzekļiem (ierīcēm, iekārtām, mehānismiem, instrumentiem un transportlīdzekļiem) u.c. resursiem.</w:t>
      </w:r>
    </w:p>
    <w:p w14:paraId="1C2D5376" w14:textId="3A281A30" w:rsidR="00A6197D" w:rsidRDefault="00A6197D" w:rsidP="00A6197D">
      <w:pPr>
        <w:pStyle w:val="Sarakstarindkopa"/>
        <w:numPr>
          <w:ilvl w:val="0"/>
          <w:numId w:val="21"/>
        </w:numPr>
        <w:suppressAutoHyphens w:val="0"/>
        <w:spacing w:after="160"/>
        <w:ind w:left="502"/>
        <w:contextualSpacing/>
      </w:pPr>
      <w:r w:rsidRPr="00361E66">
        <w:t xml:space="preserve">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11E7A73F" w14:textId="77777777" w:rsidR="00A6197D" w:rsidRDefault="00A6197D" w:rsidP="00A6197D">
      <w:pPr>
        <w:pStyle w:val="Sarakstarindkopa"/>
        <w:numPr>
          <w:ilvl w:val="0"/>
          <w:numId w:val="21"/>
        </w:numPr>
        <w:suppressAutoHyphens w:val="0"/>
        <w:spacing w:after="160"/>
        <w:ind w:left="502"/>
        <w:contextualSpacing/>
      </w:pPr>
      <w:r w:rsidRPr="006F519F">
        <w:t xml:space="preserve">Iekļūšana objektā </w:t>
      </w:r>
      <w:r>
        <w:t>remont</w:t>
      </w:r>
      <w:r w:rsidRPr="006F519F">
        <w:t xml:space="preserve">darbu uzsākšanai, kā arī </w:t>
      </w:r>
      <w:r>
        <w:t>remont</w:t>
      </w:r>
      <w:r w:rsidRPr="006F519F">
        <w:t xml:space="preserve">darbu beigšana un objekta atstāšana ir rakstiski jāsaskaņo ar </w:t>
      </w:r>
      <w:r>
        <w:t xml:space="preserve">Ādažu vidusskolas un Ādažu sporta centra </w:t>
      </w:r>
      <w:r w:rsidRPr="006F519F">
        <w:t xml:space="preserve"> atbildīg</w:t>
      </w:r>
      <w:r>
        <w:t>ajām</w:t>
      </w:r>
      <w:r w:rsidRPr="006F519F">
        <w:t xml:space="preserve"> person</w:t>
      </w:r>
      <w:r>
        <w:t>ām</w:t>
      </w:r>
      <w:r w:rsidRPr="006F519F">
        <w:t xml:space="preserve"> savstarpēji parakstot atbilstošu Objekta nodošanas aktu. </w:t>
      </w:r>
    </w:p>
    <w:p w14:paraId="7F07CA0A" w14:textId="15E67C03" w:rsidR="00A6197D" w:rsidRDefault="00A6197D" w:rsidP="00A6197D">
      <w:pPr>
        <w:pStyle w:val="Sarakstarindkopa"/>
        <w:numPr>
          <w:ilvl w:val="0"/>
          <w:numId w:val="21"/>
        </w:numPr>
        <w:suppressAutoHyphens w:val="0"/>
        <w:spacing w:after="160"/>
        <w:ind w:left="502"/>
        <w:contextualSpacing/>
      </w:pPr>
      <w:r w:rsidRPr="006F519F">
        <w:rPr>
          <w:color w:val="000000"/>
        </w:rPr>
        <w:t>Būvuzņēmējam</w:t>
      </w:r>
      <w:r w:rsidRPr="006F519F">
        <w:t xml:space="preserve"> jānodrošina, ka </w:t>
      </w:r>
      <w:r>
        <w:t>remont</w:t>
      </w:r>
      <w:r w:rsidRPr="006F519F">
        <w:t xml:space="preserve">darbu veikšanas laikā Pasūtītājam ir iespēja sazināties ar </w:t>
      </w:r>
      <w:r w:rsidRPr="006F519F">
        <w:rPr>
          <w:color w:val="000000"/>
        </w:rPr>
        <w:t>Būvuzņēmēja atbildīgo projekta vadītāju arī telefoniski un e-pasta veidā.</w:t>
      </w:r>
    </w:p>
    <w:p w14:paraId="68DEDDA3" w14:textId="09D83E35" w:rsidR="00A6197D" w:rsidRPr="006F519F" w:rsidRDefault="00A6197D" w:rsidP="00A6197D">
      <w:pPr>
        <w:pStyle w:val="Sarakstarindkopa"/>
        <w:numPr>
          <w:ilvl w:val="0"/>
          <w:numId w:val="21"/>
        </w:numPr>
        <w:suppressAutoHyphens w:val="0"/>
        <w:spacing w:after="160"/>
        <w:ind w:left="502"/>
        <w:contextualSpacing/>
      </w:pPr>
      <w:r>
        <w:t>Remont</w:t>
      </w:r>
      <w:r w:rsidRPr="006F519F">
        <w:t>darbu veikšanas laikā Izpildītāja atbildīgā būvdarbu vadītāja atrašanās būvlaukumā ir obligāta</w:t>
      </w:r>
      <w:r w:rsidR="00805DFF">
        <w:t xml:space="preserve"> 10 stundas nedēļā</w:t>
      </w:r>
      <w:r w:rsidRPr="006F519F">
        <w:t>.</w:t>
      </w:r>
    </w:p>
    <w:p w14:paraId="48E9A7BB" w14:textId="77777777" w:rsidR="00A6197D" w:rsidRDefault="00A6197D" w:rsidP="00A6197D">
      <w:pPr>
        <w:pStyle w:val="Sarakstarindkopa"/>
        <w:numPr>
          <w:ilvl w:val="0"/>
          <w:numId w:val="21"/>
        </w:numPr>
        <w:suppressAutoHyphens w:val="0"/>
        <w:spacing w:before="120"/>
        <w:ind w:left="502"/>
        <w:contextualSpacing/>
      </w:pPr>
      <w:r w:rsidRPr="00361E66">
        <w:t xml:space="preserve">Par </w:t>
      </w:r>
      <w:r>
        <w:t>remont</w:t>
      </w:r>
      <w:r w:rsidRPr="00361E66">
        <w:t xml:space="preserve">darbu kvalitāti ir atbildīgs </w:t>
      </w:r>
      <w:r w:rsidRPr="00361E66">
        <w:rPr>
          <w:color w:val="000000"/>
        </w:rPr>
        <w:t>Būvuzņēmējs</w:t>
      </w:r>
      <w:r w:rsidRPr="00361E66">
        <w:t xml:space="preserve">. </w:t>
      </w:r>
      <w:r>
        <w:t>Remont</w:t>
      </w:r>
      <w:r w:rsidRPr="00361E66">
        <w:t xml:space="preserve">darbu kvalitāte nedrīkst būt zemāka par Latvijas būvnormatīvos un attiecīgajos standartos, apbūves noteikumos un citos normatīvajos aktos vai </w:t>
      </w:r>
      <w:r>
        <w:t>remont</w:t>
      </w:r>
      <w:r w:rsidRPr="00361E66">
        <w:t>darbu līgumā noteiktajiem būvdarbu kvalitātes rādītājiem.</w:t>
      </w:r>
    </w:p>
    <w:p w14:paraId="46D491E4" w14:textId="77777777" w:rsidR="00A6197D" w:rsidRPr="00361E66" w:rsidRDefault="00A6197D" w:rsidP="00A6197D">
      <w:pPr>
        <w:pStyle w:val="Sarakstarindkopa"/>
        <w:numPr>
          <w:ilvl w:val="0"/>
          <w:numId w:val="21"/>
        </w:numPr>
        <w:suppressAutoHyphens w:val="0"/>
        <w:spacing w:before="120"/>
        <w:ind w:left="502"/>
        <w:contextualSpacing/>
      </w:pPr>
      <w:r w:rsidRPr="00C42A90">
        <w:t xml:space="preserve"> Ievērot </w:t>
      </w:r>
      <w:r>
        <w:t>remont</w:t>
      </w:r>
      <w:r w:rsidRPr="00C42A90">
        <w:t>da</w:t>
      </w:r>
      <w:r>
        <w:t>rbu tehnoloģisko procesu secību</w:t>
      </w:r>
      <w:r w:rsidRPr="00C42A90">
        <w:t xml:space="preserve"> un </w:t>
      </w:r>
      <w:r>
        <w:t>remont</w:t>
      </w:r>
      <w:r w:rsidRPr="00C42A90">
        <w:t>darbu kvalitātes atbilstību Latvijas būvnormatīviem</w:t>
      </w:r>
      <w:r>
        <w:t xml:space="preserve"> un standartiem.</w:t>
      </w:r>
    </w:p>
    <w:p w14:paraId="63EDB350" w14:textId="392684C9" w:rsidR="00A6197D" w:rsidRPr="00361E66" w:rsidRDefault="00A6197D" w:rsidP="00A6197D">
      <w:pPr>
        <w:pStyle w:val="tv213"/>
        <w:numPr>
          <w:ilvl w:val="0"/>
          <w:numId w:val="21"/>
        </w:numPr>
        <w:shd w:val="clear" w:color="auto" w:fill="FFFFFF"/>
        <w:spacing w:before="120" w:beforeAutospacing="0" w:after="0" w:afterAutospacing="0" w:line="293" w:lineRule="atLeast"/>
        <w:ind w:left="502"/>
        <w:jc w:val="both"/>
      </w:pPr>
      <w:bookmarkStart w:id="15" w:name="p125"/>
      <w:bookmarkStart w:id="16" w:name="p-528942"/>
      <w:bookmarkEnd w:id="15"/>
      <w:bookmarkEnd w:id="16"/>
      <w:r>
        <w:t>Remont</w:t>
      </w:r>
      <w:r w:rsidRPr="00361E66">
        <w:t xml:space="preserve">darbu kvalitātes kontroles sistēmu uzņēmums izstrādā atbilstoši savam profilam, veicamo darbu veidam un apjomam. </w:t>
      </w:r>
      <w:r>
        <w:t>Remont</w:t>
      </w:r>
      <w:r w:rsidRPr="00361E66">
        <w:t>darbu kvalitātes kontrolē ietvert:</w:t>
      </w:r>
    </w:p>
    <w:p w14:paraId="3104FBF3" w14:textId="77777777" w:rsidR="00A6197D" w:rsidRPr="00361E66" w:rsidRDefault="00A6197D" w:rsidP="00A6197D">
      <w:pPr>
        <w:pStyle w:val="tv213"/>
        <w:numPr>
          <w:ilvl w:val="1"/>
          <w:numId w:val="21"/>
        </w:numPr>
        <w:shd w:val="clear" w:color="auto" w:fill="FFFFFF"/>
        <w:spacing w:before="120" w:beforeAutospacing="0" w:after="0" w:afterAutospacing="0" w:line="293" w:lineRule="atLeast"/>
        <w:ind w:left="1142"/>
      </w:pPr>
      <w:r>
        <w:t>remont</w:t>
      </w:r>
      <w:r w:rsidRPr="00361E66">
        <w:t>darbu veikšanas dokumentācijas, piegādāto būvizstrādājumu un konstrukciju, ierīču, mehānismu un līdzīgu iekārtu sākotnējo kontroli;</w:t>
      </w:r>
    </w:p>
    <w:p w14:paraId="274264BB" w14:textId="77777777" w:rsidR="00A6197D" w:rsidRPr="00361E66" w:rsidRDefault="00A6197D" w:rsidP="00A6197D">
      <w:pPr>
        <w:pStyle w:val="tv213"/>
        <w:numPr>
          <w:ilvl w:val="1"/>
          <w:numId w:val="21"/>
        </w:numPr>
        <w:shd w:val="clear" w:color="auto" w:fill="FFFFFF"/>
        <w:spacing w:before="120" w:beforeAutospacing="0" w:after="0" w:afterAutospacing="0" w:line="293" w:lineRule="atLeast"/>
        <w:ind w:left="1142"/>
        <w:jc w:val="both"/>
      </w:pPr>
      <w:r w:rsidRPr="00361E66">
        <w:t>atsevišķu darba operāciju vai darba procesu tehnoloģisko kontroli;</w:t>
      </w:r>
    </w:p>
    <w:p w14:paraId="391F3067" w14:textId="77777777" w:rsidR="00A6197D" w:rsidRPr="00361E66" w:rsidRDefault="00A6197D" w:rsidP="00A6197D">
      <w:pPr>
        <w:pStyle w:val="tv213"/>
        <w:numPr>
          <w:ilvl w:val="1"/>
          <w:numId w:val="21"/>
        </w:numPr>
        <w:shd w:val="clear" w:color="auto" w:fill="FFFFFF"/>
        <w:spacing w:before="120" w:beforeAutospacing="0" w:after="0" w:afterAutospacing="0" w:line="293" w:lineRule="atLeast"/>
        <w:ind w:left="1142"/>
        <w:jc w:val="both"/>
      </w:pPr>
      <w:r w:rsidRPr="00361E66">
        <w:t xml:space="preserve">pabeigtā (nododamā) darba veida vai </w:t>
      </w:r>
      <w:r>
        <w:t>remont</w:t>
      </w:r>
      <w:r w:rsidRPr="00361E66">
        <w:t xml:space="preserve">darbu cikla (konstrukciju </w:t>
      </w:r>
      <w:r w:rsidRPr="00361E66">
        <w:rPr>
          <w:color w:val="000000"/>
        </w:rPr>
        <w:t>element</w:t>
      </w:r>
      <w:r>
        <w:rPr>
          <w:color w:val="000000"/>
        </w:rPr>
        <w:t>u</w:t>
      </w:r>
      <w:r w:rsidRPr="00361E66">
        <w:rPr>
          <w:color w:val="000000"/>
        </w:rPr>
        <w:t>) noslēguma kontroli.</w:t>
      </w:r>
    </w:p>
    <w:p w14:paraId="7C90AA6B" w14:textId="77777777" w:rsidR="00A6197D" w:rsidRPr="00361E66" w:rsidRDefault="00A6197D" w:rsidP="00A6197D">
      <w:pPr>
        <w:pStyle w:val="tv213"/>
        <w:numPr>
          <w:ilvl w:val="0"/>
          <w:numId w:val="21"/>
        </w:numPr>
        <w:shd w:val="clear" w:color="auto" w:fill="FFFFFF"/>
        <w:spacing w:before="120" w:beforeAutospacing="0" w:after="0" w:afterAutospacing="0" w:line="293" w:lineRule="atLeast"/>
        <w:ind w:left="502"/>
        <w:jc w:val="both"/>
        <w:rPr>
          <w:color w:val="000000"/>
        </w:rPr>
      </w:pPr>
      <w:bookmarkStart w:id="17" w:name="p126"/>
      <w:bookmarkStart w:id="18" w:name="p-528943"/>
      <w:bookmarkStart w:id="19" w:name="p129"/>
      <w:bookmarkStart w:id="20" w:name="p-528946"/>
      <w:bookmarkEnd w:id="17"/>
      <w:bookmarkEnd w:id="18"/>
      <w:bookmarkEnd w:id="19"/>
      <w:bookmarkEnd w:id="20"/>
      <w:r w:rsidRPr="00361E66">
        <w:rPr>
          <w:color w:val="000000"/>
        </w:rPr>
        <w:t xml:space="preserve">Pirms </w:t>
      </w:r>
      <w:r>
        <w:rPr>
          <w:color w:val="000000"/>
        </w:rPr>
        <w:t>remont</w:t>
      </w:r>
      <w:r w:rsidRPr="00361E66">
        <w:rPr>
          <w:color w:val="000000"/>
        </w:rPr>
        <w:t>darbu uzsākšanas Būvuzņēmējs iesniedz Pasūtītājam kopējo Darbu izpildes laika un finanšu plūsmas grafiku, tajā skaitā:</w:t>
      </w:r>
      <w:bookmarkStart w:id="21" w:name="p130"/>
      <w:bookmarkStart w:id="22" w:name="p-528947"/>
      <w:bookmarkStart w:id="23" w:name="p131"/>
      <w:bookmarkStart w:id="24" w:name="p-528948"/>
      <w:bookmarkStart w:id="25" w:name="p132"/>
      <w:bookmarkStart w:id="26" w:name="p-528949"/>
      <w:bookmarkStart w:id="27" w:name="p133"/>
      <w:bookmarkStart w:id="28" w:name="p-528950"/>
      <w:bookmarkStart w:id="29" w:name="p134"/>
      <w:bookmarkStart w:id="30" w:name="p-528951"/>
      <w:bookmarkEnd w:id="21"/>
      <w:bookmarkEnd w:id="22"/>
      <w:bookmarkEnd w:id="23"/>
      <w:bookmarkEnd w:id="24"/>
      <w:bookmarkEnd w:id="25"/>
      <w:bookmarkEnd w:id="26"/>
      <w:bookmarkEnd w:id="27"/>
      <w:bookmarkEnd w:id="28"/>
      <w:bookmarkEnd w:id="29"/>
      <w:bookmarkEnd w:id="30"/>
    </w:p>
    <w:p w14:paraId="54E6C441" w14:textId="15C0D7E2" w:rsidR="00A6197D" w:rsidRPr="00361E66" w:rsidRDefault="00A6197D" w:rsidP="00A6197D">
      <w:pPr>
        <w:pStyle w:val="tv213"/>
        <w:numPr>
          <w:ilvl w:val="1"/>
          <w:numId w:val="21"/>
        </w:numPr>
        <w:shd w:val="clear" w:color="auto" w:fill="FFFFFF"/>
        <w:spacing w:before="120" w:beforeAutospacing="0" w:after="0" w:afterAutospacing="0" w:line="293" w:lineRule="atLeast"/>
        <w:ind w:left="1142"/>
        <w:jc w:val="both"/>
        <w:rPr>
          <w:color w:val="000000"/>
        </w:rPr>
      </w:pPr>
      <w:r w:rsidRPr="00361E66">
        <w:rPr>
          <w:color w:val="000000"/>
        </w:rPr>
        <w:t>detalizētu Darbu izpildes laika grafiku nedēļās, to saskaņojot ar Pasūtītāju,  norādot darbu izpildes termiņus;</w:t>
      </w:r>
    </w:p>
    <w:p w14:paraId="3403D558" w14:textId="2226A9CF" w:rsidR="00A6197D" w:rsidRPr="00361E66" w:rsidRDefault="00A6197D" w:rsidP="00A6197D">
      <w:pPr>
        <w:pStyle w:val="tv213"/>
        <w:numPr>
          <w:ilvl w:val="1"/>
          <w:numId w:val="21"/>
        </w:numPr>
        <w:shd w:val="clear" w:color="auto" w:fill="FFFFFF"/>
        <w:spacing w:before="120" w:beforeAutospacing="0" w:after="0" w:afterAutospacing="0" w:line="293" w:lineRule="atLeast"/>
        <w:ind w:left="1142"/>
        <w:jc w:val="both"/>
        <w:rPr>
          <w:color w:val="000000"/>
        </w:rPr>
      </w:pPr>
      <w:r w:rsidRPr="00361E66">
        <w:rPr>
          <w:color w:val="000000"/>
        </w:rPr>
        <w:t>grafikā jānorāda darba stundu skaits maiņā un nodarbināto cilvēku skaits</w:t>
      </w:r>
      <w:r>
        <w:rPr>
          <w:color w:val="000000"/>
        </w:rPr>
        <w:t>;</w:t>
      </w:r>
    </w:p>
    <w:p w14:paraId="121C61BF" w14:textId="77777777" w:rsidR="00A6197D" w:rsidRDefault="00A6197D" w:rsidP="00A6197D">
      <w:pPr>
        <w:pStyle w:val="tv213"/>
        <w:numPr>
          <w:ilvl w:val="1"/>
          <w:numId w:val="21"/>
        </w:numPr>
        <w:shd w:val="clear" w:color="auto" w:fill="FFFFFF"/>
        <w:spacing w:before="120" w:beforeAutospacing="0" w:after="0" w:afterAutospacing="0" w:line="293" w:lineRule="atLeast"/>
        <w:ind w:left="1142"/>
        <w:jc w:val="both"/>
        <w:rPr>
          <w:color w:val="000000"/>
        </w:rPr>
      </w:pPr>
      <w:r>
        <w:rPr>
          <w:color w:val="000000"/>
        </w:rPr>
        <w:t>g</w:t>
      </w:r>
      <w:r w:rsidRPr="00361E66">
        <w:rPr>
          <w:color w:val="000000"/>
        </w:rPr>
        <w:t>rafikā jābūt norādītam nepieciešamajam laikam objekta pieņemšanai no Pasūtītāja un</w:t>
      </w:r>
      <w:r>
        <w:rPr>
          <w:color w:val="000000"/>
        </w:rPr>
        <w:t xml:space="preserve"> objekta nodošanai Pasūtītājam.</w:t>
      </w:r>
    </w:p>
    <w:p w14:paraId="65DE8884" w14:textId="77777777" w:rsidR="00A6197D" w:rsidRPr="00A91132" w:rsidRDefault="00A6197D" w:rsidP="00A6197D">
      <w:pPr>
        <w:pStyle w:val="tv213"/>
        <w:numPr>
          <w:ilvl w:val="0"/>
          <w:numId w:val="21"/>
        </w:numPr>
        <w:shd w:val="clear" w:color="auto" w:fill="FFFFFF"/>
        <w:spacing w:before="120" w:beforeAutospacing="0" w:after="0" w:afterAutospacing="0" w:line="293" w:lineRule="atLeast"/>
        <w:ind w:left="502"/>
        <w:jc w:val="both"/>
        <w:rPr>
          <w:color w:val="000000"/>
        </w:rPr>
      </w:pPr>
      <w:r w:rsidRPr="00C42A90">
        <w:t xml:space="preserve"> Stingri aizliegts objektā, objekta piederošajā teritorijā smēķēt un lietot alkoholiskos dzērienus.</w:t>
      </w:r>
    </w:p>
    <w:p w14:paraId="25282FA2" w14:textId="21518FD4" w:rsidR="00A6197D" w:rsidRDefault="00A6197D" w:rsidP="00DB6FC6">
      <w:pPr>
        <w:pStyle w:val="tv213"/>
        <w:numPr>
          <w:ilvl w:val="0"/>
          <w:numId w:val="21"/>
        </w:numPr>
        <w:shd w:val="clear" w:color="auto" w:fill="FFFFFF"/>
        <w:spacing w:before="120" w:beforeAutospacing="0" w:after="0" w:afterAutospacing="0" w:line="293" w:lineRule="atLeast"/>
        <w:ind w:left="502"/>
        <w:jc w:val="both"/>
      </w:pPr>
      <w:r w:rsidRPr="00361E66">
        <w:t xml:space="preserve">Minimālais veikto darbu garantijas perioda termiņš no objekta </w:t>
      </w:r>
      <w:r>
        <w:t>nodošanas- pieņem</w:t>
      </w:r>
      <w:r w:rsidRPr="00361E66">
        <w:t xml:space="preserve">šanas </w:t>
      </w:r>
      <w:r>
        <w:t xml:space="preserve">brīža </w:t>
      </w:r>
      <w:r w:rsidRPr="00361E66">
        <w:t xml:space="preserve">ir 5 (pieci) gadi. </w:t>
      </w:r>
    </w:p>
    <w:p w14:paraId="5107808C" w14:textId="10B2B901" w:rsidR="00DB6FC6" w:rsidRPr="00361E66" w:rsidRDefault="00DB6FC6" w:rsidP="00DB6FC6">
      <w:pPr>
        <w:pStyle w:val="tv213"/>
        <w:numPr>
          <w:ilvl w:val="0"/>
          <w:numId w:val="21"/>
        </w:numPr>
        <w:shd w:val="clear" w:color="auto" w:fill="FFFFFF"/>
        <w:spacing w:before="120" w:beforeAutospacing="0" w:after="0" w:afterAutospacing="0" w:line="293" w:lineRule="atLeast"/>
        <w:ind w:left="502"/>
        <w:jc w:val="both"/>
      </w:pPr>
      <w:r>
        <w:t xml:space="preserve"> Uzstādīto ventilācijas iekārtu apkopes jānodrošina atbilstoši ražotāja nosacījumiem un apkopes intervāliem visā garantijas periodā, ieskaitot iekārtu ražotāja noteiktos darbus, kuru izmaksas, kā arī citas izmaksas, kas paredzētas apkopei vai iekārtu detaļu maiņai, ir iekļautas Līguma kopējā summā.</w:t>
      </w:r>
    </w:p>
    <w:p w14:paraId="11B8211D" w14:textId="77777777" w:rsidR="00A6197D" w:rsidRPr="00361E66" w:rsidRDefault="00A6197D" w:rsidP="00A6197D">
      <w:pPr>
        <w:numPr>
          <w:ilvl w:val="0"/>
          <w:numId w:val="21"/>
        </w:numPr>
        <w:spacing w:after="200" w:line="300" w:lineRule="exact"/>
        <w:ind w:left="502"/>
      </w:pPr>
      <w:r w:rsidRPr="00361E66">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14:paraId="5FDAFF0B" w14:textId="77777777" w:rsidR="00A6197D" w:rsidRPr="00361E66" w:rsidRDefault="00A6197D" w:rsidP="00A6197D">
      <w:pPr>
        <w:numPr>
          <w:ilvl w:val="1"/>
          <w:numId w:val="21"/>
        </w:numPr>
        <w:autoSpaceDN w:val="0"/>
        <w:spacing w:before="120" w:line="280" w:lineRule="atLeast"/>
        <w:ind w:left="1142"/>
        <w:jc w:val="left"/>
        <w:textAlignment w:val="baseline"/>
      </w:pPr>
      <w:r w:rsidRPr="00361E66">
        <w:lastRenderedPageBreak/>
        <w:t>garantijas darbu veikšanas gadījuma reģistrēšanas kārtība;</w:t>
      </w:r>
    </w:p>
    <w:p w14:paraId="6F773AF6" w14:textId="77777777" w:rsidR="00A6197D" w:rsidRPr="00361E66" w:rsidRDefault="00A6197D" w:rsidP="00A6197D">
      <w:pPr>
        <w:numPr>
          <w:ilvl w:val="1"/>
          <w:numId w:val="21"/>
        </w:numPr>
        <w:autoSpaceDN w:val="0"/>
        <w:spacing w:before="120" w:line="280" w:lineRule="atLeast"/>
        <w:ind w:left="1142"/>
        <w:jc w:val="left"/>
        <w:textAlignment w:val="baseline"/>
      </w:pPr>
      <w:r w:rsidRPr="00361E66">
        <w:t>saņemto iesniegumu, sūdzību un priekšlikumu aprites kārtība;</w:t>
      </w:r>
    </w:p>
    <w:p w14:paraId="4C1DD3C5" w14:textId="77777777" w:rsidR="00A6197D" w:rsidRPr="00361E66" w:rsidRDefault="00A6197D" w:rsidP="00A6197D">
      <w:pPr>
        <w:numPr>
          <w:ilvl w:val="1"/>
          <w:numId w:val="21"/>
        </w:numPr>
        <w:autoSpaceDN w:val="0"/>
        <w:spacing w:before="120" w:line="280" w:lineRule="atLeast"/>
        <w:ind w:left="1142"/>
        <w:jc w:val="left"/>
        <w:textAlignment w:val="baseline"/>
      </w:pPr>
      <w:r w:rsidRPr="00361E66">
        <w:t xml:space="preserve">garantijas laikā fiksēto defektu novēršanas kārtība pa darbu veidiem; </w:t>
      </w:r>
    </w:p>
    <w:p w14:paraId="2F5215B1" w14:textId="77777777" w:rsidR="00A6197D" w:rsidRPr="00D96F67" w:rsidRDefault="00A6197D" w:rsidP="00A6197D">
      <w:pPr>
        <w:numPr>
          <w:ilvl w:val="1"/>
          <w:numId w:val="21"/>
        </w:numPr>
        <w:autoSpaceDN w:val="0"/>
        <w:spacing w:before="120" w:line="280" w:lineRule="atLeast"/>
        <w:ind w:left="1142"/>
        <w:jc w:val="left"/>
        <w:textAlignment w:val="baseline"/>
      </w:pPr>
      <w:r w:rsidRPr="00361E66">
        <w:t>būves pārbaudes kārtība, garantijas periodam beidzoties.</w:t>
      </w:r>
    </w:p>
    <w:p w14:paraId="7B16FB11" w14:textId="77777777" w:rsidR="00A6197D" w:rsidRPr="00361E66" w:rsidRDefault="00A6197D" w:rsidP="00A6197D">
      <w:pPr>
        <w:numPr>
          <w:ilvl w:val="0"/>
          <w:numId w:val="21"/>
        </w:numPr>
        <w:autoSpaceDN w:val="0"/>
        <w:spacing w:before="120" w:line="280" w:lineRule="atLeast"/>
        <w:ind w:left="360"/>
        <w:jc w:val="left"/>
        <w:textAlignment w:val="baseline"/>
      </w:pPr>
      <w:r w:rsidRPr="00361E66">
        <w:t>Samaksa par padarīto darbu  tiks veikta pamatojoties uz iesniegto dokumentāciju:</w:t>
      </w:r>
    </w:p>
    <w:p w14:paraId="3BAABE3A" w14:textId="77777777" w:rsidR="00A6197D" w:rsidRPr="00361E66" w:rsidRDefault="00A6197D" w:rsidP="008D49D2">
      <w:pPr>
        <w:numPr>
          <w:ilvl w:val="1"/>
          <w:numId w:val="21"/>
        </w:numPr>
        <w:autoSpaceDN w:val="0"/>
        <w:spacing w:before="120" w:line="280" w:lineRule="atLeast"/>
        <w:ind w:left="1142"/>
        <w:textAlignment w:val="baseline"/>
      </w:pPr>
      <w:r w:rsidRPr="00361E66">
        <w:t>Pasūtītāja un Izpildītāja parakstīt</w:t>
      </w:r>
      <w:r>
        <w:t>ais</w:t>
      </w:r>
      <w:r w:rsidRPr="00361E66">
        <w:t xml:space="preserve"> </w:t>
      </w:r>
      <w:r>
        <w:t xml:space="preserve">kopējais </w:t>
      </w:r>
      <w:r w:rsidRPr="00361E66">
        <w:t>nodošanas- pieņemšanas akts;</w:t>
      </w:r>
    </w:p>
    <w:p w14:paraId="20508513" w14:textId="77777777" w:rsidR="00A6197D" w:rsidRPr="00361E66" w:rsidRDefault="00A6197D" w:rsidP="008D49D2">
      <w:pPr>
        <w:numPr>
          <w:ilvl w:val="1"/>
          <w:numId w:val="21"/>
        </w:numPr>
        <w:autoSpaceDN w:val="0"/>
        <w:spacing w:before="120" w:line="280" w:lineRule="atLeast"/>
        <w:ind w:left="1142"/>
        <w:textAlignment w:val="baseline"/>
      </w:pPr>
      <w:r w:rsidRPr="00361E66">
        <w:t>akts par izpildītajiem darbiem ( Forma Nr.2);</w:t>
      </w:r>
    </w:p>
    <w:p w14:paraId="4C0DE0C0" w14:textId="77777777" w:rsidR="00A6197D" w:rsidRDefault="00A6197D" w:rsidP="008D49D2">
      <w:pPr>
        <w:numPr>
          <w:ilvl w:val="1"/>
          <w:numId w:val="21"/>
        </w:numPr>
        <w:autoSpaceDN w:val="0"/>
        <w:spacing w:before="120" w:line="280" w:lineRule="atLeast"/>
        <w:ind w:left="1142"/>
        <w:textAlignment w:val="baseline"/>
      </w:pPr>
      <w:r w:rsidRPr="00361E66">
        <w:t>būvmateriālu atbilstības sertifikāti.</w:t>
      </w:r>
    </w:p>
    <w:p w14:paraId="4B73FE17" w14:textId="404D2039" w:rsidR="00A6197D" w:rsidRPr="00033E69" w:rsidRDefault="00A6197D" w:rsidP="008D49D2">
      <w:pPr>
        <w:numPr>
          <w:ilvl w:val="1"/>
          <w:numId w:val="21"/>
        </w:numPr>
        <w:autoSpaceDN w:val="0"/>
        <w:spacing w:before="120" w:line="280" w:lineRule="atLeast"/>
        <w:ind w:left="1142"/>
        <w:textAlignment w:val="baseline"/>
      </w:pPr>
      <w:proofErr w:type="spellStart"/>
      <w:r>
        <w:t>inženiersistēmas</w:t>
      </w:r>
      <w:proofErr w:type="spellEnd"/>
      <w:r>
        <w:t xml:space="preserve"> elementu (gaisa rekuperācijas iekārta, gaisa ventilatori)</w:t>
      </w:r>
      <w:r w:rsidRPr="00033E69">
        <w:t xml:space="preserve"> ekspluatācijas un apkalpošanas instrukcijas 3 (trīs) eksemplāros. Visām ekspluatācijas un apkalpošanas instrukcijām jābūt latviešu valodā.</w:t>
      </w:r>
    </w:p>
    <w:p w14:paraId="3BE7981D" w14:textId="77777777" w:rsidR="00A6197D" w:rsidRPr="00361E66" w:rsidRDefault="00A6197D" w:rsidP="008D49D2">
      <w:pPr>
        <w:autoSpaceDN w:val="0"/>
        <w:spacing w:before="120" w:line="280" w:lineRule="atLeast"/>
        <w:ind w:left="710"/>
        <w:textAlignment w:val="baseline"/>
      </w:pPr>
    </w:p>
    <w:p w14:paraId="3EC36F9F" w14:textId="73BF3F53" w:rsidR="00A6197D" w:rsidRPr="00643A13" w:rsidRDefault="00A6197D" w:rsidP="00A6197D">
      <w:pPr>
        <w:pStyle w:val="Sarakstarindkopa"/>
        <w:spacing w:before="120" w:after="120"/>
        <w:ind w:left="0"/>
        <w:rPr>
          <w:b/>
          <w:color w:val="000000"/>
        </w:rPr>
      </w:pPr>
      <w:r w:rsidRPr="00643A13">
        <w:rPr>
          <w:b/>
          <w:color w:val="000000"/>
        </w:rPr>
        <w:t xml:space="preserve">Objekts: </w:t>
      </w:r>
      <w:r w:rsidRPr="00643A13">
        <w:rPr>
          <w:b/>
          <w:color w:val="000000"/>
          <w:u w:val="single"/>
        </w:rPr>
        <w:t>Ādažu vidusskolas ēdnīca</w:t>
      </w:r>
    </w:p>
    <w:p w14:paraId="6A9DED7E" w14:textId="77777777" w:rsidR="00A6197D" w:rsidRPr="00643A13" w:rsidRDefault="00A6197D" w:rsidP="00A6197D">
      <w:pPr>
        <w:pStyle w:val="Sarakstarindkopa"/>
        <w:spacing w:before="120" w:after="120"/>
        <w:ind w:left="0"/>
        <w:rPr>
          <w:b/>
          <w:color w:val="000000"/>
        </w:rPr>
      </w:pPr>
    </w:p>
    <w:p w14:paraId="4F173DAB" w14:textId="0AED5635" w:rsidR="00A6197D" w:rsidRPr="00BE7B83" w:rsidRDefault="00A6197D" w:rsidP="00392F46">
      <w:pPr>
        <w:pStyle w:val="Sarakstarindkopa"/>
        <w:numPr>
          <w:ilvl w:val="0"/>
          <w:numId w:val="42"/>
        </w:numPr>
        <w:suppressAutoHyphens w:val="0"/>
        <w:spacing w:after="200" w:line="276" w:lineRule="auto"/>
        <w:contextualSpacing/>
        <w:rPr>
          <w:b/>
        </w:rPr>
      </w:pPr>
      <w:r w:rsidRPr="00BE7B83">
        <w:t>Ēdināšanas kompleksa, virtuves telpās j</w:t>
      </w:r>
      <w:r w:rsidRPr="00BE7B83">
        <w:rPr>
          <w:lang w:eastAsia="ru-RU"/>
        </w:rPr>
        <w:t xml:space="preserve">āparedz funkcionāli nevajadzīgo ventilācijas iekārtu demontāža un izvākšana no telpām. </w:t>
      </w:r>
    </w:p>
    <w:p w14:paraId="49A5AAE7" w14:textId="77777777" w:rsidR="00A6197D" w:rsidRPr="00BE7B83" w:rsidRDefault="00A6197D" w:rsidP="00392F46">
      <w:pPr>
        <w:pStyle w:val="Sarakstarindkopa"/>
        <w:numPr>
          <w:ilvl w:val="0"/>
          <w:numId w:val="42"/>
        </w:numPr>
        <w:suppressAutoHyphens w:val="0"/>
        <w:spacing w:after="200" w:line="276" w:lineRule="auto"/>
        <w:contextualSpacing/>
        <w:rPr>
          <w:b/>
        </w:rPr>
      </w:pPr>
      <w:r w:rsidRPr="00BE7B83">
        <w:rPr>
          <w:lang w:eastAsia="ru-RU"/>
        </w:rPr>
        <w:t>Telpās uzstādīt</w:t>
      </w:r>
      <w:r w:rsidRPr="00BE7B83">
        <w:t xml:space="preserve"> </w:t>
      </w:r>
      <w:r w:rsidRPr="00BE7B83">
        <w:rPr>
          <w:lang w:eastAsia="ru-RU"/>
        </w:rPr>
        <w:t>autonomu mehāniskās pieplūdes/</w:t>
      </w:r>
      <w:proofErr w:type="spellStart"/>
      <w:r w:rsidRPr="00BE7B83">
        <w:rPr>
          <w:lang w:eastAsia="ru-RU"/>
        </w:rPr>
        <w:t>nosūces</w:t>
      </w:r>
      <w:proofErr w:type="spellEnd"/>
      <w:r w:rsidRPr="00BE7B83">
        <w:rPr>
          <w:lang w:eastAsia="ru-RU"/>
        </w:rPr>
        <w:t xml:space="preserve"> ventilācijas sistēmu, izmantojot gaisa apstrādes agregātus ar rekuperāciju, ņemot vērā virtuves iekārtu tehnoloģisko plānu (skat. </w:t>
      </w:r>
      <w:r>
        <w:rPr>
          <w:lang w:eastAsia="ru-RU"/>
        </w:rPr>
        <w:t>Shēmu Nr.1</w:t>
      </w:r>
      <w:r w:rsidRPr="00BE7B83">
        <w:rPr>
          <w:lang w:eastAsia="ru-RU"/>
        </w:rPr>
        <w:t xml:space="preserve">). </w:t>
      </w:r>
    </w:p>
    <w:p w14:paraId="739A3B54" w14:textId="43176EE2" w:rsidR="00A6197D" w:rsidRPr="00BE7B83" w:rsidRDefault="00A6197D" w:rsidP="00392F46">
      <w:pPr>
        <w:pStyle w:val="Sarakstarindkopa"/>
        <w:numPr>
          <w:ilvl w:val="0"/>
          <w:numId w:val="42"/>
        </w:numPr>
        <w:suppressAutoHyphens w:val="0"/>
        <w:spacing w:after="200" w:line="276" w:lineRule="auto"/>
        <w:contextualSpacing/>
        <w:rPr>
          <w:b/>
        </w:rPr>
      </w:pPr>
      <w:r w:rsidRPr="00BE7B83">
        <w:rPr>
          <w:lang w:eastAsia="ru-RU"/>
        </w:rPr>
        <w:t xml:space="preserve">Esošiem </w:t>
      </w:r>
      <w:r w:rsidRPr="00BE7B83">
        <w:t>n</w:t>
      </w:r>
      <w:r w:rsidRPr="00BE7B83">
        <w:rPr>
          <w:lang w:eastAsia="ru-RU"/>
        </w:rPr>
        <w:t xml:space="preserve">erūsējošā tērauda materiāla tvaika nosūcējiem, kuri ir uzstādīti virs virtuves iekārtām </w:t>
      </w:r>
      <w:proofErr w:type="spellStart"/>
      <w:r w:rsidRPr="00BE7B83">
        <w:rPr>
          <w:lang w:eastAsia="ru-RU"/>
        </w:rPr>
        <w:t>nosūces</w:t>
      </w:r>
      <w:proofErr w:type="spellEnd"/>
      <w:r w:rsidRPr="00BE7B83">
        <w:rPr>
          <w:lang w:eastAsia="ru-RU"/>
        </w:rPr>
        <w:t xml:space="preserve"> gaisa apjomu aprēķināt pēc</w:t>
      </w:r>
      <w:r w:rsidR="0013591B">
        <w:rPr>
          <w:lang w:eastAsia="ru-RU"/>
        </w:rPr>
        <w:t xml:space="preserve"> virtuves iekārtu</w:t>
      </w:r>
      <w:r w:rsidRPr="00BE7B83">
        <w:rPr>
          <w:lang w:eastAsia="ru-RU"/>
        </w:rPr>
        <w:t xml:space="preserve"> tehnoloģiskā plāna. Pieplūdes un </w:t>
      </w:r>
      <w:proofErr w:type="spellStart"/>
      <w:r w:rsidRPr="00BE7B83">
        <w:rPr>
          <w:lang w:eastAsia="ru-RU"/>
        </w:rPr>
        <w:t>nosūces</w:t>
      </w:r>
      <w:proofErr w:type="spellEnd"/>
      <w:r w:rsidRPr="00BE7B83">
        <w:rPr>
          <w:lang w:eastAsia="ru-RU"/>
        </w:rPr>
        <w:t xml:space="preserve"> gaisa daudzumiem stāva robežās kopumā ir jābūt sabalansētiem.</w:t>
      </w:r>
      <w:r w:rsidRPr="00BE7B83">
        <w:t xml:space="preserve"> </w:t>
      </w:r>
    </w:p>
    <w:p w14:paraId="7EE2F66E" w14:textId="4327A8ED" w:rsidR="00A6197D" w:rsidRPr="00BE7B83" w:rsidRDefault="00A6197D" w:rsidP="00392F46">
      <w:pPr>
        <w:pStyle w:val="Sarakstarindkopa"/>
        <w:numPr>
          <w:ilvl w:val="0"/>
          <w:numId w:val="42"/>
        </w:numPr>
        <w:suppressAutoHyphens w:val="0"/>
        <w:spacing w:after="200" w:line="276" w:lineRule="auto"/>
        <w:contextualSpacing/>
        <w:rPr>
          <w:b/>
        </w:rPr>
      </w:pPr>
      <w:r w:rsidRPr="00BE7B83">
        <w:t>Iekārtas ir jānodrošina ar visiem automātikas un regulēšanas elementiem</w:t>
      </w:r>
      <w:r w:rsidRPr="00BE7B83">
        <w:rPr>
          <w:iCs/>
          <w:color w:val="000000"/>
        </w:rPr>
        <w:t xml:space="preserve">. </w:t>
      </w:r>
      <w:r w:rsidRPr="00BE7B83">
        <w:t xml:space="preserve">Jānodrošina iespēja kontrolēt un vadīt visas </w:t>
      </w:r>
      <w:r w:rsidR="00805DFF">
        <w:t xml:space="preserve">ēdnīcas zonā esošās </w:t>
      </w:r>
      <w:r w:rsidRPr="00BE7B83">
        <w:t>ventilācijas iekārtas</w:t>
      </w:r>
      <w:r>
        <w:t>.</w:t>
      </w:r>
    </w:p>
    <w:p w14:paraId="0D7B6099" w14:textId="77777777" w:rsidR="00A6197D" w:rsidRPr="00BF3695" w:rsidRDefault="00A6197D" w:rsidP="00392F46">
      <w:pPr>
        <w:pStyle w:val="Sarakstarindkopa"/>
        <w:numPr>
          <w:ilvl w:val="0"/>
          <w:numId w:val="42"/>
        </w:numPr>
        <w:suppressAutoHyphens w:val="0"/>
        <w:spacing w:after="200" w:line="276" w:lineRule="auto"/>
        <w:contextualSpacing/>
        <w:rPr>
          <w:b/>
        </w:rPr>
      </w:pPr>
      <w:r w:rsidRPr="00BE7B83">
        <w:t xml:space="preserve">Izstrādājot tehnisko </w:t>
      </w:r>
      <w:r>
        <w:t xml:space="preserve">projektu - </w:t>
      </w:r>
      <w:r w:rsidRPr="00BE7B83">
        <w:t>shēmu, jāievēro spēkā esošie Latvijas Republikas likumi un Ministru kabineta noteikumi, Latvijas būvnormatīvi, Latvijas valsts standarti un citi spēkā esošie normatīvie akti.</w:t>
      </w:r>
      <w:r>
        <w:t xml:space="preserve"> </w:t>
      </w:r>
      <w:r w:rsidRPr="003A6504">
        <w:rPr>
          <w:bCs/>
        </w:rPr>
        <w:t>Izpildītājam iesniegt Pasūtītājam tehnisko dokumentāciju - 3 (trijos) eksemplāros papīra formātā un elektroniski 1 (vienā) eksemplārā (CD) *</w:t>
      </w:r>
      <w:proofErr w:type="spellStart"/>
      <w:r w:rsidRPr="003A6504">
        <w:rPr>
          <w:bCs/>
        </w:rPr>
        <w:t>dwg</w:t>
      </w:r>
      <w:proofErr w:type="spellEnd"/>
      <w:r w:rsidRPr="003A6504">
        <w:rPr>
          <w:bCs/>
        </w:rPr>
        <w:t xml:space="preserve"> un *</w:t>
      </w:r>
      <w:proofErr w:type="spellStart"/>
      <w:r w:rsidRPr="003A6504">
        <w:rPr>
          <w:bCs/>
        </w:rPr>
        <w:t>dgn</w:t>
      </w:r>
      <w:proofErr w:type="spellEnd"/>
      <w:r w:rsidRPr="003A6504">
        <w:rPr>
          <w:bCs/>
        </w:rPr>
        <w:t xml:space="preserve"> formātā. </w:t>
      </w:r>
    </w:p>
    <w:p w14:paraId="51357897" w14:textId="77777777" w:rsidR="00A6197D" w:rsidRPr="00BF3695" w:rsidRDefault="00A6197D" w:rsidP="00392F46">
      <w:pPr>
        <w:pStyle w:val="Sarakstarindkopa"/>
        <w:numPr>
          <w:ilvl w:val="0"/>
          <w:numId w:val="42"/>
        </w:numPr>
        <w:suppressAutoHyphens w:val="0"/>
        <w:spacing w:after="200" w:line="276" w:lineRule="auto"/>
        <w:contextualSpacing/>
        <w:rPr>
          <w:b/>
        </w:rPr>
      </w:pPr>
      <w:r w:rsidRPr="00BF3695">
        <w:t xml:space="preserve">Izpildītājam remontdarbi jāuzsāk </w:t>
      </w:r>
      <w:r>
        <w:t>25</w:t>
      </w:r>
      <w:r w:rsidRPr="00BF3695">
        <w:t>.0</w:t>
      </w:r>
      <w:r>
        <w:t>6</w:t>
      </w:r>
      <w:r w:rsidRPr="00BF3695">
        <w:t>.2018 un jāpabeidz līdz 0</w:t>
      </w:r>
      <w:r>
        <w:t>1</w:t>
      </w:r>
      <w:r w:rsidRPr="00BF3695">
        <w:t>.0</w:t>
      </w:r>
      <w:r>
        <w:t>8</w:t>
      </w:r>
      <w:r w:rsidRPr="00BF3695">
        <w:t xml:space="preserve">.2018. </w:t>
      </w:r>
    </w:p>
    <w:p w14:paraId="0B601CBD" w14:textId="2906D2A9" w:rsidR="00A6197D" w:rsidRDefault="00A6197D" w:rsidP="00A6197D">
      <w:pPr>
        <w:pStyle w:val="tv213"/>
        <w:shd w:val="clear" w:color="auto" w:fill="FFFFFF"/>
        <w:spacing w:before="120" w:beforeAutospacing="0" w:after="0" w:afterAutospacing="0" w:line="293" w:lineRule="atLeast"/>
        <w:jc w:val="both"/>
        <w:rPr>
          <w:color w:val="000000"/>
        </w:rPr>
      </w:pPr>
      <w:r>
        <w:rPr>
          <w:noProof/>
          <w:color w:val="000000"/>
        </w:rPr>
        <w:lastRenderedPageBreak/>
        <w:drawing>
          <wp:inline distT="0" distB="0" distL="0" distR="0" wp14:anchorId="7A90DFE5" wp14:editId="68D75C8F">
            <wp:extent cx="6225540" cy="4511040"/>
            <wp:effectExtent l="0" t="0" r="3810"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540" cy="4511040"/>
                    </a:xfrm>
                    <a:prstGeom prst="rect">
                      <a:avLst/>
                    </a:prstGeom>
                    <a:noFill/>
                    <a:ln>
                      <a:noFill/>
                    </a:ln>
                  </pic:spPr>
                </pic:pic>
              </a:graphicData>
            </a:graphic>
          </wp:inline>
        </w:drawing>
      </w:r>
    </w:p>
    <w:p w14:paraId="013B3703" w14:textId="58631678" w:rsidR="00A6197D" w:rsidRDefault="00A6197D" w:rsidP="00857409">
      <w:pPr>
        <w:pStyle w:val="tv213"/>
        <w:shd w:val="clear" w:color="auto" w:fill="FFFFFF"/>
        <w:spacing w:before="120" w:beforeAutospacing="0" w:after="0" w:afterAutospacing="0" w:line="293" w:lineRule="atLeast"/>
        <w:ind w:left="284"/>
        <w:jc w:val="center"/>
        <w:rPr>
          <w:b/>
          <w:i/>
          <w:color w:val="000000"/>
          <w:sz w:val="20"/>
          <w:szCs w:val="20"/>
        </w:rPr>
      </w:pPr>
      <w:r w:rsidRPr="007D1880">
        <w:rPr>
          <w:b/>
          <w:i/>
          <w:color w:val="000000"/>
          <w:sz w:val="20"/>
          <w:szCs w:val="20"/>
        </w:rPr>
        <w:t>Shēma Nr.1</w:t>
      </w:r>
      <w:r>
        <w:rPr>
          <w:b/>
          <w:i/>
          <w:color w:val="000000"/>
          <w:sz w:val="20"/>
          <w:szCs w:val="20"/>
        </w:rPr>
        <w:t xml:space="preserve">. Virtuves iekārtu tehnoloģiskais </w:t>
      </w:r>
      <w:r w:rsidR="00857409">
        <w:rPr>
          <w:b/>
          <w:i/>
          <w:color w:val="000000"/>
          <w:sz w:val="20"/>
          <w:szCs w:val="20"/>
        </w:rPr>
        <w:t>plāns</w:t>
      </w:r>
      <w:r>
        <w:rPr>
          <w:b/>
          <w:i/>
          <w:color w:val="000000"/>
          <w:sz w:val="20"/>
          <w:szCs w:val="20"/>
        </w:rPr>
        <w:t>.</w:t>
      </w:r>
    </w:p>
    <w:p w14:paraId="57BA11FB" w14:textId="77777777" w:rsidR="00A6197D" w:rsidRDefault="00A6197D" w:rsidP="00A6197D">
      <w:pPr>
        <w:pStyle w:val="tv213"/>
        <w:shd w:val="clear" w:color="auto" w:fill="FFFFFF"/>
        <w:spacing w:before="120" w:beforeAutospacing="0" w:after="0" w:afterAutospacing="0" w:line="293" w:lineRule="atLeast"/>
        <w:ind w:left="284"/>
        <w:jc w:val="both"/>
        <w:rPr>
          <w:b/>
          <w:i/>
          <w:color w:val="000000"/>
          <w:sz w:val="20"/>
          <w:szCs w:val="20"/>
        </w:rPr>
      </w:pPr>
    </w:p>
    <w:p w14:paraId="1850A440" w14:textId="77777777" w:rsidR="00A6197D" w:rsidRPr="007D1880" w:rsidRDefault="00A6197D" w:rsidP="00A6197D">
      <w:pPr>
        <w:pStyle w:val="tv213"/>
        <w:shd w:val="clear" w:color="auto" w:fill="FFFFFF"/>
        <w:spacing w:before="120" w:beforeAutospacing="0" w:after="0" w:afterAutospacing="0" w:line="293" w:lineRule="atLeast"/>
        <w:ind w:left="284"/>
        <w:jc w:val="both"/>
        <w:rPr>
          <w:b/>
          <w:i/>
          <w:color w:val="000000"/>
          <w:sz w:val="20"/>
          <w:szCs w:val="20"/>
        </w:rPr>
      </w:pPr>
    </w:p>
    <w:p w14:paraId="68B9F6ED" w14:textId="1235D615" w:rsidR="00A6197D" w:rsidRPr="00B86263" w:rsidRDefault="00A6197D" w:rsidP="00A6197D">
      <w:pPr>
        <w:spacing w:before="120" w:after="120"/>
        <w:contextualSpacing/>
        <w:rPr>
          <w:b/>
          <w:color w:val="000000"/>
        </w:rPr>
      </w:pPr>
      <w:r w:rsidRPr="0059214E">
        <w:rPr>
          <w:b/>
          <w:color w:val="000000"/>
        </w:rPr>
        <w:t>Objekts</w:t>
      </w:r>
      <w:r w:rsidRPr="00B86263">
        <w:rPr>
          <w:b/>
          <w:color w:val="000000"/>
        </w:rPr>
        <w:t xml:space="preserve">: </w:t>
      </w:r>
      <w:r w:rsidRPr="00B86263">
        <w:rPr>
          <w:b/>
          <w:color w:val="000000"/>
          <w:u w:val="single"/>
        </w:rPr>
        <w:t>Ādažu sporta centrs</w:t>
      </w:r>
    </w:p>
    <w:p w14:paraId="4142CD78" w14:textId="77777777" w:rsidR="00A6197D" w:rsidRPr="0059214E" w:rsidRDefault="00A6197D" w:rsidP="00A6197D">
      <w:pPr>
        <w:spacing w:before="120" w:after="120"/>
        <w:contextualSpacing/>
        <w:rPr>
          <w:b/>
          <w:color w:val="000000"/>
        </w:rPr>
      </w:pPr>
    </w:p>
    <w:p w14:paraId="3AD15999" w14:textId="5CD86867" w:rsidR="00A6197D" w:rsidRPr="0059214E" w:rsidRDefault="00A6197D" w:rsidP="00857409">
      <w:pPr>
        <w:pStyle w:val="Sarakstarindkopa"/>
        <w:numPr>
          <w:ilvl w:val="0"/>
          <w:numId w:val="45"/>
        </w:numPr>
      </w:pPr>
      <w:r w:rsidRPr="0059214E">
        <w:t>Baseina telpas gaisa cirkulācijas nepieciešamie uzlabojumi:</w:t>
      </w:r>
    </w:p>
    <w:p w14:paraId="0C6716BB" w14:textId="560B23D4" w:rsidR="00A6197D" w:rsidRPr="0059214E" w:rsidRDefault="00A6197D" w:rsidP="00857409">
      <w:pPr>
        <w:pStyle w:val="Sarakstarindkopa"/>
        <w:numPr>
          <w:ilvl w:val="1"/>
          <w:numId w:val="45"/>
        </w:numPr>
        <w:suppressAutoHyphens w:val="0"/>
        <w:spacing w:after="200" w:line="276" w:lineRule="auto"/>
        <w:contextualSpacing/>
      </w:pPr>
      <w:r w:rsidRPr="0059214E">
        <w:t>Jānovērš stiklojuma rasošanu (virzot gaisa plūsmu uz tiem).</w:t>
      </w:r>
    </w:p>
    <w:p w14:paraId="69DFB6BC" w14:textId="4A010067" w:rsidR="00A6197D" w:rsidRPr="0059214E" w:rsidRDefault="00A6197D" w:rsidP="00857409">
      <w:pPr>
        <w:pStyle w:val="Sarakstarindkopa"/>
        <w:numPr>
          <w:ilvl w:val="1"/>
          <w:numId w:val="45"/>
        </w:numPr>
        <w:suppressAutoHyphens w:val="0"/>
        <w:spacing w:after="200" w:line="276" w:lineRule="auto"/>
        <w:contextualSpacing/>
      </w:pPr>
      <w:r w:rsidRPr="0059214E">
        <w:t>Uzlabot gaisa pieplūdi otrā stāva tribīnēs ar zema ātruma pieplūdes sadalītājiem.</w:t>
      </w:r>
    </w:p>
    <w:p w14:paraId="467229FB" w14:textId="209DBF7C" w:rsidR="00A6197D" w:rsidRPr="00D66C3C" w:rsidRDefault="00A6197D" w:rsidP="00857409">
      <w:pPr>
        <w:pStyle w:val="Sarakstarindkopa"/>
        <w:numPr>
          <w:ilvl w:val="0"/>
          <w:numId w:val="45"/>
        </w:numPr>
        <w:suppressAutoHyphens w:val="0"/>
        <w:spacing w:after="200" w:line="276" w:lineRule="auto"/>
        <w:contextualSpacing/>
      </w:pPr>
      <w:r w:rsidRPr="0059214E">
        <w:t>Izstrādājot tehnisk</w:t>
      </w:r>
      <w:r>
        <w:t>o</w:t>
      </w:r>
      <w:r w:rsidRPr="0059214E">
        <w:t xml:space="preserve"> shēm</w:t>
      </w:r>
      <w:r>
        <w:t>u</w:t>
      </w:r>
      <w:r w:rsidRPr="0059214E">
        <w:t>, jāievēro spēkā esošie Latvijas Republikas likumi un Ministru kabineta noteikumi, Latvijas būvnormatīvi, Latvijas valsts standarti un citi spēkā esošie normatīvie akti.</w:t>
      </w:r>
      <w:r w:rsidR="00857409">
        <w:t xml:space="preserve"> </w:t>
      </w:r>
      <w:r w:rsidRPr="00857409">
        <w:rPr>
          <w:bCs/>
        </w:rPr>
        <w:t>Izpildītājam iesniegt Pasūtītājam tehnisko dokumentāciju - 3 (trijos) eksemplāros papīra formātā un elektroniski 1 (vienā) eksemplārā (CD) *</w:t>
      </w:r>
      <w:proofErr w:type="spellStart"/>
      <w:r w:rsidRPr="00857409">
        <w:rPr>
          <w:bCs/>
        </w:rPr>
        <w:t>dwg</w:t>
      </w:r>
      <w:proofErr w:type="spellEnd"/>
      <w:r w:rsidRPr="00857409">
        <w:rPr>
          <w:bCs/>
        </w:rPr>
        <w:t xml:space="preserve"> un *</w:t>
      </w:r>
      <w:proofErr w:type="spellStart"/>
      <w:r w:rsidRPr="00857409">
        <w:rPr>
          <w:bCs/>
        </w:rPr>
        <w:t>dgn</w:t>
      </w:r>
      <w:proofErr w:type="spellEnd"/>
      <w:r w:rsidRPr="00857409">
        <w:rPr>
          <w:bCs/>
        </w:rPr>
        <w:t xml:space="preserve"> formātā. </w:t>
      </w:r>
    </w:p>
    <w:p w14:paraId="24C15A4D" w14:textId="77777777" w:rsidR="00A6197D" w:rsidRPr="00BF3695" w:rsidRDefault="00A6197D" w:rsidP="00857409">
      <w:pPr>
        <w:pStyle w:val="Sarakstarindkopa"/>
        <w:numPr>
          <w:ilvl w:val="0"/>
          <w:numId w:val="45"/>
        </w:numPr>
        <w:suppressAutoHyphens w:val="0"/>
        <w:spacing w:after="200" w:line="276" w:lineRule="auto"/>
        <w:contextualSpacing/>
        <w:rPr>
          <w:b/>
        </w:rPr>
      </w:pPr>
      <w:r w:rsidRPr="00BF3695">
        <w:t xml:space="preserve">Izpildītājam remontdarbi jāuzsāk </w:t>
      </w:r>
      <w:r>
        <w:t>11</w:t>
      </w:r>
      <w:r w:rsidRPr="00BF3695">
        <w:t>.0</w:t>
      </w:r>
      <w:r>
        <w:t>6</w:t>
      </w:r>
      <w:r w:rsidRPr="00BF3695">
        <w:t xml:space="preserve">.2018 un jāpabeidz līdz </w:t>
      </w:r>
      <w:r>
        <w:t>25</w:t>
      </w:r>
      <w:r w:rsidRPr="00BF3695">
        <w:t>.0</w:t>
      </w:r>
      <w:r>
        <w:t>6</w:t>
      </w:r>
      <w:r w:rsidRPr="00BF3695">
        <w:t xml:space="preserve">.2018. </w:t>
      </w:r>
    </w:p>
    <w:p w14:paraId="28B206D4" w14:textId="77777777" w:rsidR="00A6197D" w:rsidRPr="0059214E" w:rsidRDefault="00614835" w:rsidP="00A6197D">
      <w:r>
        <w:lastRenderedPageBreak/>
        <w:pict w14:anchorId="22EA3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636pt">
            <v:imagedata r:id="rId14" o:title=""/>
          </v:shape>
        </w:pict>
      </w:r>
    </w:p>
    <w:p w14:paraId="50BCB819" w14:textId="77777777" w:rsidR="00A6197D" w:rsidRPr="00E7071C" w:rsidRDefault="00A6197D" w:rsidP="00A6197D">
      <w:pPr>
        <w:pStyle w:val="tv213"/>
        <w:shd w:val="clear" w:color="auto" w:fill="FFFFFF"/>
        <w:spacing w:before="120" w:beforeAutospacing="0" w:after="0" w:afterAutospacing="0" w:line="293" w:lineRule="atLeast"/>
        <w:jc w:val="both"/>
        <w:rPr>
          <w:b/>
          <w:i/>
          <w:color w:val="000000"/>
          <w:sz w:val="20"/>
          <w:szCs w:val="20"/>
        </w:rPr>
      </w:pPr>
      <w:r w:rsidRPr="007D1880">
        <w:rPr>
          <w:b/>
          <w:i/>
          <w:color w:val="000000"/>
          <w:sz w:val="20"/>
          <w:szCs w:val="20"/>
        </w:rPr>
        <w:t xml:space="preserve">   Shēma Nr.</w:t>
      </w:r>
      <w:r>
        <w:rPr>
          <w:b/>
          <w:i/>
          <w:color w:val="000000"/>
          <w:sz w:val="20"/>
          <w:szCs w:val="20"/>
        </w:rPr>
        <w:t xml:space="preserve">2. </w:t>
      </w:r>
      <w:r w:rsidRPr="00E7071C">
        <w:rPr>
          <w:b/>
          <w:i/>
          <w:sz w:val="20"/>
          <w:szCs w:val="20"/>
        </w:rPr>
        <w:t>Baseina telpas gaisa cirkulācijas nepieciešam</w:t>
      </w:r>
      <w:r>
        <w:rPr>
          <w:b/>
          <w:i/>
          <w:sz w:val="20"/>
          <w:szCs w:val="20"/>
        </w:rPr>
        <w:t>o</w:t>
      </w:r>
      <w:r w:rsidRPr="00E7071C">
        <w:rPr>
          <w:b/>
          <w:i/>
          <w:sz w:val="20"/>
          <w:szCs w:val="20"/>
        </w:rPr>
        <w:t xml:space="preserve"> uzlabojumu principiālā shēma</w:t>
      </w:r>
    </w:p>
    <w:p w14:paraId="72EF830D" w14:textId="77777777" w:rsidR="00A6197D" w:rsidRDefault="00A6197D" w:rsidP="00A6197D">
      <w:pPr>
        <w:rPr>
          <w:b/>
          <w:i/>
          <w:color w:val="000000"/>
          <w:sz w:val="20"/>
          <w:szCs w:val="20"/>
          <w:lang w:eastAsia="lv-LV"/>
        </w:rPr>
      </w:pPr>
    </w:p>
    <w:p w14:paraId="6983801B" w14:textId="77777777" w:rsidR="00A6197D" w:rsidRPr="00361E66" w:rsidRDefault="00A6197D" w:rsidP="00A6197D">
      <w:r w:rsidRPr="00361E66">
        <w:t>Sagatavoja : SID būvinženieris M. Arnavs</w:t>
      </w:r>
    </w:p>
    <w:p w14:paraId="74D68BB5" w14:textId="77777777" w:rsidR="00A6197D" w:rsidRPr="00361E66" w:rsidRDefault="00A6197D" w:rsidP="00A6197D">
      <w:pPr>
        <w:pStyle w:val="tv213"/>
        <w:shd w:val="clear" w:color="auto" w:fill="FFFFFF"/>
        <w:spacing w:before="0" w:beforeAutospacing="0" w:after="0" w:afterAutospacing="0" w:line="293" w:lineRule="atLeast"/>
        <w:jc w:val="both"/>
        <w:rPr>
          <w:color w:val="414142"/>
        </w:rPr>
      </w:pPr>
      <w:bookmarkStart w:id="31" w:name="p120"/>
      <w:bookmarkStart w:id="32" w:name="p-528936"/>
      <w:bookmarkEnd w:id="31"/>
      <w:bookmarkEnd w:id="32"/>
    </w:p>
    <w:p w14:paraId="65BAA147" w14:textId="77777777" w:rsidR="00A6197D" w:rsidRPr="00361E66" w:rsidRDefault="00A6197D" w:rsidP="00A6197D">
      <w:pPr>
        <w:pStyle w:val="tv213"/>
        <w:shd w:val="clear" w:color="auto" w:fill="FFFFFF"/>
        <w:spacing w:before="0" w:beforeAutospacing="0" w:after="0" w:afterAutospacing="0" w:line="293" w:lineRule="atLeast"/>
        <w:jc w:val="both"/>
        <w:rPr>
          <w:color w:val="414142"/>
        </w:rPr>
      </w:pPr>
    </w:p>
    <w:p w14:paraId="7FE7E167" w14:textId="77777777" w:rsidR="000E7AC5" w:rsidRPr="001D35B0" w:rsidRDefault="000E7AC5" w:rsidP="000E7AC5">
      <w:pPr>
        <w:pStyle w:val="HTMLiepriekformattais"/>
        <w:rPr>
          <w:rFonts w:ascii="Times New Roman" w:hAnsi="Times New Roman"/>
          <w:sz w:val="24"/>
          <w:szCs w:val="24"/>
          <w:lang w:val="lv-LV"/>
        </w:rPr>
      </w:pPr>
    </w:p>
    <w:p w14:paraId="7DBF2BB8" w14:textId="77777777" w:rsidR="00287C26" w:rsidRDefault="00287C26" w:rsidP="000E7AC5">
      <w:pPr>
        <w:pStyle w:val="HTMLiepriekformattais"/>
        <w:rPr>
          <w:rFonts w:ascii="Times New Roman" w:hAnsi="Times New Roman"/>
          <w:sz w:val="24"/>
          <w:szCs w:val="24"/>
          <w:lang w:val="lv-LV"/>
        </w:rPr>
        <w:sectPr w:rsidR="00287C26" w:rsidSect="00CB0829">
          <w:headerReference w:type="even" r:id="rId15"/>
          <w:headerReference w:type="default" r:id="rId16"/>
          <w:footerReference w:type="even" r:id="rId17"/>
          <w:footerReference w:type="default" r:id="rId18"/>
          <w:headerReference w:type="first" r:id="rId19"/>
          <w:footerReference w:type="first" r:id="rId20"/>
          <w:pgSz w:w="11906" w:h="16838"/>
          <w:pgMar w:top="567" w:right="1133" w:bottom="426" w:left="1701" w:header="720" w:footer="709" w:gutter="0"/>
          <w:cols w:space="720"/>
          <w:docGrid w:linePitch="360"/>
        </w:sectPr>
      </w:pPr>
    </w:p>
    <w:p w14:paraId="29FD2310" w14:textId="77777777" w:rsidR="000E7AC5" w:rsidRPr="001D35B0" w:rsidRDefault="000E7AC5" w:rsidP="000E7AC5">
      <w:pPr>
        <w:pStyle w:val="HTMLiepriekformattais"/>
        <w:rPr>
          <w:rFonts w:ascii="Times New Roman" w:hAnsi="Times New Roman"/>
          <w:sz w:val="24"/>
          <w:szCs w:val="24"/>
          <w:lang w:val="lv-LV"/>
        </w:rPr>
      </w:pPr>
    </w:p>
    <w:p w14:paraId="6F36E1F8"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33" w:name="_Hlk510534121"/>
      <w:r>
        <w:rPr>
          <w:rFonts w:ascii="Times New Roman" w:hAnsi="Times New Roman"/>
          <w:szCs w:val="20"/>
        </w:rPr>
        <w:t>B8 pielikums: Tehniskā piedāvājuma sagatavošanas vadlīnijas</w:t>
      </w:r>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33"/>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Sarakstarindkopa"/>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5EC7B1F7"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2E033A3B" w14:textId="10E700B0" w:rsidR="00857409" w:rsidRPr="00857409" w:rsidRDefault="00857409" w:rsidP="00857409">
      <w:pPr>
        <w:pStyle w:val="Sarakstarindkopa"/>
        <w:numPr>
          <w:ilvl w:val="0"/>
          <w:numId w:val="20"/>
        </w:numPr>
        <w:suppressAutoHyphens w:val="0"/>
        <w:spacing w:before="60"/>
        <w:ind w:left="709" w:hanging="709"/>
        <w:rPr>
          <w:b/>
        </w:rPr>
      </w:pPr>
      <w:r w:rsidRPr="00857409">
        <w:t>Tehniskajam piedāvājumam pievienojams</w:t>
      </w:r>
      <w:r w:rsidRPr="00857409">
        <w:rPr>
          <w:b/>
        </w:rPr>
        <w:t xml:space="preserve"> objekta apskates sanāksmes apsekošanas protokols</w:t>
      </w:r>
      <w:r>
        <w:rPr>
          <w:b/>
        </w:rPr>
        <w:t>.</w:t>
      </w: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977E" w14:textId="77777777" w:rsidR="00B8706F" w:rsidRDefault="00B8706F" w:rsidP="000E7AC5">
      <w:r>
        <w:separator/>
      </w:r>
    </w:p>
  </w:endnote>
  <w:endnote w:type="continuationSeparator" w:id="0">
    <w:p w14:paraId="2A062CB2" w14:textId="77777777" w:rsidR="00B8706F" w:rsidRDefault="00B8706F"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9A6927" w:rsidRDefault="009A69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9A6927" w:rsidRDefault="009A6927">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3DB1BA44" w14:textId="77777777" w:rsidR="009A6927" w:rsidRDefault="009A6927">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9A6927" w:rsidRDefault="009A6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C2BC" w14:textId="77777777" w:rsidR="00B8706F" w:rsidRDefault="00B8706F" w:rsidP="000E7AC5">
      <w:r>
        <w:separator/>
      </w:r>
    </w:p>
  </w:footnote>
  <w:footnote w:type="continuationSeparator" w:id="0">
    <w:p w14:paraId="636162C0" w14:textId="77777777" w:rsidR="00B8706F" w:rsidRDefault="00B8706F" w:rsidP="000E7AC5">
      <w:r>
        <w:continuationSeparator/>
      </w:r>
    </w:p>
  </w:footnote>
  <w:footnote w:id="1">
    <w:p w14:paraId="5BA71369" w14:textId="77777777" w:rsidR="009A6927" w:rsidRPr="000C3990" w:rsidRDefault="009A6927"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 w:id="2">
    <w:p w14:paraId="79CB8A21" w14:textId="77777777" w:rsidR="009A6927" w:rsidRDefault="009A6927" w:rsidP="00CB0829">
      <w:r>
        <w:rPr>
          <w:rStyle w:val="Vresatsau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107F00B6" w14:textId="77777777" w:rsidR="009A6927" w:rsidRDefault="009A6927" w:rsidP="00CB0829">
      <w:pPr>
        <w:pStyle w:val="Atsauc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9A6927" w:rsidRDefault="009A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9A6927" w:rsidRDefault="009A69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9A6927" w:rsidRDefault="009A69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F50F0"/>
    <w:multiLevelType w:val="hybridMultilevel"/>
    <w:tmpl w:val="ED825486"/>
    <w:lvl w:ilvl="0" w:tplc="ED0699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95F367E"/>
    <w:multiLevelType w:val="hybridMultilevel"/>
    <w:tmpl w:val="1988C770"/>
    <w:lvl w:ilvl="0" w:tplc="CEBA74B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5296976"/>
    <w:multiLevelType w:val="multilevel"/>
    <w:tmpl w:val="08D4FDD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F897E7F"/>
    <w:multiLevelType w:val="hybridMultilevel"/>
    <w:tmpl w:val="9790D8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19"/>
  </w:num>
  <w:num w:numId="5">
    <w:abstractNumId w:val="30"/>
  </w:num>
  <w:num w:numId="6">
    <w:abstractNumId w:val="18"/>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9"/>
  </w:num>
  <w:num w:numId="23">
    <w:abstractNumId w:val="35"/>
  </w:num>
  <w:num w:numId="24">
    <w:abstractNumId w:val="20"/>
  </w:num>
  <w:num w:numId="25">
    <w:abstractNumId w:val="37"/>
  </w:num>
  <w:num w:numId="26">
    <w:abstractNumId w:val="22"/>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8"/>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61D27"/>
    <w:rsid w:val="0009447E"/>
    <w:rsid w:val="000A387B"/>
    <w:rsid w:val="000B1BEA"/>
    <w:rsid w:val="000E7AC5"/>
    <w:rsid w:val="001206CF"/>
    <w:rsid w:val="0013591B"/>
    <w:rsid w:val="00157160"/>
    <w:rsid w:val="001615DA"/>
    <w:rsid w:val="0019248D"/>
    <w:rsid w:val="001C0542"/>
    <w:rsid w:val="001F57A5"/>
    <w:rsid w:val="00207E7D"/>
    <w:rsid w:val="0021563C"/>
    <w:rsid w:val="00245C16"/>
    <w:rsid w:val="002550FC"/>
    <w:rsid w:val="00264D15"/>
    <w:rsid w:val="00272DE0"/>
    <w:rsid w:val="00284295"/>
    <w:rsid w:val="00284AAB"/>
    <w:rsid w:val="00287C26"/>
    <w:rsid w:val="00293BB7"/>
    <w:rsid w:val="002C5515"/>
    <w:rsid w:val="00305A05"/>
    <w:rsid w:val="00312CCC"/>
    <w:rsid w:val="00381D4B"/>
    <w:rsid w:val="00383C8E"/>
    <w:rsid w:val="00392F46"/>
    <w:rsid w:val="003B64BB"/>
    <w:rsid w:val="003C462B"/>
    <w:rsid w:val="003E268B"/>
    <w:rsid w:val="00402A5E"/>
    <w:rsid w:val="004468BB"/>
    <w:rsid w:val="004628AC"/>
    <w:rsid w:val="00470FAB"/>
    <w:rsid w:val="004A40F2"/>
    <w:rsid w:val="004B3D8A"/>
    <w:rsid w:val="004F61F9"/>
    <w:rsid w:val="00556342"/>
    <w:rsid w:val="00564FD9"/>
    <w:rsid w:val="0058118D"/>
    <w:rsid w:val="005B6403"/>
    <w:rsid w:val="005D034D"/>
    <w:rsid w:val="005E6912"/>
    <w:rsid w:val="005F03EF"/>
    <w:rsid w:val="006070F1"/>
    <w:rsid w:val="006131CB"/>
    <w:rsid w:val="00614835"/>
    <w:rsid w:val="0063242A"/>
    <w:rsid w:val="00664AE3"/>
    <w:rsid w:val="00670191"/>
    <w:rsid w:val="00677EC6"/>
    <w:rsid w:val="00697D0A"/>
    <w:rsid w:val="006C30C2"/>
    <w:rsid w:val="006E7830"/>
    <w:rsid w:val="006F3D66"/>
    <w:rsid w:val="00742415"/>
    <w:rsid w:val="00764817"/>
    <w:rsid w:val="00767F3E"/>
    <w:rsid w:val="00793991"/>
    <w:rsid w:val="007B4890"/>
    <w:rsid w:val="007D7DED"/>
    <w:rsid w:val="00805DFF"/>
    <w:rsid w:val="00857409"/>
    <w:rsid w:val="00867083"/>
    <w:rsid w:val="008B681E"/>
    <w:rsid w:val="008C6FC5"/>
    <w:rsid w:val="008D49D2"/>
    <w:rsid w:val="00926579"/>
    <w:rsid w:val="009478BB"/>
    <w:rsid w:val="00951447"/>
    <w:rsid w:val="0099534B"/>
    <w:rsid w:val="009A110B"/>
    <w:rsid w:val="009A6927"/>
    <w:rsid w:val="009B1ED9"/>
    <w:rsid w:val="009C3575"/>
    <w:rsid w:val="009D6629"/>
    <w:rsid w:val="009E340E"/>
    <w:rsid w:val="009F699F"/>
    <w:rsid w:val="00A6197D"/>
    <w:rsid w:val="00A7432A"/>
    <w:rsid w:val="00B2075E"/>
    <w:rsid w:val="00B42FF1"/>
    <w:rsid w:val="00B8706F"/>
    <w:rsid w:val="00BB7ED0"/>
    <w:rsid w:val="00C01EFF"/>
    <w:rsid w:val="00C90145"/>
    <w:rsid w:val="00CA7728"/>
    <w:rsid w:val="00CB0829"/>
    <w:rsid w:val="00CC0C6B"/>
    <w:rsid w:val="00CD232B"/>
    <w:rsid w:val="00D01D72"/>
    <w:rsid w:val="00D05AD9"/>
    <w:rsid w:val="00D23B64"/>
    <w:rsid w:val="00D31249"/>
    <w:rsid w:val="00D84293"/>
    <w:rsid w:val="00DB6FC6"/>
    <w:rsid w:val="00DF7101"/>
    <w:rsid w:val="00E611B8"/>
    <w:rsid w:val="00E70B21"/>
    <w:rsid w:val="00E75B79"/>
    <w:rsid w:val="00EB29CF"/>
    <w:rsid w:val="00EB4A77"/>
    <w:rsid w:val="00EF2C47"/>
    <w:rsid w:val="00F3120D"/>
    <w:rsid w:val="00F52EE8"/>
    <w:rsid w:val="00F6494E"/>
    <w:rsid w:val="00FB43BA"/>
    <w:rsid w:val="00FC1BFE"/>
    <w:rsid w:val="00FC222F"/>
    <w:rsid w:val="00FC7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uiPriority w:val="34"/>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undars.Subocs@adazuvidusskol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ilijs.naumovs@adazi.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is.arnavs@adazi.l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22</Pages>
  <Words>20320</Words>
  <Characters>11583</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28</cp:revision>
  <cp:lastPrinted>2018-04-24T06:39:00Z</cp:lastPrinted>
  <dcterms:created xsi:type="dcterms:W3CDTF">2018-04-11T08:44:00Z</dcterms:created>
  <dcterms:modified xsi:type="dcterms:W3CDTF">2018-04-24T08:13:00Z</dcterms:modified>
</cp:coreProperties>
</file>