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B9" w:rsidRDefault="00591DB9" w:rsidP="00591DB9">
      <w:pPr>
        <w:jc w:val="center"/>
        <w:rPr>
          <w:b/>
        </w:rPr>
      </w:pPr>
    </w:p>
    <w:p w:rsidR="00591DB9" w:rsidRDefault="00591DB9" w:rsidP="00591DB9">
      <w:pPr>
        <w:jc w:val="center"/>
      </w:pPr>
      <w:r>
        <w:rPr>
          <w:noProof/>
          <w:lang w:eastAsia="lv-LV"/>
        </w:rPr>
        <w:drawing>
          <wp:inline distT="0" distB="0" distL="0" distR="0" wp14:anchorId="4B4B5845" wp14:editId="24861DF8">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591DB9" w:rsidRDefault="00591DB9" w:rsidP="00591DB9"/>
    <w:p w:rsidR="00591DB9" w:rsidRDefault="00591DB9" w:rsidP="00591DB9"/>
    <w:p w:rsidR="00591DB9" w:rsidRDefault="00591DB9" w:rsidP="00591DB9">
      <w:pPr>
        <w:shd w:val="clear" w:color="auto" w:fill="C2D69B"/>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sz w:val="28"/>
        </w:rPr>
      </w:pPr>
      <w:r>
        <w:rPr>
          <w:b/>
          <w:sz w:val="28"/>
        </w:rPr>
        <w:t>IEPIRKUMA</w:t>
      </w:r>
    </w:p>
    <w:p w:rsidR="00591DB9" w:rsidRDefault="00591DB9" w:rsidP="00591DB9">
      <w:pPr>
        <w:shd w:val="clear" w:color="auto" w:fill="C2D69B"/>
        <w:rPr>
          <w:sz w:val="28"/>
        </w:rPr>
      </w:pPr>
    </w:p>
    <w:p w:rsidR="00591DB9" w:rsidRDefault="00591DB9" w:rsidP="00591DB9">
      <w:pPr>
        <w:shd w:val="clear" w:color="auto" w:fill="C2D69B" w:themeFill="accent3" w:themeFillTint="99"/>
        <w:rPr>
          <w:sz w:val="36"/>
          <w:szCs w:val="36"/>
        </w:rPr>
      </w:pPr>
    </w:p>
    <w:p w:rsidR="00591DB9" w:rsidRPr="004726A8" w:rsidRDefault="00591DB9" w:rsidP="00591DB9">
      <w:pPr>
        <w:shd w:val="clear" w:color="auto" w:fill="C2D69B" w:themeFill="accent3" w:themeFillTint="99"/>
        <w:jc w:val="center"/>
        <w:rPr>
          <w:sz w:val="36"/>
          <w:szCs w:val="36"/>
        </w:rPr>
      </w:pPr>
      <w:r w:rsidRPr="004726A8">
        <w:rPr>
          <w:b/>
          <w:sz w:val="36"/>
          <w:szCs w:val="36"/>
        </w:rPr>
        <w:t>„</w:t>
      </w:r>
      <w:r w:rsidR="00B02AC5">
        <w:rPr>
          <w:b/>
          <w:sz w:val="28"/>
          <w:szCs w:val="28"/>
        </w:rPr>
        <w:t>Tērauda konstrukciju attīrīšana no rūsas</w:t>
      </w:r>
      <w:r w:rsidRPr="004726A8">
        <w:rPr>
          <w:b/>
          <w:sz w:val="36"/>
          <w:szCs w:val="36"/>
        </w:rPr>
        <w:t>”</w:t>
      </w:r>
    </w:p>
    <w:p w:rsidR="00591DB9" w:rsidRPr="00D2499A" w:rsidRDefault="00591DB9" w:rsidP="00591DB9">
      <w:pPr>
        <w:shd w:val="clear" w:color="auto" w:fill="C2D69B" w:themeFill="accent3" w:themeFillTint="99"/>
        <w:rPr>
          <w:sz w:val="28"/>
        </w:rPr>
      </w:pPr>
    </w:p>
    <w:p w:rsidR="00591DB9" w:rsidRPr="00D2499A" w:rsidRDefault="00591DB9" w:rsidP="00591DB9">
      <w:pPr>
        <w:shd w:val="clear" w:color="auto" w:fill="C2D69B" w:themeFill="accent3" w:themeFillTint="99"/>
        <w:rPr>
          <w:sz w:val="28"/>
        </w:rPr>
      </w:pPr>
    </w:p>
    <w:p w:rsidR="00591DB9" w:rsidRPr="00D2499A" w:rsidRDefault="00591DB9" w:rsidP="00591DB9">
      <w:pPr>
        <w:shd w:val="clear" w:color="auto" w:fill="C2D69B" w:themeFill="accent3" w:themeFillTint="99"/>
        <w:jc w:val="center"/>
        <w:rPr>
          <w:b/>
          <w:sz w:val="28"/>
        </w:rPr>
      </w:pPr>
      <w:r w:rsidRPr="00D2499A">
        <w:rPr>
          <w:b/>
          <w:sz w:val="28"/>
        </w:rPr>
        <w:t>NOLIKUMS</w:t>
      </w:r>
    </w:p>
    <w:p w:rsidR="00591DB9" w:rsidRPr="00D2499A" w:rsidRDefault="00591DB9" w:rsidP="00591DB9">
      <w:pPr>
        <w:shd w:val="clear" w:color="auto" w:fill="C2D69B" w:themeFill="accent3" w:themeFillTint="99"/>
        <w:jc w:val="center"/>
        <w:rPr>
          <w:b/>
          <w:sz w:val="28"/>
        </w:rPr>
      </w:pPr>
    </w:p>
    <w:p w:rsidR="00591DB9" w:rsidRPr="00D2499A" w:rsidRDefault="00591DB9" w:rsidP="00591DB9">
      <w:pPr>
        <w:shd w:val="clear" w:color="auto" w:fill="C2D69B" w:themeFill="accent3" w:themeFillTint="99"/>
        <w:jc w:val="center"/>
        <w:rPr>
          <w:b/>
          <w:sz w:val="28"/>
        </w:rPr>
      </w:pPr>
    </w:p>
    <w:p w:rsidR="00591DB9" w:rsidRPr="00D2499A" w:rsidRDefault="00591DB9" w:rsidP="00591DB9">
      <w:pPr>
        <w:shd w:val="clear" w:color="auto" w:fill="C2D69B" w:themeFill="accent3" w:themeFillTint="99"/>
        <w:jc w:val="center"/>
        <w:rPr>
          <w:b/>
        </w:rPr>
      </w:pPr>
      <w:r w:rsidRPr="00D2499A">
        <w:rPr>
          <w:b/>
          <w:sz w:val="28"/>
        </w:rPr>
        <w:t>Identifikācijas Nr.: ĀND 201</w:t>
      </w:r>
      <w:r>
        <w:rPr>
          <w:b/>
          <w:sz w:val="28"/>
        </w:rPr>
        <w:t>7</w:t>
      </w:r>
      <w:r w:rsidRPr="00D2499A">
        <w:rPr>
          <w:b/>
          <w:sz w:val="28"/>
        </w:rPr>
        <w:t>/</w:t>
      </w:r>
      <w:r w:rsidR="00B02AC5">
        <w:rPr>
          <w:b/>
          <w:sz w:val="28"/>
        </w:rPr>
        <w:t>100</w:t>
      </w:r>
    </w:p>
    <w:p w:rsidR="00591DB9" w:rsidRPr="00D2499A" w:rsidRDefault="00591DB9" w:rsidP="00591DB9">
      <w:pPr>
        <w:shd w:val="clear" w:color="auto" w:fill="C2D69B" w:themeFill="accent3" w:themeFillTint="99"/>
        <w:jc w:val="center"/>
        <w:rPr>
          <w:b/>
        </w:rPr>
      </w:pPr>
    </w:p>
    <w:p w:rsidR="00591DB9" w:rsidRDefault="00591DB9" w:rsidP="00591DB9">
      <w:pPr>
        <w:shd w:val="clear" w:color="auto" w:fill="C2D69B" w:themeFill="accent3" w:themeFillTint="99"/>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p>
    <w:p w:rsidR="00591DB9" w:rsidRDefault="00591DB9" w:rsidP="00591DB9">
      <w:pPr>
        <w:shd w:val="clear" w:color="auto" w:fill="C2D69B"/>
        <w:jc w:val="center"/>
        <w:rPr>
          <w:b/>
        </w:rPr>
      </w:pPr>
      <w:r>
        <w:rPr>
          <w:b/>
        </w:rPr>
        <w:t>Ādažos</w:t>
      </w:r>
    </w:p>
    <w:p w:rsidR="00591DB9" w:rsidRDefault="00591DB9" w:rsidP="00591DB9">
      <w:pPr>
        <w:shd w:val="clear" w:color="auto" w:fill="C2D69B"/>
        <w:jc w:val="center"/>
      </w:pPr>
      <w:r>
        <w:rPr>
          <w:b/>
        </w:rPr>
        <w:t>2017</w:t>
      </w:r>
    </w:p>
    <w:p w:rsidR="00591DB9" w:rsidRDefault="00591DB9" w:rsidP="00591DB9"/>
    <w:p w:rsidR="00591DB9" w:rsidRDefault="00591DB9" w:rsidP="00591DB9"/>
    <w:p w:rsidR="00591DB9" w:rsidRDefault="00591DB9" w:rsidP="00591DB9">
      <w:pPr>
        <w:numPr>
          <w:ilvl w:val="0"/>
          <w:numId w:val="13"/>
        </w:numPr>
        <w:shd w:val="clear" w:color="auto" w:fill="C2D69B" w:themeFill="accent3" w:themeFillTint="99"/>
        <w:spacing w:before="120" w:after="120"/>
        <w:ind w:left="357" w:hanging="357"/>
        <w:jc w:val="center"/>
        <w:rPr>
          <w:b/>
        </w:rPr>
      </w:pPr>
      <w:r>
        <w:rPr>
          <w:b/>
        </w:rPr>
        <w:lastRenderedPageBreak/>
        <w:t>Vispārējā informācija</w:t>
      </w:r>
    </w:p>
    <w:p w:rsidR="00591DB9" w:rsidRDefault="00591DB9" w:rsidP="00591DB9">
      <w:pPr>
        <w:numPr>
          <w:ilvl w:val="1"/>
          <w:numId w:val="13"/>
        </w:numPr>
        <w:spacing w:before="120" w:after="120"/>
        <w:ind w:left="567" w:hanging="567"/>
      </w:pPr>
      <w:r w:rsidRPr="007722C5">
        <w:rPr>
          <w:b/>
        </w:rPr>
        <w:t xml:space="preserve">Iepirkuma identifikācijas numurs: </w:t>
      </w:r>
      <w:r w:rsidR="00B02AC5">
        <w:t>ĀND 2017/100</w:t>
      </w:r>
    </w:p>
    <w:p w:rsidR="00591DB9" w:rsidRDefault="00591DB9" w:rsidP="00591DB9">
      <w:pPr>
        <w:numPr>
          <w:ilvl w:val="1"/>
          <w:numId w:val="13"/>
        </w:numPr>
        <w:spacing w:before="120" w:after="120"/>
        <w:ind w:left="567" w:hanging="567"/>
      </w:pPr>
      <w:r w:rsidRPr="007722C5">
        <w:rPr>
          <w:b/>
        </w:rPr>
        <w:t xml:space="preserve">Pasūtītājs: </w:t>
      </w:r>
      <w:r>
        <w:t>Ādažu novada dome</w:t>
      </w:r>
    </w:p>
    <w:p w:rsidR="00591DB9" w:rsidRDefault="00591DB9" w:rsidP="00591DB9">
      <w:pPr>
        <w:numPr>
          <w:ilvl w:val="1"/>
          <w:numId w:val="1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591DB9" w:rsidTr="00524BE9">
        <w:tc>
          <w:tcPr>
            <w:tcW w:w="1950" w:type="dxa"/>
            <w:hideMark/>
          </w:tcPr>
          <w:p w:rsidR="00591DB9" w:rsidRDefault="00591DB9" w:rsidP="00524BE9">
            <w:pPr>
              <w:ind w:left="-108"/>
            </w:pPr>
            <w:r>
              <w:t>Adrese:</w:t>
            </w:r>
          </w:p>
        </w:tc>
        <w:tc>
          <w:tcPr>
            <w:tcW w:w="5103" w:type="dxa"/>
            <w:hideMark/>
          </w:tcPr>
          <w:p w:rsidR="00591DB9" w:rsidRDefault="00591DB9" w:rsidP="00524BE9">
            <w:r>
              <w:t>Gaujas iela 33A, Ādaži, Ādažu novads, LV-2164</w:t>
            </w:r>
          </w:p>
        </w:tc>
      </w:tr>
      <w:tr w:rsidR="00591DB9" w:rsidTr="00524BE9">
        <w:tc>
          <w:tcPr>
            <w:tcW w:w="1950" w:type="dxa"/>
            <w:hideMark/>
          </w:tcPr>
          <w:p w:rsidR="00591DB9" w:rsidRDefault="00591DB9" w:rsidP="00524BE9">
            <w:pPr>
              <w:ind w:left="-108"/>
            </w:pPr>
            <w:r>
              <w:t>Reģistrācijas Nr.</w:t>
            </w:r>
          </w:p>
        </w:tc>
        <w:tc>
          <w:tcPr>
            <w:tcW w:w="5103" w:type="dxa"/>
            <w:hideMark/>
          </w:tcPr>
          <w:p w:rsidR="00591DB9" w:rsidRDefault="00591DB9" w:rsidP="00524BE9">
            <w:r>
              <w:t>90000048472</w:t>
            </w:r>
          </w:p>
        </w:tc>
      </w:tr>
      <w:tr w:rsidR="00591DB9" w:rsidTr="00524BE9">
        <w:tc>
          <w:tcPr>
            <w:tcW w:w="1950" w:type="dxa"/>
            <w:hideMark/>
          </w:tcPr>
          <w:p w:rsidR="00591DB9" w:rsidRDefault="00591DB9" w:rsidP="00524BE9">
            <w:pPr>
              <w:ind w:left="-108"/>
            </w:pPr>
            <w:r>
              <w:t>Tālrunis:</w:t>
            </w:r>
          </w:p>
        </w:tc>
        <w:tc>
          <w:tcPr>
            <w:tcW w:w="5103" w:type="dxa"/>
            <w:hideMark/>
          </w:tcPr>
          <w:p w:rsidR="00591DB9" w:rsidRDefault="00591DB9" w:rsidP="00524BE9">
            <w:r>
              <w:t>67997350</w:t>
            </w:r>
          </w:p>
        </w:tc>
      </w:tr>
      <w:tr w:rsidR="00591DB9" w:rsidTr="00524BE9">
        <w:tc>
          <w:tcPr>
            <w:tcW w:w="1950" w:type="dxa"/>
            <w:hideMark/>
          </w:tcPr>
          <w:p w:rsidR="00591DB9" w:rsidRDefault="00591DB9" w:rsidP="00524BE9">
            <w:pPr>
              <w:ind w:left="-108"/>
            </w:pPr>
            <w:r>
              <w:t>Fakss:</w:t>
            </w:r>
          </w:p>
        </w:tc>
        <w:tc>
          <w:tcPr>
            <w:tcW w:w="5103" w:type="dxa"/>
            <w:hideMark/>
          </w:tcPr>
          <w:p w:rsidR="00591DB9" w:rsidRDefault="00591DB9" w:rsidP="00524BE9">
            <w:r>
              <w:t>67997828</w:t>
            </w:r>
          </w:p>
        </w:tc>
      </w:tr>
    </w:tbl>
    <w:p w:rsidR="00591DB9" w:rsidRDefault="00591DB9" w:rsidP="00591DB9">
      <w:pPr>
        <w:numPr>
          <w:ilvl w:val="1"/>
          <w:numId w:val="13"/>
        </w:numPr>
        <w:spacing w:before="120" w:after="120"/>
        <w:ind w:left="567" w:hanging="567"/>
        <w:rPr>
          <w:rStyle w:val="Hyperlink"/>
        </w:rPr>
      </w:pPr>
      <w:r w:rsidRPr="007722C5">
        <w:rPr>
          <w:b/>
        </w:rPr>
        <w:t>Kontaktpersona</w:t>
      </w:r>
      <w:r>
        <w:t xml:space="preserve">: Rita Šteina, tālr.: 67996298, e-pasts: </w:t>
      </w:r>
      <w:hyperlink r:id="rId10" w:history="1">
        <w:r w:rsidRPr="00F9208C">
          <w:rPr>
            <w:rStyle w:val="Hyperlink"/>
          </w:rPr>
          <w:t>rita.steina@adazi.lv</w:t>
        </w:r>
      </w:hyperlink>
      <w:r>
        <w:rPr>
          <w:rStyle w:val="Hyperlink"/>
        </w:rPr>
        <w:t>;</w:t>
      </w:r>
    </w:p>
    <w:p w:rsidR="00591DB9" w:rsidRDefault="00591DB9" w:rsidP="00591DB9"/>
    <w:p w:rsidR="00591DB9" w:rsidRDefault="00591DB9" w:rsidP="00591DB9">
      <w:pPr>
        <w:numPr>
          <w:ilvl w:val="0"/>
          <w:numId w:val="13"/>
        </w:numPr>
        <w:shd w:val="clear" w:color="auto" w:fill="C2D69B" w:themeFill="accent3" w:themeFillTint="99"/>
        <w:spacing w:before="120" w:after="120"/>
        <w:jc w:val="center"/>
      </w:pPr>
      <w:r>
        <w:rPr>
          <w:b/>
        </w:rPr>
        <w:t>Informācija par iepirkumu</w:t>
      </w:r>
    </w:p>
    <w:p w:rsidR="00591DB9" w:rsidRDefault="00591DB9" w:rsidP="00591DB9">
      <w:pPr>
        <w:numPr>
          <w:ilvl w:val="1"/>
          <w:numId w:val="13"/>
        </w:numPr>
        <w:tabs>
          <w:tab w:val="clear" w:pos="0"/>
          <w:tab w:val="num" w:pos="567"/>
        </w:tabs>
        <w:spacing w:before="120" w:after="120"/>
        <w:ind w:left="567" w:hanging="567"/>
      </w:pPr>
      <w:r>
        <w:t>Iepirkums tiek veikts atbilstoši Publisko iepirkumu likuma 9.panta nosacījumiem.</w:t>
      </w:r>
    </w:p>
    <w:p w:rsidR="00591DB9" w:rsidRDefault="00591DB9" w:rsidP="00591DB9">
      <w:pPr>
        <w:numPr>
          <w:ilvl w:val="1"/>
          <w:numId w:val="1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1" w:history="1">
        <w:r>
          <w:rPr>
            <w:rStyle w:val="Hyperlink"/>
          </w:rPr>
          <w:t>www.adazi.lv</w:t>
        </w:r>
      </w:hyperlink>
      <w:r>
        <w:t xml:space="preserve">. </w:t>
      </w:r>
    </w:p>
    <w:p w:rsidR="00591DB9" w:rsidRDefault="00591DB9" w:rsidP="00591DB9"/>
    <w:p w:rsidR="00591DB9" w:rsidRDefault="00591DB9" w:rsidP="00591DB9">
      <w:pPr>
        <w:numPr>
          <w:ilvl w:val="0"/>
          <w:numId w:val="13"/>
        </w:numPr>
        <w:shd w:val="clear" w:color="auto" w:fill="C2D69B" w:themeFill="accent3" w:themeFillTint="99"/>
        <w:spacing w:before="120" w:after="120"/>
        <w:jc w:val="center"/>
      </w:pPr>
      <w:r>
        <w:rPr>
          <w:b/>
        </w:rPr>
        <w:t>Piedāvājuma iesniegšanas un atvēršanas vieta, datums, laiks un kārtība</w:t>
      </w:r>
    </w:p>
    <w:p w:rsidR="00591DB9" w:rsidRDefault="00591DB9" w:rsidP="00591DB9">
      <w:pPr>
        <w:numPr>
          <w:ilvl w:val="1"/>
          <w:numId w:val="13"/>
        </w:numPr>
        <w:tabs>
          <w:tab w:val="clear" w:pos="0"/>
          <w:tab w:val="left" w:pos="567"/>
        </w:tabs>
        <w:spacing w:before="120" w:after="120"/>
        <w:ind w:left="567" w:hanging="567"/>
      </w:pPr>
      <w:r>
        <w:t xml:space="preserve">Piedāvājums jāiesniedz līdz 2017.gada </w:t>
      </w:r>
      <w:r w:rsidR="00B02AC5">
        <w:t>18</w:t>
      </w:r>
      <w:r>
        <w:t>.</w:t>
      </w:r>
      <w:r w:rsidR="00B02AC5">
        <w:t>augusta</w:t>
      </w:r>
      <w:r>
        <w:t xml:space="preserve"> plkst. 10:00, iesniedzot personīgi Ādažu novada domē, Ādažos, Gaujas ielā 33A, 306.kabinetā (Kanceleja) 3.stāvā, vai atsūtot pa pastu. Pasta sūtījumam jābūt nogādātam norādītajā adresē līdz augstākminētajam termiņam.</w:t>
      </w:r>
    </w:p>
    <w:p w:rsidR="00591DB9" w:rsidRDefault="00591DB9" w:rsidP="00591DB9">
      <w:pPr>
        <w:numPr>
          <w:ilvl w:val="1"/>
          <w:numId w:val="1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rsidR="00591DB9" w:rsidRDefault="00591DB9" w:rsidP="00591DB9">
      <w:pPr>
        <w:numPr>
          <w:ilvl w:val="1"/>
          <w:numId w:val="13"/>
        </w:numPr>
        <w:tabs>
          <w:tab w:val="clear" w:pos="0"/>
          <w:tab w:val="left" w:pos="567"/>
        </w:tabs>
        <w:spacing w:before="120" w:after="120"/>
        <w:ind w:left="567" w:hanging="567"/>
      </w:pPr>
      <w:r>
        <w:t>Iepirkuma piedāvājumu vērtēšana notiek slēgtās komisijas sēdēs.</w:t>
      </w:r>
    </w:p>
    <w:p w:rsidR="00591DB9" w:rsidRDefault="00591DB9" w:rsidP="00591DB9">
      <w:pPr>
        <w:pStyle w:val="ListParagraph"/>
      </w:pPr>
    </w:p>
    <w:p w:rsidR="00591DB9" w:rsidRDefault="00591DB9" w:rsidP="00591DB9">
      <w:pPr>
        <w:numPr>
          <w:ilvl w:val="0"/>
          <w:numId w:val="13"/>
        </w:numPr>
        <w:shd w:val="clear" w:color="auto" w:fill="C2D69B" w:themeFill="accent3" w:themeFillTint="99"/>
        <w:spacing w:before="120" w:after="120"/>
        <w:jc w:val="center"/>
      </w:pPr>
      <w:r>
        <w:rPr>
          <w:b/>
        </w:rPr>
        <w:t>Piedāvājuma noformēšana</w:t>
      </w:r>
    </w:p>
    <w:p w:rsidR="00591DB9" w:rsidRDefault="00591DB9" w:rsidP="00591DB9">
      <w:pPr>
        <w:numPr>
          <w:ilvl w:val="1"/>
          <w:numId w:val="13"/>
        </w:numPr>
        <w:tabs>
          <w:tab w:val="clear" w:pos="0"/>
          <w:tab w:val="num" w:pos="567"/>
        </w:tabs>
        <w:spacing w:before="120" w:after="120"/>
        <w:ind w:left="567" w:hanging="567"/>
      </w:pPr>
      <w:r>
        <w:t xml:space="preserve">Piedāvājums iesniedzams aizlīmētā, aizzīmogotā iepakojumā – 3 (trīs) eksemplāros (viens oriģināls un divas kopijas), </w:t>
      </w:r>
      <w:r>
        <w:rPr>
          <w:b/>
        </w:rPr>
        <w:t xml:space="preserve">klāt pievienojot arī visa piedāvājuma elektronisko versiju elektroniskajā datu nesējā, tostarp finanšu piedāvājumu </w:t>
      </w:r>
      <w:r w:rsidRPr="00FA386B">
        <w:rPr>
          <w:rFonts w:ascii="TimesNewRomanPS-ItalicMT" w:hAnsi="TimesNewRomanPS-ItalicMT" w:cs="TimesNewRomanPS-ItalicMT"/>
          <w:b/>
          <w:i/>
          <w:iCs/>
        </w:rPr>
        <w:t>Excel</w:t>
      </w:r>
      <w:r>
        <w:rPr>
          <w:rFonts w:ascii="TimesNewRomanPS-ItalicMT" w:hAnsi="TimesNewRomanPS-ItalicMT" w:cs="TimesNewRomanPS-ItalicMT"/>
          <w:b/>
          <w:i/>
          <w:iCs/>
        </w:rPr>
        <w:t xml:space="preserve"> formātā</w:t>
      </w:r>
      <w:r>
        <w:t>. Uz piedāvājuma iepakojuma jābūt šādām norādēm:</w:t>
      </w:r>
    </w:p>
    <w:p w:rsidR="00591DB9" w:rsidRDefault="00591DB9" w:rsidP="00591DB9">
      <w:pPr>
        <w:numPr>
          <w:ilvl w:val="0"/>
          <w:numId w:val="16"/>
        </w:numPr>
        <w:ind w:left="1134" w:hanging="425"/>
      </w:pPr>
      <w:r>
        <w:t>pasūtītāja nosaukums un adrese;</w:t>
      </w:r>
    </w:p>
    <w:p w:rsidR="00591DB9" w:rsidRDefault="00591DB9" w:rsidP="00591DB9">
      <w:pPr>
        <w:numPr>
          <w:ilvl w:val="0"/>
          <w:numId w:val="16"/>
        </w:numPr>
        <w:ind w:left="1134" w:hanging="425"/>
      </w:pPr>
      <w:r>
        <w:t>Iepirkuma nosaukums un identifikācijas numurs;</w:t>
      </w:r>
    </w:p>
    <w:p w:rsidR="00591DB9" w:rsidRDefault="00591DB9" w:rsidP="00591DB9">
      <w:pPr>
        <w:numPr>
          <w:ilvl w:val="0"/>
          <w:numId w:val="16"/>
        </w:numPr>
        <w:ind w:left="1134" w:hanging="425"/>
      </w:pPr>
      <w:r>
        <w:t xml:space="preserve">Atzīme „Neatvērt līdz 2017.gada </w:t>
      </w:r>
      <w:r w:rsidR="00B02AC5">
        <w:t>18.augusta</w:t>
      </w:r>
      <w:r>
        <w:t xml:space="preserve"> plkst. 10:00”;</w:t>
      </w:r>
    </w:p>
    <w:p w:rsidR="00591DB9" w:rsidRDefault="00591DB9" w:rsidP="00591DB9">
      <w:pPr>
        <w:numPr>
          <w:ilvl w:val="1"/>
          <w:numId w:val="13"/>
        </w:numPr>
        <w:spacing w:before="120" w:after="120"/>
        <w:ind w:left="567" w:hanging="567"/>
      </w:pPr>
      <w:r>
        <w:t>Katrs piedāvājuma eksemplāra sējums sastāv no trim daļām:</w:t>
      </w:r>
    </w:p>
    <w:p w:rsidR="00591DB9" w:rsidRDefault="00591DB9" w:rsidP="00591DB9">
      <w:pPr>
        <w:numPr>
          <w:ilvl w:val="0"/>
          <w:numId w:val="16"/>
        </w:numPr>
        <w:ind w:left="1134" w:hanging="425"/>
      </w:pPr>
      <w:r>
        <w:t>pretendenta atlases dokumenti, ieskaitot pieteikumu dalībai iepirkumā;</w:t>
      </w:r>
    </w:p>
    <w:p w:rsidR="00591DB9" w:rsidRDefault="00591DB9" w:rsidP="00591DB9">
      <w:pPr>
        <w:numPr>
          <w:ilvl w:val="0"/>
          <w:numId w:val="16"/>
        </w:numPr>
        <w:ind w:left="1134" w:hanging="425"/>
      </w:pPr>
      <w:r>
        <w:t>tehniskais piedāvājums vienā vai abās iepirkuma lotēs;</w:t>
      </w:r>
    </w:p>
    <w:p w:rsidR="00591DB9" w:rsidRDefault="00591DB9" w:rsidP="00591DB9">
      <w:pPr>
        <w:numPr>
          <w:ilvl w:val="0"/>
          <w:numId w:val="16"/>
        </w:numPr>
        <w:ind w:left="1134" w:hanging="425"/>
      </w:pPr>
      <w:r>
        <w:t>finanšu piedāvājums vienā vai abās iepirkuma lotēs.</w:t>
      </w:r>
    </w:p>
    <w:p w:rsidR="00591DB9" w:rsidRDefault="00591DB9" w:rsidP="00591DB9">
      <w:pPr>
        <w:numPr>
          <w:ilvl w:val="1"/>
          <w:numId w:val="13"/>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rsidR="00591DB9" w:rsidRDefault="00591DB9" w:rsidP="00591DB9">
      <w:pPr>
        <w:numPr>
          <w:ilvl w:val="1"/>
          <w:numId w:val="13"/>
        </w:numPr>
        <w:tabs>
          <w:tab w:val="clear" w:pos="0"/>
          <w:tab w:val="num" w:pos="567"/>
        </w:tabs>
        <w:spacing w:before="120" w:after="120"/>
        <w:ind w:left="567" w:hanging="567"/>
      </w:pPr>
      <w:r>
        <w:t xml:space="preserve">Piedāvājumā iekļautajiem dokumentiem jābūt skaidri salasāmiem, bez labojumiem. </w:t>
      </w:r>
    </w:p>
    <w:p w:rsidR="00591DB9" w:rsidRDefault="00591DB9" w:rsidP="00591DB9">
      <w:pPr>
        <w:numPr>
          <w:ilvl w:val="1"/>
          <w:numId w:val="13"/>
        </w:numPr>
        <w:tabs>
          <w:tab w:val="clear" w:pos="0"/>
          <w:tab w:val="num" w:pos="567"/>
        </w:tabs>
        <w:spacing w:before="120" w:after="120"/>
        <w:ind w:left="567" w:hanging="567"/>
      </w:pPr>
      <w:r>
        <w:lastRenderedPageBreak/>
        <w:t xml:space="preserve">Piedāvājums jāsagatavo latviešu valodā. </w:t>
      </w:r>
    </w:p>
    <w:p w:rsidR="00591DB9" w:rsidRDefault="00591DB9" w:rsidP="00591DB9">
      <w:pPr>
        <w:numPr>
          <w:ilvl w:val="1"/>
          <w:numId w:val="13"/>
        </w:numPr>
        <w:tabs>
          <w:tab w:val="clear" w:pos="0"/>
          <w:tab w:val="num" w:pos="567"/>
        </w:tabs>
        <w:spacing w:before="120" w:after="120"/>
        <w:ind w:left="567" w:hanging="567"/>
      </w:pPr>
      <w:r>
        <w:t xml:space="preserve">Ja Pretendents iesniedz dokumentu kopijas, tās jāapliecina normatīvajos aktos noteiktajā kārtībā. </w:t>
      </w:r>
    </w:p>
    <w:p w:rsidR="00591DB9" w:rsidRDefault="00591DB9" w:rsidP="00591DB9">
      <w:pPr>
        <w:numPr>
          <w:ilvl w:val="1"/>
          <w:numId w:val="1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rsidR="00591DB9" w:rsidRDefault="00591DB9" w:rsidP="00591DB9">
      <w:pPr>
        <w:numPr>
          <w:ilvl w:val="1"/>
          <w:numId w:val="1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rsidR="00591DB9" w:rsidRDefault="00591DB9" w:rsidP="00591DB9">
      <w:pPr>
        <w:numPr>
          <w:ilvl w:val="1"/>
          <w:numId w:val="1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rsidR="00591DB9" w:rsidRDefault="00591DB9" w:rsidP="00591DB9">
      <w:pPr>
        <w:numPr>
          <w:ilvl w:val="1"/>
          <w:numId w:val="13"/>
        </w:numPr>
        <w:tabs>
          <w:tab w:val="clear" w:pos="0"/>
          <w:tab w:val="num" w:pos="567"/>
        </w:tabs>
        <w:spacing w:before="120" w:after="120"/>
        <w:ind w:left="567" w:hanging="567"/>
      </w:pPr>
      <w:r>
        <w:t>Iesniegtie piedāvājumi ir Pasūtītāja īpašums un netiks atdoti atpakaļ Pretendentiem.</w:t>
      </w:r>
    </w:p>
    <w:p w:rsidR="00591DB9" w:rsidRDefault="00591DB9" w:rsidP="00591DB9">
      <w:pPr>
        <w:spacing w:before="120" w:after="120"/>
        <w:ind w:left="567"/>
      </w:pPr>
    </w:p>
    <w:p w:rsidR="00591DB9" w:rsidRDefault="00591DB9" w:rsidP="00591DB9">
      <w:pPr>
        <w:numPr>
          <w:ilvl w:val="0"/>
          <w:numId w:val="13"/>
        </w:numPr>
        <w:shd w:val="clear" w:color="auto" w:fill="C2D69B" w:themeFill="accent3" w:themeFillTint="99"/>
        <w:spacing w:before="120" w:after="60"/>
        <w:ind w:left="357" w:hanging="357"/>
        <w:jc w:val="center"/>
      </w:pPr>
      <w:r>
        <w:rPr>
          <w:b/>
        </w:rPr>
        <w:t>Informācija par iepirkuma priekšmetu</w:t>
      </w:r>
    </w:p>
    <w:p w:rsidR="00591DB9" w:rsidRDefault="00591DB9" w:rsidP="00591DB9">
      <w:pPr>
        <w:pStyle w:val="Rindkopa"/>
        <w:numPr>
          <w:ilvl w:val="1"/>
          <w:numId w:val="13"/>
        </w:numPr>
        <w:tabs>
          <w:tab w:val="clear" w:pos="0"/>
          <w:tab w:val="num" w:pos="567"/>
        </w:tabs>
        <w:spacing w:before="120" w:after="120"/>
        <w:ind w:left="567" w:hanging="567"/>
        <w:rPr>
          <w:rFonts w:ascii="Times New Roman" w:hAnsi="Times New Roman"/>
          <w:sz w:val="24"/>
        </w:rPr>
      </w:pPr>
      <w:r>
        <w:rPr>
          <w:rFonts w:ascii="Times New Roman" w:hAnsi="Times New Roman"/>
          <w:sz w:val="24"/>
        </w:rPr>
        <w:t>Iepirkuma priekšmets ir Ā</w:t>
      </w:r>
      <w:r w:rsidR="00B02AC5">
        <w:rPr>
          <w:rFonts w:ascii="Times New Roman" w:hAnsi="Times New Roman"/>
          <w:sz w:val="24"/>
        </w:rPr>
        <w:t>dažu sporta centra remontdarbi - t</w:t>
      </w:r>
      <w:r w:rsidR="00B02AC5" w:rsidRPr="008070E5">
        <w:rPr>
          <w:rFonts w:ascii="Times New Roman" w:hAnsi="Times New Roman"/>
          <w:sz w:val="24"/>
        </w:rPr>
        <w:t>ērauda konstrukciju attīrīšana no rūsas</w:t>
      </w:r>
      <w:r w:rsidR="00B02AC5">
        <w:rPr>
          <w:rFonts w:ascii="Times New Roman" w:hAnsi="Times New Roman"/>
          <w:sz w:val="24"/>
        </w:rPr>
        <w:t>.</w:t>
      </w:r>
    </w:p>
    <w:p w:rsidR="00591DB9" w:rsidRPr="00586CE1" w:rsidRDefault="00591DB9" w:rsidP="00591DB9">
      <w:pPr>
        <w:numPr>
          <w:ilvl w:val="1"/>
          <w:numId w:val="13"/>
        </w:numPr>
        <w:tabs>
          <w:tab w:val="clear" w:pos="0"/>
          <w:tab w:val="num" w:pos="567"/>
        </w:tabs>
        <w:spacing w:before="120" w:after="120"/>
        <w:ind w:left="567" w:hanging="567"/>
      </w:pPr>
      <w:r w:rsidRPr="00586CE1">
        <w:t xml:space="preserve">Obligāts priekšnosacījums dalībai iepirkumā – </w:t>
      </w:r>
      <w:r w:rsidRPr="00586CE1">
        <w:rPr>
          <w:b/>
        </w:rPr>
        <w:t>objekta apskates sanāksmes apmeklēšana</w:t>
      </w:r>
      <w:r w:rsidRPr="00586CE1">
        <w:t xml:space="preserve">, kuras laikā pasūtītāja pārstāvis sniegs specifisku informāciju par līguma izpildes nosacījumiem. Sanāksmes norises laiks – 2017.gada </w:t>
      </w:r>
      <w:r w:rsidR="00777B4E">
        <w:t>11</w:t>
      </w:r>
      <w:r w:rsidRPr="00586CE1">
        <w:t>.</w:t>
      </w:r>
      <w:r w:rsidR="00777B4E">
        <w:t>augusts</w:t>
      </w:r>
      <w:r w:rsidRPr="00586CE1">
        <w:t xml:space="preserve"> plkst.1</w:t>
      </w:r>
      <w:r w:rsidR="00777B4E">
        <w:t>0</w:t>
      </w:r>
      <w:r w:rsidRPr="00586CE1">
        <w:t>:</w:t>
      </w:r>
      <w:r w:rsidR="00777B4E">
        <w:t>0</w:t>
      </w:r>
      <w:r w:rsidRPr="00586CE1">
        <w:t>0. Tikšanās vieta – Ādažu sporta centrālā ieeja, Ādaži, Gaujas iela 30, LV-2164.</w:t>
      </w:r>
    </w:p>
    <w:p w:rsidR="00591DB9" w:rsidRDefault="00591DB9" w:rsidP="00591DB9">
      <w:pPr>
        <w:numPr>
          <w:ilvl w:val="1"/>
          <w:numId w:val="13"/>
        </w:numPr>
        <w:tabs>
          <w:tab w:val="clear" w:pos="0"/>
          <w:tab w:val="num" w:pos="567"/>
        </w:tabs>
        <w:spacing w:before="120" w:after="120"/>
        <w:ind w:left="567" w:hanging="567"/>
      </w:pPr>
      <w:r w:rsidRPr="00560962">
        <w:rPr>
          <w:b/>
        </w:rPr>
        <w:t>Uzmanību!</w:t>
      </w:r>
      <w:r>
        <w:t xml:space="preserve"> Pārstāvim, kas ierodas uz objekta apskates sanāksmi, būs jāiesniedz pilnvarojums pretendenta vārdā piedalīties sanāksmē, kā arī būs jāuzrāda personu apliecinošs dokuments. Ja kāds no minētajiem dokumentiem netiks iesniegts/uzrādīts, pretendentam netiks izsniegts objekta apskates apliecinājums.</w:t>
      </w:r>
    </w:p>
    <w:p w:rsidR="00591DB9" w:rsidRDefault="00591DB9" w:rsidP="00591DB9">
      <w:pPr>
        <w:numPr>
          <w:ilvl w:val="1"/>
          <w:numId w:val="13"/>
        </w:numPr>
        <w:tabs>
          <w:tab w:val="clear" w:pos="0"/>
          <w:tab w:val="num" w:pos="567"/>
        </w:tabs>
        <w:spacing w:before="120" w:after="120"/>
        <w:ind w:left="567" w:hanging="567"/>
      </w:pPr>
      <w:r>
        <w:t>Pretendenti ir tiesīgi iesniegt piedāvājumu par vienu vai abām iepirkuma lotēm.</w:t>
      </w:r>
    </w:p>
    <w:p w:rsidR="00591DB9" w:rsidRDefault="00777B4E" w:rsidP="00591DB9">
      <w:pPr>
        <w:numPr>
          <w:ilvl w:val="1"/>
          <w:numId w:val="13"/>
        </w:numPr>
        <w:tabs>
          <w:tab w:val="clear" w:pos="0"/>
          <w:tab w:val="num" w:pos="567"/>
        </w:tabs>
        <w:spacing w:before="120" w:after="120"/>
        <w:ind w:left="567" w:hanging="567"/>
      </w:pPr>
      <w:r>
        <w:t xml:space="preserve">Darbu izpildes termiņš – </w:t>
      </w:r>
      <w:r w:rsidR="00B331EE">
        <w:t>30 (trīsdesmit) kalendārās dienas</w:t>
      </w:r>
      <w:r w:rsidR="00B331EE" w:rsidRPr="005369CD">
        <w:t>.</w:t>
      </w:r>
      <w:bookmarkStart w:id="0" w:name="_GoBack"/>
      <w:bookmarkEnd w:id="0"/>
      <w:r w:rsidR="00591DB9" w:rsidRPr="005369CD">
        <w:t xml:space="preserve">. </w:t>
      </w:r>
    </w:p>
    <w:p w:rsidR="00591DB9" w:rsidRDefault="00591DB9" w:rsidP="00591DB9"/>
    <w:p w:rsidR="00591DB9" w:rsidRDefault="00591DB9" w:rsidP="00591DB9">
      <w:pPr>
        <w:pStyle w:val="ListParagraph"/>
        <w:numPr>
          <w:ilvl w:val="0"/>
          <w:numId w:val="13"/>
        </w:numPr>
        <w:shd w:val="clear" w:color="auto" w:fill="C2D69B" w:themeFill="accent3" w:themeFillTint="99"/>
        <w:jc w:val="center"/>
      </w:pPr>
      <w:r w:rsidRPr="003F151D">
        <w:rPr>
          <w:b/>
        </w:rPr>
        <w:t>Kvalifikācijas prasības:</w:t>
      </w:r>
    </w:p>
    <w:p w:rsidR="00591DB9" w:rsidRPr="00302079" w:rsidRDefault="00591DB9" w:rsidP="00591DB9">
      <w:pPr>
        <w:pStyle w:val="Paragrfs"/>
        <w:numPr>
          <w:ilvl w:val="1"/>
          <w:numId w:val="13"/>
        </w:numPr>
        <w:spacing w:before="120" w:after="120"/>
        <w:ind w:left="567" w:hanging="567"/>
        <w:rPr>
          <w:rFonts w:ascii="Times New Roman" w:hAnsi="Times New Roman"/>
          <w:sz w:val="24"/>
        </w:rPr>
      </w:pPr>
      <w:r>
        <w:rPr>
          <w:rFonts w:ascii="Times New Roman" w:hAnsi="Times New Roman"/>
          <w:sz w:val="24"/>
        </w:rPr>
        <w:t xml:space="preserve">Pretendents, </w:t>
      </w:r>
      <w:r w:rsidRPr="003F151D">
        <w:rPr>
          <w:rFonts w:ascii="Times New Roman" w:hAnsi="Times New Roman"/>
          <w:sz w:val="24"/>
        </w:rPr>
        <w:t>personālsabiedrības biedrs, personu apvienības dalībnieks (ja piedāvājumu iesniedz personālsabiedrība vai personu apvienība) vai apakšuzņēmējs (ja pretendents būvniecībai plāno piesaistīt apakšuzņēmēju), kas veiks būvniecību</w:t>
      </w:r>
      <w:r>
        <w:rPr>
          <w:rFonts w:ascii="Times New Roman" w:hAnsi="Times New Roman"/>
          <w:sz w:val="24"/>
        </w:rPr>
        <w:t>, ir reģistrējies komercdarbības veikšanai normatīvajos aktos noteiktajā kārtībā.</w:t>
      </w:r>
    </w:p>
    <w:p w:rsidR="00591DB9" w:rsidRDefault="00591DB9" w:rsidP="00591DB9">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t>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profesionālo reģistrāciju, licences, sertifikāta vai citus līdzvērtīgu dokumentu izsniegšanu.</w:t>
      </w:r>
      <w:r>
        <w:rPr>
          <w:rFonts w:ascii="Times New Roman" w:hAnsi="Times New Roman"/>
          <w:sz w:val="24"/>
        </w:rPr>
        <w:t xml:space="preserve"> </w:t>
      </w:r>
    </w:p>
    <w:p w:rsidR="00591DB9" w:rsidRPr="00201EC1" w:rsidRDefault="00591DB9" w:rsidP="00201EC1">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t xml:space="preserve">Pretendentam iepriekšējo 5 (piecu) gadu laikā ir </w:t>
      </w:r>
      <w:r>
        <w:rPr>
          <w:rFonts w:ascii="Times New Roman" w:hAnsi="Times New Roman"/>
          <w:sz w:val="24"/>
        </w:rPr>
        <w:t>pozitīva</w:t>
      </w:r>
      <w:r w:rsidRPr="003F151D">
        <w:rPr>
          <w:rFonts w:ascii="Times New Roman" w:hAnsi="Times New Roman"/>
          <w:sz w:val="24"/>
        </w:rPr>
        <w:t xml:space="preserve"> pieredze remontdarbu veikšanā </w:t>
      </w:r>
      <w:r w:rsidR="00524BE9">
        <w:rPr>
          <w:rFonts w:ascii="Times New Roman" w:hAnsi="Times New Roman"/>
          <w:sz w:val="24"/>
        </w:rPr>
        <w:t xml:space="preserve">ģenerāluzņēmēja statusā </w:t>
      </w:r>
      <w:r w:rsidRPr="003F151D">
        <w:rPr>
          <w:rFonts w:ascii="Times New Roman" w:hAnsi="Times New Roman"/>
          <w:sz w:val="24"/>
        </w:rPr>
        <w:t xml:space="preserve">– noslēgti un izpildīti vismaz </w:t>
      </w:r>
      <w:r w:rsidR="00201EC1">
        <w:rPr>
          <w:rFonts w:ascii="Times New Roman" w:hAnsi="Times New Roman"/>
          <w:sz w:val="24"/>
        </w:rPr>
        <w:t>2</w:t>
      </w:r>
      <w:r w:rsidRPr="003F151D">
        <w:rPr>
          <w:rFonts w:ascii="Times New Roman" w:hAnsi="Times New Roman"/>
          <w:sz w:val="24"/>
        </w:rPr>
        <w:t xml:space="preserve"> (</w:t>
      </w:r>
      <w:r w:rsidR="00201EC1">
        <w:rPr>
          <w:rFonts w:ascii="Times New Roman" w:hAnsi="Times New Roman"/>
          <w:sz w:val="24"/>
        </w:rPr>
        <w:t>divi</w:t>
      </w:r>
      <w:r w:rsidRPr="003F151D">
        <w:rPr>
          <w:rFonts w:ascii="Times New Roman" w:hAnsi="Times New Roman"/>
          <w:sz w:val="24"/>
        </w:rPr>
        <w:t xml:space="preserve"> līgumi), </w:t>
      </w:r>
      <w:r w:rsidRPr="003F151D">
        <w:rPr>
          <w:rFonts w:ascii="Times New Roman" w:hAnsi="Times New Roman"/>
          <w:sz w:val="24"/>
        </w:rPr>
        <w:lastRenderedPageBreak/>
        <w:t xml:space="preserve">kur katra </w:t>
      </w:r>
      <w:r>
        <w:rPr>
          <w:rFonts w:ascii="Times New Roman" w:hAnsi="Times New Roman"/>
          <w:sz w:val="24"/>
        </w:rPr>
        <w:t xml:space="preserve">līguma </w:t>
      </w:r>
      <w:r w:rsidRPr="003F151D">
        <w:rPr>
          <w:rFonts w:ascii="Times New Roman" w:hAnsi="Times New Roman"/>
          <w:sz w:val="24"/>
        </w:rPr>
        <w:t xml:space="preserve">kopējā līgumcena ir vismaz </w:t>
      </w:r>
      <w:r>
        <w:rPr>
          <w:rFonts w:ascii="Times New Roman" w:hAnsi="Times New Roman"/>
          <w:sz w:val="24"/>
        </w:rPr>
        <w:t>pretendenta piedāvātās</w:t>
      </w:r>
      <w:r w:rsidRPr="003F151D">
        <w:rPr>
          <w:rFonts w:ascii="Times New Roman" w:hAnsi="Times New Roman"/>
          <w:sz w:val="24"/>
        </w:rPr>
        <w:t xml:space="preserve"> līgumcenas attiecīgajā iepirkumā apjomā, līguma priekšmets ir </w:t>
      </w:r>
      <w:r>
        <w:rPr>
          <w:rFonts w:ascii="Times New Roman" w:hAnsi="Times New Roman"/>
          <w:sz w:val="24"/>
        </w:rPr>
        <w:t xml:space="preserve">līdzīgas specifikas </w:t>
      </w:r>
      <w:r w:rsidRPr="003F151D">
        <w:rPr>
          <w:rFonts w:ascii="Times New Roman" w:hAnsi="Times New Roman"/>
          <w:sz w:val="24"/>
        </w:rPr>
        <w:t>remontdarbi.</w:t>
      </w:r>
      <w:r>
        <w:rPr>
          <w:rFonts w:ascii="Times New Roman" w:hAnsi="Times New Roman"/>
          <w:sz w:val="24"/>
        </w:rPr>
        <w:t xml:space="preserve"> Par līdzīgas specifikas remontdarbiem uzskatāmi </w:t>
      </w:r>
      <w:r w:rsidR="00201EC1">
        <w:rPr>
          <w:rFonts w:ascii="Times New Roman" w:hAnsi="Times New Roman"/>
          <w:sz w:val="24"/>
        </w:rPr>
        <w:t>tērauda virsmu apstrādes darbi</w:t>
      </w:r>
      <w:r w:rsidR="00524BE9" w:rsidRPr="00201EC1">
        <w:rPr>
          <w:rFonts w:ascii="Times New Roman" w:hAnsi="Times New Roman"/>
          <w:sz w:val="24"/>
        </w:rPr>
        <w:t xml:space="preserve"> (rūsas noņemšana, cinkošana)</w:t>
      </w:r>
      <w:r w:rsidR="00201EC1">
        <w:rPr>
          <w:rFonts w:ascii="Times New Roman" w:hAnsi="Times New Roman"/>
          <w:sz w:val="24"/>
        </w:rPr>
        <w:t>.</w:t>
      </w:r>
    </w:p>
    <w:p w:rsidR="00591DB9" w:rsidRDefault="00591DB9" w:rsidP="00591DB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Līgumiem, ar kuriem pretendents apliecina savu atbilstību šajā nodaļā minētajām prasībām, ir jābūt pilnībā pabeigtiem līdz piedāvāj</w:t>
      </w:r>
      <w:r>
        <w:rPr>
          <w:rFonts w:ascii="Times New Roman" w:hAnsi="Times New Roman"/>
          <w:sz w:val="24"/>
        </w:rPr>
        <w:t xml:space="preserve">umu iesniegšanas termiņa beigām. </w:t>
      </w:r>
    </w:p>
    <w:p w:rsidR="00591DB9" w:rsidRDefault="00591DB9" w:rsidP="00591DB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 xml:space="preserve">Ja pretendentam vai tā apakšuzņēmējam, vai personai, uz kuras iespējām pretendents balstās, iepriekšējo 5 (piecu) gadu laikā ir pieredze būvdarbu līgumu izpildē, kuru pasūtītājs ir bijis Ādažu novada dome, papildus </w:t>
      </w:r>
      <w:r>
        <w:rPr>
          <w:rFonts w:ascii="Times New Roman" w:hAnsi="Times New Roman"/>
          <w:sz w:val="24"/>
        </w:rPr>
        <w:t>6</w:t>
      </w:r>
      <w:r w:rsidRPr="00C13180">
        <w:rPr>
          <w:rFonts w:ascii="Times New Roman" w:hAnsi="Times New Roman"/>
          <w:sz w:val="24"/>
        </w:rPr>
        <w:t>.</w:t>
      </w:r>
      <w:r>
        <w:rPr>
          <w:rFonts w:ascii="Times New Roman" w:hAnsi="Times New Roman"/>
          <w:sz w:val="24"/>
        </w:rPr>
        <w:t>3</w:t>
      </w:r>
      <w:r w:rsidRPr="00C13180">
        <w:rPr>
          <w:rFonts w:ascii="Times New Roman" w:hAnsi="Times New Roman"/>
          <w:sz w:val="24"/>
        </w:rPr>
        <w:t xml:space="preserve">.punkta </w:t>
      </w:r>
      <w:r>
        <w:rPr>
          <w:rFonts w:ascii="Times New Roman" w:hAnsi="Times New Roman"/>
          <w:sz w:val="24"/>
        </w:rPr>
        <w:t xml:space="preserve">pieredzei </w:t>
      </w:r>
      <w:r w:rsidRPr="00C13180">
        <w:rPr>
          <w:rFonts w:ascii="Times New Roman" w:hAnsi="Times New Roman"/>
          <w:sz w:val="24"/>
        </w:rPr>
        <w:t xml:space="preserve">pasūtītājs vērtēs arī sadarbību ar šo personu realizēto līgumu ietvaros. Šādā gadījumā pretendenta pieredze tiks atzīta par atbilstošu, ja tas vienlaikus atbildīs gan </w:t>
      </w:r>
      <w:r>
        <w:rPr>
          <w:rFonts w:ascii="Times New Roman" w:hAnsi="Times New Roman"/>
          <w:sz w:val="24"/>
        </w:rPr>
        <w:t>6</w:t>
      </w:r>
      <w:r w:rsidRPr="00C13180">
        <w:rPr>
          <w:rFonts w:ascii="Times New Roman" w:hAnsi="Times New Roman"/>
          <w:sz w:val="24"/>
        </w:rPr>
        <w:t>.</w:t>
      </w:r>
      <w:r>
        <w:rPr>
          <w:rFonts w:ascii="Times New Roman" w:hAnsi="Times New Roman"/>
          <w:sz w:val="24"/>
        </w:rPr>
        <w:t>3</w:t>
      </w:r>
      <w:r w:rsidRPr="00C13180">
        <w:rPr>
          <w:rFonts w:ascii="Times New Roman" w:hAnsi="Times New Roman"/>
          <w:sz w:val="24"/>
        </w:rPr>
        <w:t>.punkta prasībām, gan tam būs bijusi pozitīva sadarbība izpildīto līgumu ietvaros ar Ādažu novada domi. Sadarbība tiks atzīta par pozitīvu, ja visi nolīgtie būvdarbi būs bijuši pabeigti līgumā noteiktajos termiņos un līgumi būs bijuši izpildīti kvalitatīvi.</w:t>
      </w:r>
      <w:r>
        <w:rPr>
          <w:rFonts w:ascii="Times New Roman" w:hAnsi="Times New Roman"/>
          <w:sz w:val="24"/>
        </w:rPr>
        <w:t xml:space="preserve"> </w:t>
      </w:r>
    </w:p>
    <w:p w:rsidR="00591DB9" w:rsidRDefault="00591DB9" w:rsidP="00591DB9">
      <w:pPr>
        <w:pStyle w:val="Paragrfs"/>
        <w:numPr>
          <w:ilvl w:val="1"/>
          <w:numId w:val="13"/>
        </w:numPr>
        <w:spacing w:before="120" w:after="120"/>
        <w:ind w:left="567" w:hanging="567"/>
        <w:rPr>
          <w:rFonts w:ascii="Times New Roman" w:hAnsi="Times New Roman"/>
          <w:sz w:val="24"/>
        </w:rPr>
      </w:pPr>
      <w:r w:rsidRPr="00C13180">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rsidR="00591DB9" w:rsidRPr="00BE7312" w:rsidRDefault="00591DB9" w:rsidP="00591DB9">
      <w:pPr>
        <w:pStyle w:val="Rindkopa"/>
      </w:pPr>
    </w:p>
    <w:p w:rsidR="00591DB9" w:rsidRPr="00C06DC0" w:rsidRDefault="00591DB9" w:rsidP="00591DB9">
      <w:pPr>
        <w:pStyle w:val="ListParagraph"/>
        <w:numPr>
          <w:ilvl w:val="0"/>
          <w:numId w:val="13"/>
        </w:numPr>
        <w:shd w:val="clear" w:color="auto" w:fill="C2D69B" w:themeFill="accent3" w:themeFillTint="99"/>
        <w:jc w:val="center"/>
        <w:rPr>
          <w:bCs/>
        </w:rPr>
      </w:pPr>
      <w:r w:rsidRPr="00C06DC0">
        <w:rPr>
          <w:b/>
        </w:rPr>
        <w:t>Kvalifikācijas dokumenti:</w:t>
      </w:r>
    </w:p>
    <w:p w:rsidR="00591DB9" w:rsidRPr="00EC2E97" w:rsidRDefault="00591DB9" w:rsidP="00591DB9">
      <w:pPr>
        <w:pStyle w:val="ListParagraph"/>
        <w:numPr>
          <w:ilvl w:val="1"/>
          <w:numId w:val="13"/>
        </w:numPr>
        <w:spacing w:before="120" w:after="120"/>
        <w:ind w:left="567" w:hanging="567"/>
      </w:pPr>
      <w:r w:rsidRPr="00EC2E97">
        <w:rPr>
          <w:bCs/>
        </w:rPr>
        <w:t>Pretendenta pieteikums dalībai iepirkumā atbilstoši Nolikumam pievienotajai formai (atbilstoši B1 formai).</w:t>
      </w:r>
      <w:r>
        <w:rPr>
          <w:bCs/>
        </w:rPr>
        <w:t xml:space="preserve"> </w:t>
      </w:r>
    </w:p>
    <w:p w:rsidR="00591DB9" w:rsidRDefault="00591DB9" w:rsidP="00591DB9">
      <w:pPr>
        <w:pStyle w:val="ListParagraph"/>
        <w:numPr>
          <w:ilvl w:val="1"/>
          <w:numId w:val="13"/>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rsidR="00591DB9" w:rsidRDefault="00591DB9" w:rsidP="00591DB9">
      <w:pPr>
        <w:pStyle w:val="ListParagraph"/>
        <w:numPr>
          <w:ilvl w:val="1"/>
          <w:numId w:val="13"/>
        </w:numPr>
        <w:spacing w:before="120" w:after="120"/>
        <w:ind w:left="567" w:hanging="567"/>
      </w:pPr>
      <w:r>
        <w:t xml:space="preserve">Informācija par Pretendenta piedāvātajiem speciālistiem (skatīt B3 formu), piedāvāto speciālistu CV (skatīt B4 formu) un spēkā esošu būvprakses sertifikātu kopijas. </w:t>
      </w:r>
    </w:p>
    <w:p w:rsidR="00591DB9" w:rsidRDefault="00591DB9" w:rsidP="00591DB9">
      <w:pPr>
        <w:pStyle w:val="ListParagraph"/>
        <w:numPr>
          <w:ilvl w:val="1"/>
          <w:numId w:val="13"/>
        </w:numPr>
        <w:spacing w:before="120" w:after="120"/>
        <w:ind w:left="567" w:hanging="567"/>
      </w:pPr>
      <w:r>
        <w:t>Informācija par Pretendenta pēdējo 5 (piecu) gadu laikā realizētajiem līgumiem. Informācija sagatavojama saskaņā ar Nolikumam pievienoto formu (skatīt B2 formu), pievienojot pozitīvas pasūtītāju atsauksmes par katra nolikuma 6.3.punkta prasībām atbilstošā līguma izpildi.</w:t>
      </w:r>
    </w:p>
    <w:p w:rsidR="00591DB9" w:rsidRDefault="00591DB9" w:rsidP="00591DB9">
      <w:pPr>
        <w:pStyle w:val="ListParagraph"/>
        <w:numPr>
          <w:ilvl w:val="1"/>
          <w:numId w:val="13"/>
        </w:numPr>
        <w:spacing w:before="120" w:after="120"/>
        <w:ind w:left="567" w:hanging="567"/>
      </w:pPr>
      <w:r w:rsidRPr="00995F55">
        <w:rPr>
          <w:szCs w:val="20"/>
        </w:rPr>
        <w:t xml:space="preserve">Ja pretendents balstās uz citu personu iespējām, lai apliecinātu, ka pretendenta kvalifikācija atbilst Pretendenta kvalifikācijas prasībām, un/vai Būvniecībai plāno piesaistīt apakšuzņēmējus, nododot tiem vairāk par </w:t>
      </w:r>
      <w:r>
        <w:rPr>
          <w:szCs w:val="20"/>
        </w:rPr>
        <w:t>1</w:t>
      </w:r>
      <w:r w:rsidRPr="00995F55">
        <w:rPr>
          <w:szCs w:val="20"/>
        </w:rPr>
        <w:t>0% no līguma summas:</w:t>
      </w:r>
    </w:p>
    <w:p w:rsidR="00591DB9" w:rsidRDefault="00591DB9" w:rsidP="00591DB9">
      <w:pPr>
        <w:pStyle w:val="Rindkopa"/>
        <w:numPr>
          <w:ilvl w:val="0"/>
          <w:numId w:val="17"/>
        </w:numPr>
        <w:ind w:left="1134" w:hanging="425"/>
        <w:rPr>
          <w:rFonts w:ascii="Times New Roman" w:hAnsi="Times New Roman"/>
          <w:sz w:val="24"/>
        </w:rPr>
      </w:pPr>
      <w:r>
        <w:rPr>
          <w:rFonts w:ascii="Times New Roman" w:hAnsi="Times New Roman"/>
          <w:sz w:val="24"/>
        </w:rPr>
        <w:t xml:space="preserve">visu apakšuzņēmējiem nododamo būvniecības darbu saraksts atbilstoši Apakšuzņēmējiem nododamo būvniecības darbu saraksta veidnei (B5 pielikums), </w:t>
      </w:r>
    </w:p>
    <w:p w:rsidR="00591DB9" w:rsidRDefault="00591DB9" w:rsidP="00591DB9">
      <w:pPr>
        <w:pStyle w:val="Rindkopa"/>
        <w:numPr>
          <w:ilvl w:val="0"/>
          <w:numId w:val="17"/>
        </w:numPr>
        <w:ind w:left="1134" w:hanging="425"/>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10 procenti no iepirkuma līguma summas, apliecinājums atbilstoši Personas, uz kuras iespējām pretendents balstās, apliecinājuma veidnei (B6 pielikums) par gatavību veikt Apakšuzņēmējiem nododamo būvdarbu sarakstā norādītos būvdarbus un/vai nodot pretendenta rīcībā Iepirkuma līguma izpildei nepieciešamos resursus, </w:t>
      </w:r>
    </w:p>
    <w:p w:rsidR="00591DB9" w:rsidRDefault="00591DB9" w:rsidP="00591DB9">
      <w:pPr>
        <w:pStyle w:val="Rindkopa"/>
        <w:numPr>
          <w:ilvl w:val="0"/>
          <w:numId w:val="17"/>
        </w:numPr>
        <w:ind w:left="1134" w:hanging="425"/>
        <w:rPr>
          <w:rFonts w:ascii="Times New Roman" w:hAnsi="Times New Roman"/>
          <w:sz w:val="24"/>
        </w:rPr>
      </w:pPr>
      <w:r>
        <w:rPr>
          <w:rFonts w:ascii="Times New Roman" w:hAnsi="Times New Roman"/>
          <w:sz w:val="24"/>
        </w:rPr>
        <w:lastRenderedPageBreak/>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rsidR="00591DB9" w:rsidRDefault="00591DB9" w:rsidP="00591DB9">
      <w:pPr>
        <w:pStyle w:val="Punkts"/>
        <w:numPr>
          <w:ilvl w:val="0"/>
          <w:numId w:val="0"/>
        </w:numPr>
        <w:tabs>
          <w:tab w:val="left" w:pos="720"/>
        </w:tabs>
        <w:ind w:left="851"/>
      </w:pPr>
    </w:p>
    <w:p w:rsidR="00591DB9" w:rsidRDefault="00591DB9" w:rsidP="00591DB9">
      <w:pPr>
        <w:ind w:left="1134" w:hanging="425"/>
        <w:rPr>
          <w:bCs/>
        </w:rPr>
      </w:pPr>
    </w:p>
    <w:p w:rsidR="00591DB9" w:rsidRDefault="00591DB9" w:rsidP="00591DB9">
      <w:pPr>
        <w:pStyle w:val="ListParagraph"/>
        <w:numPr>
          <w:ilvl w:val="0"/>
          <w:numId w:val="13"/>
        </w:numPr>
        <w:shd w:val="clear" w:color="auto" w:fill="C2D69B" w:themeFill="accent3" w:themeFillTint="99"/>
        <w:spacing w:before="120" w:after="120"/>
        <w:jc w:val="center"/>
      </w:pPr>
      <w:r w:rsidRPr="00214C38">
        <w:rPr>
          <w:b/>
        </w:rPr>
        <w:t>Tehniskais piedāvājums</w:t>
      </w:r>
    </w:p>
    <w:p w:rsidR="00591DB9" w:rsidRDefault="00591DB9" w:rsidP="00591DB9">
      <w:pPr>
        <w:pStyle w:val="Rindkopa"/>
        <w:numPr>
          <w:ilvl w:val="1"/>
          <w:numId w:val="13"/>
        </w:numPr>
        <w:spacing w:before="120" w:after="120"/>
        <w:ind w:left="567" w:hanging="567"/>
        <w:rPr>
          <w:rFonts w:ascii="Times New Roman" w:hAnsi="Times New Roman"/>
          <w:sz w:val="24"/>
        </w:rPr>
      </w:pPr>
      <w:r>
        <w:rPr>
          <w:rFonts w:ascii="Times New Roman" w:hAnsi="Times New Roman"/>
          <w:sz w:val="24"/>
        </w:rPr>
        <w:t>Tehniskais piedāvājums pretendentam jāsagatavo saskaņā ar Tehnisko specifikāciju (A pielikums)</w:t>
      </w:r>
      <w:r w:rsidR="00C40701">
        <w:rPr>
          <w:rFonts w:ascii="Times New Roman" w:hAnsi="Times New Roman"/>
          <w:sz w:val="24"/>
        </w:rPr>
        <w:t xml:space="preserve"> un,</w:t>
      </w:r>
      <w:r>
        <w:rPr>
          <w:rFonts w:ascii="Times New Roman" w:hAnsi="Times New Roman"/>
          <w:sz w:val="24"/>
        </w:rPr>
        <w:t xml:space="preserve"> ievērojot Tehniskā piedāvājuma sagatavošanas vadlīnijas (B8 pielikums). </w:t>
      </w:r>
    </w:p>
    <w:p w:rsidR="00201EC1" w:rsidRDefault="00201EC1" w:rsidP="00201EC1">
      <w:pPr>
        <w:pStyle w:val="Rindkopa"/>
        <w:numPr>
          <w:ilvl w:val="1"/>
          <w:numId w:val="13"/>
        </w:numPr>
        <w:spacing w:before="120" w:after="120"/>
        <w:ind w:left="567" w:hanging="567"/>
        <w:rPr>
          <w:rFonts w:ascii="Times New Roman" w:hAnsi="Times New Roman"/>
          <w:sz w:val="24"/>
        </w:rPr>
      </w:pPr>
      <w:r w:rsidRPr="00214C38">
        <w:rPr>
          <w:rFonts w:ascii="Times New Roman" w:hAnsi="Times New Roman"/>
          <w:sz w:val="24"/>
        </w:rPr>
        <w:t>Tehniskajam piedāvājumam pievienojams objekta apskates sanāksmes apsekošanas protokols.</w:t>
      </w:r>
    </w:p>
    <w:p w:rsidR="00591DB9" w:rsidRDefault="00591DB9" w:rsidP="00591DB9">
      <w:pPr>
        <w:ind w:left="1276"/>
        <w:rPr>
          <w:iCs/>
        </w:rPr>
      </w:pPr>
    </w:p>
    <w:p w:rsidR="00591DB9" w:rsidRPr="00344A26" w:rsidRDefault="00591DB9" w:rsidP="00591DB9">
      <w:pPr>
        <w:pStyle w:val="ListParagraph"/>
        <w:numPr>
          <w:ilvl w:val="0"/>
          <w:numId w:val="13"/>
        </w:numPr>
        <w:shd w:val="clear" w:color="auto" w:fill="C2D69B" w:themeFill="accent3" w:themeFillTint="99"/>
        <w:spacing w:before="120" w:after="120"/>
        <w:jc w:val="center"/>
        <w:rPr>
          <w:b/>
        </w:rPr>
      </w:pPr>
      <w:r w:rsidRPr="00344A26">
        <w:rPr>
          <w:b/>
        </w:rPr>
        <w:t>Finanšu piedāvājums</w:t>
      </w:r>
    </w:p>
    <w:p w:rsidR="00591DB9" w:rsidRPr="00344A26" w:rsidRDefault="00591DB9" w:rsidP="00591DB9">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 xml:space="preserve">Finanšu piedāvājumā iesniedzamas aizpildītas Būvdarbu tāmes (A pielikums). </w:t>
      </w:r>
    </w:p>
    <w:p w:rsidR="00591DB9" w:rsidRPr="00344A26" w:rsidRDefault="00591DB9" w:rsidP="00591DB9">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Finanšu piedāvājuma cena un summas tāmēs ir jānorāda ar precizitāti – ne vairāk kā divas zīmes aiz komata.</w:t>
      </w:r>
      <w:r>
        <w:rPr>
          <w:rFonts w:ascii="Times New Roman" w:hAnsi="Times New Roman"/>
          <w:sz w:val="24"/>
        </w:rPr>
        <w:t xml:space="preserve"> </w:t>
      </w:r>
      <w:r w:rsidRPr="00344A26">
        <w:rPr>
          <w:rFonts w:ascii="Times New Roman" w:hAnsi="Times New Roman"/>
          <w:i/>
          <w:iCs/>
          <w:sz w:val="24"/>
        </w:rPr>
        <w:t xml:space="preserve">Excel </w:t>
      </w:r>
      <w:r w:rsidRPr="00344A26">
        <w:rPr>
          <w:rFonts w:ascii="Times New Roman" w:hAnsi="Times New Roman"/>
          <w:sz w:val="24"/>
        </w:rPr>
        <w:t xml:space="preserve">programmā ir piemērojama </w:t>
      </w:r>
      <w:r w:rsidRPr="00344A26">
        <w:rPr>
          <w:rFonts w:ascii="Times New Roman" w:hAnsi="Times New Roman"/>
          <w:i/>
          <w:iCs/>
          <w:sz w:val="24"/>
        </w:rPr>
        <w:t xml:space="preserve">ROUND </w:t>
      </w:r>
      <w:r w:rsidRPr="00344A26">
        <w:rPr>
          <w:rFonts w:ascii="Times New Roman" w:hAnsi="Times New Roman"/>
          <w:sz w:val="24"/>
        </w:rPr>
        <w:t xml:space="preserve">funkcija ar precizitāti divas zīmes aiz semikola (ROUND (...;2). </w:t>
      </w:r>
    </w:p>
    <w:p w:rsidR="00591DB9" w:rsidRPr="00322B26" w:rsidRDefault="00591DB9" w:rsidP="00591DB9">
      <w:pPr>
        <w:pStyle w:val="Rindkopa"/>
      </w:pPr>
    </w:p>
    <w:p w:rsidR="00591DB9" w:rsidRDefault="00591DB9" w:rsidP="00591DB9">
      <w:pPr>
        <w:numPr>
          <w:ilvl w:val="0"/>
          <w:numId w:val="13"/>
        </w:numPr>
        <w:shd w:val="clear" w:color="auto" w:fill="C2D69B" w:themeFill="accent3" w:themeFillTint="99"/>
        <w:spacing w:before="120" w:after="60"/>
        <w:ind w:left="357" w:hanging="357"/>
        <w:jc w:val="center"/>
      </w:pPr>
      <w:r>
        <w:rPr>
          <w:b/>
        </w:rPr>
        <w:t>Piedāvājumu izvēles kritēriji</w:t>
      </w:r>
    </w:p>
    <w:p w:rsidR="00591DB9" w:rsidRDefault="00591DB9" w:rsidP="00591DB9">
      <w:pPr>
        <w:numPr>
          <w:ilvl w:val="1"/>
          <w:numId w:val="13"/>
        </w:numPr>
        <w:tabs>
          <w:tab w:val="clear" w:pos="0"/>
          <w:tab w:val="num" w:pos="567"/>
        </w:tabs>
        <w:spacing w:before="120" w:after="120"/>
        <w:ind w:left="567" w:hanging="567"/>
      </w:pPr>
      <w:r>
        <w:t>Komisija slēgtā sēdē atver iesniegtos Piedāvājumus piedāvājumu iesniegšanas secībā.</w:t>
      </w:r>
    </w:p>
    <w:p w:rsidR="00591DB9" w:rsidRDefault="00591DB9" w:rsidP="00591DB9">
      <w:pPr>
        <w:numPr>
          <w:ilvl w:val="1"/>
          <w:numId w:val="13"/>
        </w:numPr>
        <w:tabs>
          <w:tab w:val="clear" w:pos="0"/>
          <w:tab w:val="num" w:pos="567"/>
        </w:tabs>
        <w:spacing w:before="120" w:after="120"/>
        <w:ind w:left="567" w:hanging="567"/>
      </w:pPr>
      <w:r>
        <w:t>Piedāvājumu izvēles kritērijs – atbilstošs piedāvājums ar viszemāko cenu.</w:t>
      </w:r>
    </w:p>
    <w:p w:rsidR="00591DB9" w:rsidRDefault="00591DB9" w:rsidP="00591DB9">
      <w:pPr>
        <w:pStyle w:val="ListParagraph"/>
      </w:pPr>
    </w:p>
    <w:p w:rsidR="00591DB9" w:rsidRDefault="00591DB9" w:rsidP="00591DB9">
      <w:pPr>
        <w:numPr>
          <w:ilvl w:val="0"/>
          <w:numId w:val="13"/>
        </w:numPr>
        <w:shd w:val="clear" w:color="auto" w:fill="C2D69B" w:themeFill="accent3" w:themeFillTint="99"/>
        <w:spacing w:before="120" w:after="60"/>
        <w:ind w:left="357" w:hanging="357"/>
        <w:jc w:val="center"/>
      </w:pPr>
      <w:r>
        <w:rPr>
          <w:b/>
        </w:rPr>
        <w:t>Iepirkuma līgums</w:t>
      </w:r>
    </w:p>
    <w:p w:rsidR="00591DB9" w:rsidRPr="0087679D" w:rsidRDefault="00591DB9" w:rsidP="00591DB9">
      <w:pPr>
        <w:numPr>
          <w:ilvl w:val="1"/>
          <w:numId w:val="13"/>
        </w:numPr>
        <w:tabs>
          <w:tab w:val="clear" w:pos="0"/>
          <w:tab w:val="num" w:pos="567"/>
        </w:tabs>
        <w:spacing w:before="120" w:after="120"/>
        <w:ind w:left="567" w:hanging="567"/>
      </w:pPr>
      <w:r w:rsidRPr="0087679D">
        <w:t>Pasūtītājs slēgs ar izraudzīto lētāko Pretendentu iepirkuma līgumu, pamatojoties uz Pasūtītāja sagatavotu un ar Pretendentu saskaņotu līgumprojektu.</w:t>
      </w:r>
    </w:p>
    <w:p w:rsidR="00591DB9" w:rsidRDefault="00591DB9" w:rsidP="00591DB9">
      <w:pPr>
        <w:numPr>
          <w:ilvl w:val="1"/>
          <w:numId w:val="13"/>
        </w:numPr>
        <w:tabs>
          <w:tab w:val="clear" w:pos="0"/>
          <w:tab w:val="num" w:pos="567"/>
        </w:tabs>
        <w:spacing w:before="120" w:after="120"/>
        <w:ind w:left="567" w:hanging="567"/>
      </w:pPr>
      <w:r>
        <w:t>Līgumprojekta noteikumi tiks sagatavoti saskaņā ar šī Iepirkuma noteikumiem.</w:t>
      </w:r>
    </w:p>
    <w:p w:rsidR="00591DB9" w:rsidRDefault="00591DB9" w:rsidP="00591DB9">
      <w:pPr>
        <w:numPr>
          <w:ilvl w:val="1"/>
          <w:numId w:val="13"/>
        </w:numPr>
        <w:tabs>
          <w:tab w:val="clear" w:pos="0"/>
          <w:tab w:val="num" w:pos="567"/>
        </w:tabs>
        <w:spacing w:before="120" w:after="120"/>
        <w:ind w:left="567" w:hanging="567"/>
      </w:pPr>
      <w:r>
        <w:t>Līgumcenas samaksas nosacījumi – 15 dienu laikā pēc parakstīta darbu pieņemšanas – nodošanas akta un rēķina saņemšanas.</w:t>
      </w:r>
    </w:p>
    <w:p w:rsidR="00591DB9" w:rsidRDefault="00591DB9" w:rsidP="00591DB9"/>
    <w:p w:rsidR="00591DB9" w:rsidRDefault="00591DB9" w:rsidP="00591DB9"/>
    <w:p w:rsidR="00591DB9" w:rsidRDefault="00591DB9" w:rsidP="00591DB9">
      <w:pPr>
        <w:tabs>
          <w:tab w:val="left" w:pos="5485"/>
        </w:tabs>
        <w:spacing w:before="120" w:after="60"/>
        <w:rPr>
          <w:b/>
        </w:rPr>
      </w:pPr>
      <w:r>
        <w:rPr>
          <w:b/>
        </w:rPr>
        <w:tab/>
      </w:r>
    </w:p>
    <w:p w:rsidR="00591DB9" w:rsidRDefault="00591DB9" w:rsidP="00591DB9">
      <w:pPr>
        <w:spacing w:before="120" w:after="60"/>
        <w:rPr>
          <w:b/>
        </w:rPr>
      </w:pPr>
    </w:p>
    <w:p w:rsidR="00591DB9" w:rsidRDefault="00591DB9" w:rsidP="00591DB9">
      <w:pPr>
        <w:spacing w:before="120" w:after="60"/>
        <w:rPr>
          <w:b/>
        </w:rPr>
      </w:pPr>
    </w:p>
    <w:p w:rsidR="00591DB9" w:rsidRDefault="00591DB9" w:rsidP="00591DB9">
      <w:pPr>
        <w:spacing w:before="120" w:after="60"/>
        <w:rPr>
          <w:b/>
        </w:rPr>
      </w:pPr>
    </w:p>
    <w:p w:rsidR="00591DB9" w:rsidRDefault="00591DB9" w:rsidP="00591DB9">
      <w:pPr>
        <w:spacing w:before="120" w:after="60"/>
        <w:rPr>
          <w:b/>
        </w:rPr>
      </w:pPr>
    </w:p>
    <w:p w:rsidR="00591DB9" w:rsidRDefault="00591DB9" w:rsidP="00591DB9">
      <w:pPr>
        <w:spacing w:before="120" w:after="60"/>
        <w:rPr>
          <w:b/>
        </w:rPr>
      </w:pPr>
    </w:p>
    <w:p w:rsidR="00591DB9" w:rsidRDefault="00591DB9" w:rsidP="00591DB9">
      <w:pPr>
        <w:spacing w:before="120" w:after="60"/>
        <w:rPr>
          <w:b/>
        </w:rPr>
      </w:pPr>
    </w:p>
    <w:p w:rsidR="00591DB9" w:rsidRDefault="00591DB9" w:rsidP="00591DB9">
      <w:pPr>
        <w:spacing w:before="120" w:after="60"/>
        <w:rPr>
          <w:b/>
        </w:rPr>
      </w:pPr>
    </w:p>
    <w:p w:rsidR="00591DB9" w:rsidRDefault="00591DB9" w:rsidP="00591DB9">
      <w:pPr>
        <w:spacing w:before="120" w:after="60"/>
        <w:jc w:val="center"/>
        <w:rPr>
          <w:b/>
        </w:rPr>
      </w:pPr>
    </w:p>
    <w:p w:rsidR="00CC3DCE" w:rsidRDefault="00CC3DCE" w:rsidP="00CC3DCE">
      <w:pPr>
        <w:pStyle w:val="Punkts"/>
        <w:numPr>
          <w:ilvl w:val="0"/>
          <w:numId w:val="0"/>
        </w:numPr>
        <w:tabs>
          <w:tab w:val="left" w:pos="720"/>
        </w:tabs>
        <w:jc w:val="right"/>
        <w:rPr>
          <w:rFonts w:ascii="Times New Roman" w:hAnsi="Times New Roman"/>
        </w:rPr>
      </w:pPr>
      <w:r>
        <w:rPr>
          <w:rFonts w:ascii="Times New Roman" w:hAnsi="Times New Roman"/>
        </w:rPr>
        <w:t>A1 pielikums: Tehniskās specifikācijas</w:t>
      </w:r>
    </w:p>
    <w:p w:rsidR="001D58FD" w:rsidRDefault="001D58FD" w:rsidP="001D58FD"/>
    <w:p w:rsidR="001D58FD" w:rsidRDefault="001D58FD" w:rsidP="001D58FD"/>
    <w:p w:rsidR="001D58FD" w:rsidRPr="00116120" w:rsidRDefault="001D58FD" w:rsidP="001D58FD">
      <w:pPr>
        <w:pStyle w:val="Rindkopa"/>
        <w:shd w:val="clear" w:color="auto" w:fill="D6E3BC" w:themeFill="accent3" w:themeFillTint="66"/>
        <w:spacing w:before="120" w:after="120"/>
        <w:ind w:left="0"/>
        <w:jc w:val="center"/>
        <w:rPr>
          <w:rFonts w:ascii="Times New Roman" w:hAnsi="Times New Roman"/>
          <w:b/>
          <w:sz w:val="28"/>
          <w:szCs w:val="28"/>
        </w:rPr>
      </w:pPr>
      <w:r w:rsidRPr="00116120">
        <w:rPr>
          <w:rFonts w:ascii="Times New Roman" w:hAnsi="Times New Roman"/>
          <w:b/>
          <w:sz w:val="28"/>
          <w:szCs w:val="28"/>
        </w:rPr>
        <w:t>Tērauda konstrukciju attīrīšana no rūsas</w:t>
      </w:r>
    </w:p>
    <w:p w:rsidR="001D58FD" w:rsidRDefault="001D58FD" w:rsidP="001D58FD">
      <w:pPr>
        <w:spacing w:line="280" w:lineRule="atLeast"/>
        <w:rPr>
          <w:b/>
        </w:rPr>
      </w:pPr>
    </w:p>
    <w:p w:rsidR="001D58FD" w:rsidRPr="001D35B0" w:rsidRDefault="001D58FD" w:rsidP="006B3192">
      <w:pPr>
        <w:numPr>
          <w:ilvl w:val="0"/>
          <w:numId w:val="29"/>
        </w:numPr>
        <w:suppressAutoHyphens w:val="0"/>
        <w:spacing w:before="120" w:after="120"/>
        <w:ind w:left="567" w:hanging="567"/>
        <w:rPr>
          <w:lang w:eastAsia="lv-LV"/>
        </w:rPr>
      </w:pPr>
      <w:r w:rsidRPr="001D35B0">
        <w:t xml:space="preserve">Remontdarbiem paredzēto </w:t>
      </w:r>
      <w:r>
        <w:t xml:space="preserve">iekārtu, </w:t>
      </w:r>
      <w:r w:rsidRPr="001D35B0">
        <w:t>materiālu un remontdarbu atkritumu novietojums nedrīkst traucēt ēkā strādājošos un apmeklētājus. Būvmateriālu</w:t>
      </w:r>
      <w:r>
        <w:t>, tehnoloģisko iekārtu</w:t>
      </w:r>
      <w:r w:rsidRPr="001D35B0">
        <w:t xml:space="preserve"> un atkritumu konteinera novietojuma vietu saskaņot ar </w:t>
      </w:r>
      <w:r>
        <w:t>Sporta centra</w:t>
      </w:r>
      <w:r w:rsidRPr="001D35B0">
        <w:t xml:space="preserve"> vadību.</w:t>
      </w:r>
    </w:p>
    <w:p w:rsidR="001D58FD" w:rsidRPr="001D35B0" w:rsidRDefault="001D58FD" w:rsidP="006B3192">
      <w:pPr>
        <w:pStyle w:val="ListParagraph"/>
        <w:numPr>
          <w:ilvl w:val="0"/>
          <w:numId w:val="29"/>
        </w:numPr>
        <w:suppressAutoHyphens w:val="0"/>
        <w:spacing w:before="120" w:after="120" w:line="280" w:lineRule="atLeast"/>
        <w:ind w:left="567" w:hanging="567"/>
      </w:pPr>
      <w:r w:rsidRPr="001D35B0">
        <w:t xml:space="preserve">Atkritumu apsaimniekošana veicama tā, lai  netiktu apdraudēta cilvēku dzīvība un veselība, kā arī personu manta, un tā nedrīkst negatīvi ietekmēt vidi. Būvniecības procesā radītie atkritumi jāsavāc un jāutilizē atsevišķi no sadzīves atkritumiem.  </w:t>
      </w:r>
    </w:p>
    <w:p w:rsidR="001D58FD" w:rsidRPr="001D35B0" w:rsidRDefault="001D58FD" w:rsidP="006B3192">
      <w:pPr>
        <w:pStyle w:val="ListParagraph"/>
        <w:numPr>
          <w:ilvl w:val="0"/>
          <w:numId w:val="29"/>
        </w:numPr>
        <w:suppressAutoHyphens w:val="0"/>
        <w:spacing w:before="120" w:after="120" w:line="280" w:lineRule="atLeast"/>
        <w:ind w:left="567" w:hanging="567"/>
      </w:pPr>
      <w:r>
        <w:t>B</w:t>
      </w:r>
      <w:r w:rsidRPr="001D35B0">
        <w:t xml:space="preserve">ūvgružus novietot tiem speciāli pasūtītā konteinerā, kura izvešanas izmaksas sedz būvdarbu veicējs. Izmaksu izcenojumos obligāti jāietver  būvgružu aizvākšana no objekta un, ja nepieciešams to utilizācija atbilstoši spēkā esošajiem Latvijas normatīvajiem aktiem. </w:t>
      </w:r>
    </w:p>
    <w:p w:rsidR="001D58FD" w:rsidRPr="001D35B0" w:rsidRDefault="001D58FD" w:rsidP="006B3192">
      <w:pPr>
        <w:pStyle w:val="ListParagraph"/>
        <w:numPr>
          <w:ilvl w:val="0"/>
          <w:numId w:val="29"/>
        </w:numPr>
        <w:suppressAutoHyphens w:val="0"/>
        <w:spacing w:before="120" w:after="120" w:line="280" w:lineRule="atLeast"/>
        <w:ind w:left="567" w:hanging="567"/>
      </w:pPr>
      <w:r w:rsidRPr="001D35B0">
        <w:t xml:space="preserve">Būvuzņēmējam jāveic visi nepieciešamie pasākumi, lai nodrošinātu Vides aizsardzības likuma un citu normatīvo aktu vides aizsardzības jomā ievērošanu.  Nav pieļaujama apkārtējās vides piesārņošana. </w:t>
      </w:r>
    </w:p>
    <w:p w:rsidR="001D58FD" w:rsidRPr="001D35B0" w:rsidRDefault="001D58FD" w:rsidP="006B3192">
      <w:pPr>
        <w:pStyle w:val="ListParagraph"/>
        <w:numPr>
          <w:ilvl w:val="0"/>
          <w:numId w:val="29"/>
        </w:numPr>
        <w:suppressAutoHyphens w:val="0"/>
        <w:spacing w:before="120" w:after="120" w:line="280" w:lineRule="atLeast"/>
        <w:ind w:left="567" w:hanging="567"/>
      </w:pPr>
      <w:r w:rsidRPr="001D35B0">
        <w:t>Būvuzņēmējam ir jāpielieto tādas būvniecības metodes, kuras nepiesārņo zemi, ūdeni un gaisu blakus teritorijā un gar būvm</w:t>
      </w:r>
      <w:r>
        <w:t>ateriālu transportēšanas ceļiem.</w:t>
      </w:r>
      <w:r w:rsidRPr="001D35B0">
        <w:t xml:space="preserve"> </w:t>
      </w:r>
    </w:p>
    <w:p w:rsidR="001D58FD" w:rsidRPr="001D35B0" w:rsidRDefault="001D58FD" w:rsidP="006B3192">
      <w:pPr>
        <w:pStyle w:val="ListParagraph"/>
        <w:numPr>
          <w:ilvl w:val="0"/>
          <w:numId w:val="29"/>
        </w:numPr>
        <w:suppressAutoHyphens w:val="0"/>
        <w:spacing w:before="120" w:after="120" w:line="280" w:lineRule="atLeast"/>
        <w:ind w:left="567" w:hanging="567"/>
      </w:pPr>
      <w:r w:rsidRPr="001D35B0">
        <w:t>Remontdarbu laikā sekot, lai  telpās kurās notiek būvdarbi   tiktu ievērota t</w:t>
      </w:r>
      <w:r>
        <w:t xml:space="preserve">īrība, nepieciešamības gadījumā, darbadienu beidzot, </w:t>
      </w:r>
      <w:r w:rsidRPr="001D35B0">
        <w:t>veikt koplietošanas</w:t>
      </w:r>
      <w:r>
        <w:t xml:space="preserve"> (</w:t>
      </w:r>
      <w:r w:rsidRPr="001D35B0">
        <w:t>gaiteņu</w:t>
      </w:r>
      <w:r>
        <w:t>, kāpņu)</w:t>
      </w:r>
      <w:r w:rsidRPr="001D35B0">
        <w:t xml:space="preserve"> uzkopšanu. Pēc visu būvdarbu pabeigšanas, būvdarbu veicējam  grīdas, logi un palodzes jāatstāj sakārtotā (tīrā) stāvoklī, logus no ārpuses un iekšpuses jānomazgā.</w:t>
      </w:r>
    </w:p>
    <w:p w:rsidR="001D58FD" w:rsidRPr="001D35B0" w:rsidRDefault="001D58FD" w:rsidP="006B3192">
      <w:pPr>
        <w:pStyle w:val="tv213"/>
        <w:numPr>
          <w:ilvl w:val="0"/>
          <w:numId w:val="29"/>
        </w:numPr>
        <w:shd w:val="clear" w:color="auto" w:fill="FFFFFF"/>
        <w:spacing w:before="120" w:beforeAutospacing="0" w:after="120" w:afterAutospacing="0" w:line="293" w:lineRule="atLeast"/>
        <w:ind w:left="567" w:hanging="567"/>
        <w:jc w:val="both"/>
      </w:pPr>
      <w:r w:rsidRPr="001D35B0">
        <w:rPr>
          <w:rFonts w:eastAsia="Calibri"/>
          <w:lang w:eastAsia="en-US"/>
        </w:rPr>
        <w:t>Būvdarbi veicami atbilstoši izstrādātajai būvdarbu tāmei.</w:t>
      </w:r>
    </w:p>
    <w:p w:rsidR="001D58FD" w:rsidRPr="001D35B0" w:rsidRDefault="001D58FD" w:rsidP="006B3192">
      <w:pPr>
        <w:pStyle w:val="tv213"/>
        <w:numPr>
          <w:ilvl w:val="0"/>
          <w:numId w:val="29"/>
        </w:numPr>
        <w:shd w:val="clear" w:color="auto" w:fill="FFFFFF"/>
        <w:spacing w:before="120" w:beforeAutospacing="0" w:after="120" w:afterAutospacing="0" w:line="293" w:lineRule="atLeast"/>
        <w:ind w:left="567" w:hanging="567"/>
        <w:jc w:val="both"/>
      </w:pPr>
      <w:r w:rsidRPr="001D35B0">
        <w:t>Būvuzņēmējs nodrošina, ka būvdarbi objektā tiek veikti atbilstoši darba  aizsardzības, ugunsdrošības, sanitāri - higiēniskajām un vides aizsardzības normām, pašvaldības saistošo noteikumu, kā arī citu Latvijas Republikā spēkā esošos normatīvo aktu prasībām.</w:t>
      </w:r>
    </w:p>
    <w:p w:rsidR="001D58FD" w:rsidRPr="001D35B0" w:rsidRDefault="001D58FD" w:rsidP="006B3192">
      <w:pPr>
        <w:numPr>
          <w:ilvl w:val="0"/>
          <w:numId w:val="29"/>
        </w:numPr>
        <w:spacing w:before="120" w:after="120" w:line="276" w:lineRule="auto"/>
        <w:ind w:left="567" w:hanging="567"/>
        <w:rPr>
          <w:color w:val="000000"/>
        </w:rPr>
      </w:pPr>
      <w:r w:rsidRPr="001D35B0">
        <w:rPr>
          <w:color w:val="000000"/>
        </w:rPr>
        <w:t>Par darba aizsardzību būvlaukumā atbilstoši kompetencei atbildīgs ir Būvuzņēmēj</w:t>
      </w:r>
      <w:r>
        <w:rPr>
          <w:color w:val="000000"/>
        </w:rPr>
        <w:t>a atbildīgais būvdarbu vadītājs</w:t>
      </w:r>
      <w:r w:rsidRPr="001D35B0">
        <w:rPr>
          <w:color w:val="000000"/>
        </w:rPr>
        <w:t>. Būvuzņēmēja atbildīgais būvdarbu vadītājs ievēro Pasūtītāja darba aizsardzības koordinatora norādījumus.</w:t>
      </w:r>
    </w:p>
    <w:p w:rsidR="001D58FD" w:rsidRPr="001D35B0" w:rsidRDefault="001D58FD" w:rsidP="006B3192">
      <w:pPr>
        <w:pStyle w:val="ListParagraph"/>
        <w:numPr>
          <w:ilvl w:val="0"/>
          <w:numId w:val="29"/>
        </w:numPr>
        <w:suppressAutoHyphens w:val="0"/>
        <w:spacing w:before="120" w:after="120"/>
        <w:ind w:left="567" w:hanging="567"/>
      </w:pPr>
      <w:bookmarkStart w:id="1" w:name="p6"/>
      <w:bookmarkStart w:id="2" w:name="p-534241"/>
      <w:bookmarkEnd w:id="1"/>
      <w:bookmarkEnd w:id="2"/>
      <w:r w:rsidRPr="001D35B0">
        <w:rPr>
          <w:color w:val="000000"/>
        </w:rPr>
        <w:t xml:space="preserve">Pretendents, iesniedzot savu piedāvājumu, </w:t>
      </w:r>
      <w:r w:rsidRPr="001D35B0">
        <w:t>materiālus drīkst aizvietot ar ekvivalentiem būvniecības materiāliem, attiecīgi tos tieši norādot materiālu nosaukumu pozīcijās. Izvēloties/piedāvājot būvdarbos paredzētos materiālus, izstrādājumus un iekārtas vai to adekvātus analogus, jāparedz tikai tādu būvniecības materiālu, izstrādājumu un iekārtu pielietošanu, kuras ir sertificētas atbilstoši Latvijas valsts standartam vai citiem Latvijā spēkā esošiem standartiem.</w:t>
      </w:r>
    </w:p>
    <w:p w:rsidR="001D58FD" w:rsidRPr="001D35B0" w:rsidRDefault="001D58FD" w:rsidP="006B3192">
      <w:pPr>
        <w:pStyle w:val="ListParagraph"/>
        <w:numPr>
          <w:ilvl w:val="0"/>
          <w:numId w:val="29"/>
        </w:numPr>
        <w:suppressAutoHyphens w:val="0"/>
        <w:spacing w:before="120" w:after="120"/>
        <w:ind w:left="567" w:hanging="567"/>
      </w:pPr>
      <w:r w:rsidRPr="001D35B0">
        <w:t xml:space="preserve">Būvdarbi </w:t>
      </w:r>
      <w:r w:rsidRPr="001D35B0">
        <w:rPr>
          <w:color w:val="000000"/>
        </w:rPr>
        <w:t>Būvuzņēmējam</w:t>
      </w:r>
      <w:r w:rsidRPr="001D35B0">
        <w:t xml:space="preserve"> jāveic ar saviem materiālie</w:t>
      </w:r>
      <w:r>
        <w:t>m (būvmateriāliem,  būviekārtām</w:t>
      </w:r>
      <w:r w:rsidRPr="001D35B0">
        <w:t xml:space="preserve">), nepieciešamās kvalifikācijas darbiniekiem un tehniskajiem </w:t>
      </w:r>
      <w:r>
        <w:t xml:space="preserve">līdzekļiem </w:t>
      </w:r>
      <w:r w:rsidRPr="001D35B0">
        <w:t>(ierīcēm, iekārtām, mehānismiem, instrumentiem un transportlīdzekļiem) u.c. resursiem.</w:t>
      </w:r>
    </w:p>
    <w:p w:rsidR="001D58FD" w:rsidRDefault="001D58FD" w:rsidP="001D58FD">
      <w:pPr>
        <w:pStyle w:val="ListParagraph"/>
        <w:numPr>
          <w:ilvl w:val="0"/>
          <w:numId w:val="29"/>
        </w:numPr>
        <w:suppressAutoHyphens w:val="0"/>
        <w:spacing w:before="120" w:after="120"/>
        <w:ind w:left="567" w:hanging="567"/>
      </w:pPr>
      <w:r w:rsidRPr="001D35B0">
        <w:rPr>
          <w:lang w:eastAsia="en-US"/>
        </w:rPr>
        <w:lastRenderedPageBreak/>
        <w:t>Būvdarbu laikā  ievērot būvdarbu tehnoloģisko procesu secību un būvdarbu kvalitātes atbilstību spēkā esošajiem Latvijas būvnormatīviem</w:t>
      </w:r>
      <w:r>
        <w:rPr>
          <w:lang w:eastAsia="en-US"/>
        </w:rPr>
        <w:t>.</w:t>
      </w:r>
    </w:p>
    <w:p w:rsidR="001D58FD" w:rsidRPr="00413F59" w:rsidRDefault="001D58FD" w:rsidP="001D58FD">
      <w:pPr>
        <w:pStyle w:val="ListParagraph"/>
        <w:numPr>
          <w:ilvl w:val="0"/>
          <w:numId w:val="29"/>
        </w:numPr>
        <w:suppressAutoHyphens w:val="0"/>
        <w:spacing w:before="120" w:after="120"/>
        <w:ind w:left="567" w:hanging="567"/>
      </w:pPr>
      <w:r w:rsidRPr="00413F59">
        <w:t xml:space="preserve"> Pretendentam, iesniedzot savu piedāvājumu, balstoties uz spēkā esošajiem Latvijas būvnormatīviem, Latvijas valsts standartiem un savu personīgo būvdarbu veikšanas pieredzi jāparedz visi darbi un materiāli, kas nav tieši izdalīti vai norādīti tāmē, bet kas ir nepieciešami būvdarbu veikšanas tehnoloģiskā procesa ievērošanai atbilstoši būvniecības industrijas labākajai praksei, lai nodrošinātu projektā vai Pasūtītāja tieši norādīto kvalitātes standartu izpildi. </w:t>
      </w:r>
    </w:p>
    <w:p w:rsidR="001D58FD" w:rsidRPr="001D35B0" w:rsidRDefault="001D58FD" w:rsidP="001D58FD">
      <w:pPr>
        <w:pStyle w:val="ListParagraph"/>
        <w:numPr>
          <w:ilvl w:val="0"/>
          <w:numId w:val="29"/>
        </w:numPr>
        <w:suppressAutoHyphens w:val="0"/>
        <w:spacing w:before="120" w:after="120"/>
        <w:ind w:left="567" w:hanging="567"/>
      </w:pPr>
      <w:r w:rsidRPr="001D35B0">
        <w:t xml:space="preserve">Iekļūšana objektā būvdarbu uzsākšanai, kā arī būvdarbu beigšana un objekta atstāšana ir rakstiski jāsaskaņo ar </w:t>
      </w:r>
      <w:r>
        <w:t>Ādažu sporta centra</w:t>
      </w:r>
      <w:r w:rsidRPr="001D35B0">
        <w:t xml:space="preserve"> atbildīgo personu, savstarpēji parakstot atbilstošu objekta nodošanas aktu. </w:t>
      </w:r>
    </w:p>
    <w:p w:rsidR="001D58FD" w:rsidRPr="001D35B0" w:rsidRDefault="001D58FD" w:rsidP="001D58FD">
      <w:pPr>
        <w:pStyle w:val="ListParagraph"/>
        <w:numPr>
          <w:ilvl w:val="0"/>
          <w:numId w:val="29"/>
        </w:numPr>
        <w:suppressAutoHyphens w:val="0"/>
        <w:spacing w:before="120" w:after="120"/>
        <w:ind w:left="567" w:hanging="567"/>
      </w:pPr>
      <w:r w:rsidRPr="001D35B0">
        <w:rPr>
          <w:color w:val="000000"/>
        </w:rPr>
        <w:t>Būvuzņēmējam</w:t>
      </w:r>
      <w:r w:rsidRPr="001D35B0">
        <w:t xml:space="preserve"> jānodrošina, ka Būvdarbu veikšanas laikā Pasūtītājam ir iespēja   sazināties ar </w:t>
      </w:r>
      <w:r w:rsidRPr="001D35B0">
        <w:rPr>
          <w:color w:val="000000"/>
        </w:rPr>
        <w:t>Būvuzņēmēja atbildīgo būvdarbu vadītāju arī telefoniski un e-pasta veidā.</w:t>
      </w:r>
    </w:p>
    <w:p w:rsidR="001D58FD" w:rsidRPr="001D35B0" w:rsidRDefault="001D58FD" w:rsidP="001D58FD">
      <w:pPr>
        <w:pStyle w:val="ListParagraph"/>
        <w:numPr>
          <w:ilvl w:val="0"/>
          <w:numId w:val="29"/>
        </w:numPr>
        <w:suppressAutoHyphens w:val="0"/>
        <w:spacing w:before="120" w:after="120"/>
        <w:ind w:left="567" w:hanging="567"/>
      </w:pPr>
      <w:r w:rsidRPr="001D35B0">
        <w:t>Būvdarbu veikšanas laikā Izpildītāja atbildīgā būvdarbu vadītāja atrašanās būvlaukumā ir obligāta - vismaz 15 stundas nedēļā.</w:t>
      </w:r>
    </w:p>
    <w:p w:rsidR="001D58FD" w:rsidRDefault="001D58FD" w:rsidP="001D58FD">
      <w:pPr>
        <w:pStyle w:val="ListParagraph"/>
        <w:numPr>
          <w:ilvl w:val="0"/>
          <w:numId w:val="29"/>
        </w:numPr>
        <w:suppressAutoHyphens w:val="0"/>
        <w:spacing w:before="120" w:after="120"/>
        <w:ind w:left="567" w:hanging="567"/>
      </w:pPr>
      <w:r w:rsidRPr="001D35B0">
        <w:t xml:space="preserve">Par būvdarbu kvalitāti ir atbildīgs </w:t>
      </w:r>
      <w:r w:rsidRPr="001D35B0">
        <w:rPr>
          <w:color w:val="000000"/>
        </w:rPr>
        <w:t>Būvuzņēmējs</w:t>
      </w:r>
      <w:r w:rsidRPr="001D35B0">
        <w:t>. Būvdarbu kvalitāte nedrīkst būt zemāka par Latvijas būvnormatīvos un attiecīgajos standartos, apbūves noteikumos un citos normatīvajos aktos vai būvdarbu līgumā noteiktajiem būvdarbu kvalitātes rādītājiem.</w:t>
      </w:r>
    </w:p>
    <w:p w:rsidR="001D58FD" w:rsidRPr="001D35B0" w:rsidRDefault="001D58FD" w:rsidP="001D58FD">
      <w:pPr>
        <w:pStyle w:val="tv213"/>
        <w:numPr>
          <w:ilvl w:val="0"/>
          <w:numId w:val="29"/>
        </w:numPr>
        <w:shd w:val="clear" w:color="auto" w:fill="FFFFFF"/>
        <w:spacing w:before="120" w:beforeAutospacing="0" w:after="120" w:afterAutospacing="0" w:line="293" w:lineRule="atLeast"/>
        <w:ind w:left="567" w:hanging="567"/>
        <w:jc w:val="both"/>
        <w:rPr>
          <w:color w:val="000000"/>
        </w:rPr>
      </w:pPr>
      <w:bookmarkStart w:id="3" w:name="p125"/>
      <w:bookmarkStart w:id="4" w:name="p-528942"/>
      <w:bookmarkStart w:id="5" w:name="p126"/>
      <w:bookmarkStart w:id="6" w:name="p-528943"/>
      <w:bookmarkStart w:id="7" w:name="p129"/>
      <w:bookmarkStart w:id="8" w:name="p-528946"/>
      <w:bookmarkEnd w:id="3"/>
      <w:bookmarkEnd w:id="4"/>
      <w:bookmarkEnd w:id="5"/>
      <w:bookmarkEnd w:id="6"/>
      <w:bookmarkEnd w:id="7"/>
      <w:bookmarkEnd w:id="8"/>
      <w:r w:rsidRPr="001D35B0">
        <w:rPr>
          <w:color w:val="000000"/>
        </w:rPr>
        <w:t>Pirms būvdarbu uzsākšanas Būvuzņēmējs iesniedz Pasūtītājam kopējo Darbu izpildes laika un finanšu plūsmas grafiku, tajā skaitā:</w:t>
      </w:r>
      <w:bookmarkStart w:id="9" w:name="p130"/>
      <w:bookmarkStart w:id="10" w:name="p-528947"/>
      <w:bookmarkStart w:id="11" w:name="p131"/>
      <w:bookmarkStart w:id="12" w:name="p-528948"/>
      <w:bookmarkStart w:id="13" w:name="p132"/>
      <w:bookmarkStart w:id="14" w:name="p-528949"/>
      <w:bookmarkStart w:id="15" w:name="p133"/>
      <w:bookmarkStart w:id="16" w:name="p-528950"/>
      <w:bookmarkStart w:id="17" w:name="p134"/>
      <w:bookmarkStart w:id="18" w:name="p-528951"/>
      <w:bookmarkEnd w:id="9"/>
      <w:bookmarkEnd w:id="10"/>
      <w:bookmarkEnd w:id="11"/>
      <w:bookmarkEnd w:id="12"/>
      <w:bookmarkEnd w:id="13"/>
      <w:bookmarkEnd w:id="14"/>
      <w:bookmarkEnd w:id="15"/>
      <w:bookmarkEnd w:id="16"/>
      <w:bookmarkEnd w:id="17"/>
      <w:bookmarkEnd w:id="18"/>
    </w:p>
    <w:p w:rsidR="001D58FD" w:rsidRPr="001D35B0" w:rsidRDefault="001D58FD" w:rsidP="001D58FD">
      <w:pPr>
        <w:pStyle w:val="tv213"/>
        <w:numPr>
          <w:ilvl w:val="1"/>
          <w:numId w:val="29"/>
        </w:numPr>
        <w:shd w:val="clear" w:color="auto" w:fill="FFFFFF"/>
        <w:spacing w:before="120" w:beforeAutospacing="0" w:after="0" w:afterAutospacing="0" w:line="293" w:lineRule="atLeast"/>
        <w:ind w:left="1134" w:hanging="567"/>
        <w:jc w:val="both"/>
        <w:rPr>
          <w:color w:val="000000"/>
        </w:rPr>
      </w:pPr>
      <w:r w:rsidRPr="001D35B0">
        <w:rPr>
          <w:color w:val="000000"/>
          <w:lang w:eastAsia="en-US"/>
        </w:rPr>
        <w:t>Pamatojoties uz kopējo Darbu izpildes grafiku izstrādāt un iesniegt</w:t>
      </w:r>
      <w:r w:rsidRPr="001D35B0">
        <w:rPr>
          <w:color w:val="000000"/>
        </w:rPr>
        <w:t xml:space="preserve"> detalizētu Darbu izpildes laika grafiku nedēļās, to saskaņojot ar Pasūtītāju, pirms būvdarbu uzsākšanas, norādot darbu izpildes termiņus katram darbu veidam, saskaņā ar kopējo veicamo būvdarbu apjomu tabulu;</w:t>
      </w:r>
    </w:p>
    <w:p w:rsidR="001D58FD" w:rsidRPr="001D35B0" w:rsidRDefault="001D58FD" w:rsidP="001D58FD">
      <w:pPr>
        <w:pStyle w:val="tv213"/>
        <w:numPr>
          <w:ilvl w:val="1"/>
          <w:numId w:val="29"/>
        </w:numPr>
        <w:shd w:val="clear" w:color="auto" w:fill="FFFFFF"/>
        <w:spacing w:before="120" w:beforeAutospacing="0" w:after="0" w:afterAutospacing="0" w:line="293" w:lineRule="atLeast"/>
        <w:ind w:left="1134" w:hanging="567"/>
        <w:jc w:val="both"/>
        <w:rPr>
          <w:color w:val="000000"/>
        </w:rPr>
      </w:pPr>
      <w:r w:rsidRPr="001D35B0">
        <w:rPr>
          <w:color w:val="000000"/>
        </w:rPr>
        <w:t>Katram darbu veidam grafikā jānorāda darba stundu skaits maiņ</w:t>
      </w:r>
      <w:r>
        <w:rPr>
          <w:color w:val="000000"/>
        </w:rPr>
        <w:t>ā un nodarbināto cilvēku skaits</w:t>
      </w:r>
      <w:r w:rsidRPr="001D35B0">
        <w:rPr>
          <w:color w:val="000000"/>
        </w:rPr>
        <w:t>;</w:t>
      </w:r>
    </w:p>
    <w:p w:rsidR="001D58FD" w:rsidRPr="001D35B0" w:rsidRDefault="001D58FD" w:rsidP="001D58FD">
      <w:pPr>
        <w:pStyle w:val="tv213"/>
        <w:numPr>
          <w:ilvl w:val="1"/>
          <w:numId w:val="29"/>
        </w:numPr>
        <w:shd w:val="clear" w:color="auto" w:fill="FFFFFF"/>
        <w:spacing w:before="120" w:beforeAutospacing="0" w:after="0" w:afterAutospacing="0" w:line="293" w:lineRule="atLeast"/>
        <w:ind w:left="1134" w:hanging="567"/>
        <w:jc w:val="both"/>
        <w:rPr>
          <w:color w:val="000000"/>
        </w:rPr>
      </w:pPr>
      <w:r w:rsidRPr="001D35B0">
        <w:rPr>
          <w:color w:val="000000"/>
        </w:rPr>
        <w:t>Grafikā jābūt norādītam nepieciešamajam laikam objekta pieņemšanai no Pasūtītāja un objekta nodošanai Pasūtītājam.</w:t>
      </w:r>
    </w:p>
    <w:p w:rsidR="001D58FD" w:rsidRPr="00426461" w:rsidRDefault="001D58FD" w:rsidP="001D58FD">
      <w:pPr>
        <w:pStyle w:val="tv213"/>
        <w:numPr>
          <w:ilvl w:val="0"/>
          <w:numId w:val="29"/>
        </w:numPr>
        <w:shd w:val="clear" w:color="auto" w:fill="FFFFFF"/>
        <w:spacing w:before="120" w:beforeAutospacing="0" w:after="120" w:afterAutospacing="0" w:line="293" w:lineRule="atLeast"/>
        <w:ind w:left="499" w:hanging="357"/>
        <w:jc w:val="both"/>
        <w:rPr>
          <w:color w:val="000000"/>
        </w:rPr>
      </w:pPr>
      <w:r w:rsidRPr="001D35B0">
        <w:t xml:space="preserve"> Stingri aizliegts objektā, objekta piederošajā teritorijā smēķēt, lietot alkoholiskos dzērienus un citas apreibinošās vielas. </w:t>
      </w:r>
    </w:p>
    <w:p w:rsidR="001D58FD" w:rsidRPr="001B2D07" w:rsidRDefault="001D58FD" w:rsidP="001D58FD">
      <w:pPr>
        <w:pStyle w:val="tv213"/>
        <w:numPr>
          <w:ilvl w:val="0"/>
          <w:numId w:val="29"/>
        </w:numPr>
        <w:shd w:val="clear" w:color="auto" w:fill="FFFFFF"/>
        <w:spacing w:before="120" w:beforeAutospacing="0" w:after="120" w:afterAutospacing="0" w:line="293" w:lineRule="atLeast"/>
        <w:ind w:left="499" w:hanging="357"/>
        <w:jc w:val="both"/>
        <w:rPr>
          <w:color w:val="000000"/>
        </w:rPr>
      </w:pPr>
      <w:r>
        <w:t xml:space="preserve">  </w:t>
      </w:r>
      <w:r w:rsidRPr="001B2D07">
        <w:t>Darbu veicējam jāsagatavo visa nepieciešamā dokumentācija būvdarbu pieņemšanai - nodošanai :</w:t>
      </w:r>
    </w:p>
    <w:p w:rsidR="001D58FD" w:rsidRPr="001B2D07" w:rsidRDefault="001D58FD" w:rsidP="001D58FD">
      <w:pPr>
        <w:pStyle w:val="ListParagraph"/>
        <w:numPr>
          <w:ilvl w:val="0"/>
          <w:numId w:val="31"/>
        </w:numPr>
        <w:autoSpaceDN w:val="0"/>
        <w:spacing w:before="120" w:line="280" w:lineRule="atLeast"/>
        <w:jc w:val="left"/>
        <w:textAlignment w:val="baseline"/>
      </w:pPr>
      <w:r>
        <w:t>P</w:t>
      </w:r>
      <w:r w:rsidRPr="001B2D07">
        <w:t xml:space="preserve">asūtītāja un Izpildītāja parakstīto </w:t>
      </w:r>
      <w:r>
        <w:t xml:space="preserve">darbu </w:t>
      </w:r>
      <w:r w:rsidRPr="001B2D07">
        <w:t>nodošanas- pieņemšanas akts ;</w:t>
      </w:r>
    </w:p>
    <w:p w:rsidR="001D58FD" w:rsidRPr="001B2D07" w:rsidRDefault="001D58FD" w:rsidP="001D58FD">
      <w:pPr>
        <w:pStyle w:val="ListParagraph"/>
        <w:numPr>
          <w:ilvl w:val="0"/>
          <w:numId w:val="31"/>
        </w:numPr>
        <w:autoSpaceDN w:val="0"/>
        <w:spacing w:before="120" w:line="280" w:lineRule="atLeast"/>
        <w:jc w:val="left"/>
        <w:textAlignment w:val="baseline"/>
      </w:pPr>
      <w:r w:rsidRPr="001B2D07">
        <w:t>akts par izpildītajiem darbiem ( Forma Nr.2);</w:t>
      </w:r>
    </w:p>
    <w:p w:rsidR="001D58FD" w:rsidRDefault="001D58FD" w:rsidP="001D58FD">
      <w:pPr>
        <w:pStyle w:val="ListParagraph"/>
        <w:numPr>
          <w:ilvl w:val="0"/>
          <w:numId w:val="31"/>
        </w:numPr>
        <w:autoSpaceDN w:val="0"/>
        <w:spacing w:before="120" w:line="280" w:lineRule="atLeast"/>
        <w:jc w:val="left"/>
        <w:textAlignment w:val="baseline"/>
      </w:pPr>
      <w:r w:rsidRPr="001B2D07">
        <w:t>būvma</w:t>
      </w:r>
      <w:r>
        <w:t>teriālu atbilstības sertifikāti.</w:t>
      </w:r>
    </w:p>
    <w:p w:rsidR="001D58FD" w:rsidRDefault="001D58FD" w:rsidP="001D58FD">
      <w:pPr>
        <w:numPr>
          <w:ilvl w:val="0"/>
          <w:numId w:val="29"/>
        </w:numPr>
        <w:spacing w:before="120" w:after="120" w:line="300" w:lineRule="exact"/>
        <w:ind w:left="499" w:hanging="357"/>
      </w:pPr>
      <w:r w:rsidRPr="001D35B0">
        <w:t>Minimālais veikto darbu garantijas perioda termiņš no objekta nodošanas e</w:t>
      </w:r>
      <w:r>
        <w:t>kspluatācijā ir 5 (pieci) gadi.</w:t>
      </w:r>
    </w:p>
    <w:p w:rsidR="001D58FD" w:rsidRDefault="001D58FD" w:rsidP="001D58FD">
      <w:pPr>
        <w:numPr>
          <w:ilvl w:val="0"/>
          <w:numId w:val="29"/>
        </w:numPr>
        <w:spacing w:before="120" w:after="120" w:line="300" w:lineRule="exact"/>
        <w:ind w:left="499" w:hanging="357"/>
      </w:pPr>
      <w:r w:rsidRPr="007938C4">
        <w:rPr>
          <w:rFonts w:eastAsia="Times New Roman"/>
          <w:color w:val="000000"/>
          <w:bdr w:val="none" w:sz="0" w:space="0" w:color="auto" w:frame="1"/>
          <w:lang w:eastAsia="lv-LV"/>
        </w:rPr>
        <w:t>Tērauda konstrukciju attīrīšanu no ķieģeļu mūra un apmetuma veikt lokāli, tikai bojāto tērauda virsmu zonās. Pēc tērauda konstrukciju cinkošanas darbu pabeigšanas veikt mūra un apmetuma kārtas atjaunošanu.</w:t>
      </w:r>
      <w:r>
        <w:t xml:space="preserve"> </w:t>
      </w:r>
    </w:p>
    <w:p w:rsidR="001D58FD" w:rsidRDefault="001D58FD" w:rsidP="001D58FD">
      <w:pPr>
        <w:numPr>
          <w:ilvl w:val="0"/>
          <w:numId w:val="29"/>
        </w:numPr>
        <w:spacing w:before="120" w:after="120" w:line="300" w:lineRule="exact"/>
        <w:ind w:left="499" w:hanging="357"/>
      </w:pPr>
      <w:r w:rsidRPr="007938C4">
        <w:rPr>
          <w:rFonts w:eastAsia="Times New Roman"/>
          <w:color w:val="000000"/>
          <w:bdr w:val="none" w:sz="0" w:space="0" w:color="auto" w:frame="1"/>
          <w:lang w:eastAsia="lv-LV"/>
        </w:rPr>
        <w:t>Tērauda konstrukciju attīrīšanai izmantot abrazīvstrūklas attīrīšanas metodi.</w:t>
      </w:r>
      <w:r>
        <w:t xml:space="preserve"> </w:t>
      </w:r>
    </w:p>
    <w:p w:rsidR="001D58FD" w:rsidRDefault="001D58FD" w:rsidP="001D58FD">
      <w:pPr>
        <w:numPr>
          <w:ilvl w:val="0"/>
          <w:numId w:val="29"/>
        </w:numPr>
        <w:spacing w:before="120" w:after="120" w:line="300" w:lineRule="exact"/>
        <w:ind w:left="499" w:hanging="357"/>
      </w:pPr>
      <w:r w:rsidRPr="007938C4">
        <w:rPr>
          <w:rFonts w:eastAsia="Times New Roman"/>
          <w:color w:val="000000"/>
          <w:bdr w:val="none" w:sz="0" w:space="0" w:color="auto" w:frame="1"/>
          <w:lang w:eastAsia="lv-LV"/>
        </w:rPr>
        <w:lastRenderedPageBreak/>
        <w:t xml:space="preserve">Attīrīto tērauda konstrukciju virsmu tīrības </w:t>
      </w:r>
      <w:r>
        <w:rPr>
          <w:rFonts w:eastAsia="Times New Roman"/>
          <w:color w:val="000000"/>
          <w:bdr w:val="none" w:sz="0" w:space="0" w:color="auto" w:frame="1"/>
          <w:lang w:eastAsia="lv-LV"/>
        </w:rPr>
        <w:t>pakāpe</w:t>
      </w:r>
      <w:r w:rsidRPr="007938C4">
        <w:rPr>
          <w:rFonts w:eastAsia="Times New Roman"/>
          <w:color w:val="000000"/>
          <w:bdr w:val="none" w:sz="0" w:space="0" w:color="auto" w:frame="1"/>
          <w:lang w:eastAsia="lv-LV"/>
        </w:rPr>
        <w:t xml:space="preserve"> pirms augstā cinka klājuma uzklāšanas </w:t>
      </w:r>
      <w:r>
        <w:rPr>
          <w:rFonts w:eastAsia="Times New Roman"/>
          <w:color w:val="000000"/>
          <w:bdr w:val="none" w:sz="0" w:space="0" w:color="auto" w:frame="1"/>
          <w:lang w:eastAsia="lv-LV"/>
        </w:rPr>
        <w:t>-</w:t>
      </w:r>
      <w:r w:rsidRPr="007938C4">
        <w:rPr>
          <w:rFonts w:eastAsia="Times New Roman"/>
          <w:color w:val="000000"/>
          <w:bdr w:val="none" w:sz="0" w:space="0" w:color="auto" w:frame="1"/>
          <w:lang w:eastAsia="lv-LV"/>
        </w:rPr>
        <w:t xml:space="preserve"> </w:t>
      </w:r>
      <w:r w:rsidRPr="007938C4">
        <w:rPr>
          <w:rFonts w:eastAsia="Times New Roman"/>
          <w:b/>
          <w:color w:val="000000"/>
          <w:bdr w:val="none" w:sz="0" w:space="0" w:color="auto" w:frame="1"/>
          <w:lang w:eastAsia="lv-LV"/>
        </w:rPr>
        <w:t>Sa2,5 ISO 8501-1:1988.</w:t>
      </w:r>
    </w:p>
    <w:p w:rsidR="001D58FD" w:rsidRDefault="001D58FD" w:rsidP="001D58FD">
      <w:pPr>
        <w:numPr>
          <w:ilvl w:val="0"/>
          <w:numId w:val="29"/>
        </w:numPr>
        <w:spacing w:before="120" w:after="120" w:line="300" w:lineRule="exact"/>
        <w:ind w:left="499" w:hanging="357"/>
      </w:pPr>
      <w:r w:rsidRPr="006B43B1">
        <w:rPr>
          <w:rFonts w:eastAsia="Times New Roman"/>
          <w:color w:val="000000"/>
          <w:bdr w:val="none" w:sz="0" w:space="0" w:color="auto" w:frame="1"/>
          <w:lang w:eastAsia="lv-LV"/>
        </w:rPr>
        <w:t>Attīrīto tērauda virmu tīrīšanu un attaukošanu veikt ar šķīdinātāju 646 vai analogu.</w:t>
      </w:r>
      <w:r>
        <w:t xml:space="preserve"> </w:t>
      </w:r>
    </w:p>
    <w:p w:rsidR="001D58FD" w:rsidRDefault="001D58FD" w:rsidP="001D58FD">
      <w:pPr>
        <w:numPr>
          <w:ilvl w:val="0"/>
          <w:numId w:val="29"/>
        </w:numPr>
        <w:spacing w:before="120" w:after="120" w:line="300" w:lineRule="exact"/>
        <w:ind w:left="499" w:hanging="357"/>
      </w:pPr>
      <w:r w:rsidRPr="006B43B1">
        <w:rPr>
          <w:rFonts w:eastAsia="Times New Roman"/>
          <w:color w:val="000000"/>
          <w:bdr w:val="none" w:sz="0" w:space="0" w:color="auto" w:frame="1"/>
          <w:lang w:eastAsia="lv-LV"/>
        </w:rPr>
        <w:t>Aukstā cinka klājuma biezums robežās no100- 120mk.</w:t>
      </w:r>
      <w:r>
        <w:t xml:space="preserve"> </w:t>
      </w:r>
    </w:p>
    <w:p w:rsidR="001D58FD" w:rsidRDefault="001D58FD" w:rsidP="001D58FD">
      <w:pPr>
        <w:numPr>
          <w:ilvl w:val="0"/>
          <w:numId w:val="29"/>
        </w:numPr>
        <w:spacing w:before="120" w:after="120" w:line="300" w:lineRule="exact"/>
        <w:ind w:left="499" w:hanging="357"/>
      </w:pPr>
      <w:r w:rsidRPr="006B43B1">
        <w:rPr>
          <w:rFonts w:eastAsia="Times New Roman"/>
          <w:color w:val="000000"/>
          <w:bdr w:val="none" w:sz="0" w:space="0" w:color="auto" w:frame="1"/>
          <w:lang w:eastAsia="lv-LV"/>
        </w:rPr>
        <w:t xml:space="preserve">Tērauda konstrukciju cinkošanu pagrabstāvā veikt ar pretkorozijas sastāvu </w:t>
      </w:r>
      <w:r w:rsidRPr="006B43B1">
        <w:rPr>
          <w:rFonts w:eastAsia="Times New Roman"/>
          <w:b/>
          <w:color w:val="000000"/>
          <w:bdr w:val="none" w:sz="0" w:space="0" w:color="auto" w:frame="1"/>
          <w:lang w:eastAsia="lv-LV"/>
        </w:rPr>
        <w:t xml:space="preserve">Cinol </w:t>
      </w:r>
      <w:r w:rsidRPr="006B43B1">
        <w:rPr>
          <w:rFonts w:eastAsia="Times New Roman"/>
          <w:color w:val="000000"/>
          <w:bdr w:val="none" w:sz="0" w:space="0" w:color="auto" w:frame="1"/>
          <w:lang w:eastAsia="lv-LV"/>
        </w:rPr>
        <w:t>-  kompozīcijas materiāla cinka piesātinājums līdz 96%. Cinkotās virsmas aizsargslāņa pārklājumam izmantot lakkrāsas segumu Alcop.</w:t>
      </w:r>
      <w:r>
        <w:rPr>
          <w:rFonts w:eastAsia="Times New Roman"/>
          <w:color w:val="000000"/>
          <w:bdr w:val="none" w:sz="0" w:space="0" w:color="auto" w:frame="1"/>
          <w:lang w:eastAsia="lv-LV"/>
        </w:rPr>
        <w:t xml:space="preserve"> </w:t>
      </w:r>
      <w:r w:rsidRPr="006B43B1">
        <w:rPr>
          <w:rFonts w:eastAsia="Times New Roman"/>
          <w:color w:val="000000"/>
          <w:bdr w:val="none" w:sz="0" w:space="0" w:color="auto" w:frame="1"/>
          <w:lang w:eastAsia="lv-LV"/>
        </w:rPr>
        <w:t>Nepieciešamais aizsargslāņa biezums robežās no 20-30 mK.</w:t>
      </w:r>
      <w:r>
        <w:t xml:space="preserve"> </w:t>
      </w:r>
    </w:p>
    <w:p w:rsidR="001D58FD" w:rsidRDefault="001D58FD" w:rsidP="001D58FD">
      <w:pPr>
        <w:numPr>
          <w:ilvl w:val="0"/>
          <w:numId w:val="29"/>
        </w:numPr>
        <w:spacing w:before="120" w:after="120" w:line="300" w:lineRule="exact"/>
        <w:ind w:left="499" w:hanging="357"/>
      </w:pPr>
      <w:r w:rsidRPr="006B43B1">
        <w:rPr>
          <w:rFonts w:eastAsia="Times New Roman"/>
          <w:color w:val="000000"/>
          <w:bdr w:val="none" w:sz="0" w:space="0" w:color="auto" w:frame="1"/>
          <w:lang w:eastAsia="lv-LV"/>
        </w:rPr>
        <w:t xml:space="preserve">Tērauda konstrukciju cinkošanu baseina telpā veikt  ar pretkorozijas līdzekli </w:t>
      </w:r>
      <w:r w:rsidRPr="006B43B1">
        <w:rPr>
          <w:rFonts w:eastAsia="Times New Roman"/>
          <w:b/>
          <w:color w:val="000000"/>
          <w:bdr w:val="none" w:sz="0" w:space="0" w:color="auto" w:frame="1"/>
          <w:lang w:eastAsia="lv-LV"/>
        </w:rPr>
        <w:t xml:space="preserve">Cinep </w:t>
      </w:r>
      <w:r w:rsidRPr="006B43B1">
        <w:rPr>
          <w:rFonts w:eastAsia="Times New Roman"/>
          <w:color w:val="000000"/>
          <w:bdr w:val="none" w:sz="0" w:space="0" w:color="auto" w:frame="1"/>
          <w:lang w:eastAsia="lv-LV"/>
        </w:rPr>
        <w:t>-  kompozīcijas materiāla cinka piesātinājums līdz 96%. Cinkotās v</w:t>
      </w:r>
      <w:r>
        <w:rPr>
          <w:rFonts w:eastAsia="Times New Roman"/>
          <w:color w:val="000000"/>
          <w:bdr w:val="none" w:sz="0" w:space="0" w:color="auto" w:frame="1"/>
          <w:lang w:eastAsia="lv-LV"/>
        </w:rPr>
        <w:t>irsmas aizsargslāņa pārklājumam</w:t>
      </w:r>
      <w:r w:rsidRPr="006B43B1">
        <w:rPr>
          <w:rFonts w:eastAsia="Times New Roman"/>
          <w:color w:val="000000"/>
          <w:bdr w:val="none" w:sz="0" w:space="0" w:color="auto" w:frame="1"/>
          <w:lang w:eastAsia="lv-LV"/>
        </w:rPr>
        <w:t xml:space="preserve"> izmantot poliuretāna krāsu( tonētu) segumus ar biezumu 20-30 mK.</w:t>
      </w:r>
      <w:r>
        <w:t xml:space="preserve"> </w:t>
      </w:r>
    </w:p>
    <w:p w:rsidR="001D58FD" w:rsidRPr="006B43B1" w:rsidRDefault="001D58FD" w:rsidP="001D58FD">
      <w:pPr>
        <w:numPr>
          <w:ilvl w:val="0"/>
          <w:numId w:val="29"/>
        </w:numPr>
        <w:spacing w:before="120" w:after="120" w:line="300" w:lineRule="exact"/>
        <w:ind w:left="499" w:hanging="357"/>
      </w:pPr>
      <w:r>
        <w:t>Līguma izpildes termiņš no Līguma spēkā stāšanās dienas - 30 (trīsdesmit) kalendārās dienas</w:t>
      </w:r>
      <w:r w:rsidRPr="005369CD">
        <w:t xml:space="preserve">. </w:t>
      </w:r>
    </w:p>
    <w:p w:rsidR="001D58FD" w:rsidRDefault="001D58FD" w:rsidP="001D58FD"/>
    <w:p w:rsidR="001D58FD" w:rsidRPr="00D64B27" w:rsidRDefault="00D64B27" w:rsidP="001D58FD">
      <w:pPr>
        <w:rPr>
          <w:b/>
          <w:i/>
        </w:rPr>
      </w:pPr>
      <w:r w:rsidRPr="00D64B27">
        <w:rPr>
          <w:b/>
          <w:i/>
        </w:rPr>
        <w:t xml:space="preserve">Būvdarbu tāmes </w:t>
      </w:r>
      <w:r>
        <w:rPr>
          <w:b/>
          <w:i/>
        </w:rPr>
        <w:t xml:space="preserve">skatīt </w:t>
      </w:r>
      <w:r w:rsidRPr="00D64B27">
        <w:rPr>
          <w:b/>
          <w:i/>
        </w:rPr>
        <w:t>atsevišķā pie</w:t>
      </w:r>
      <w:r>
        <w:rPr>
          <w:b/>
          <w:i/>
        </w:rPr>
        <w:t>l</w:t>
      </w:r>
      <w:r w:rsidRPr="00D64B27">
        <w:rPr>
          <w:b/>
          <w:i/>
        </w:rPr>
        <w:t>ikumā.</w:t>
      </w:r>
    </w:p>
    <w:p w:rsidR="001D58FD" w:rsidRPr="00721BD9" w:rsidRDefault="001D58FD" w:rsidP="001D58FD"/>
    <w:p w:rsidR="001D58FD" w:rsidRPr="00721BD9" w:rsidRDefault="001D58FD" w:rsidP="001D58FD"/>
    <w:p w:rsidR="00591DB9" w:rsidRDefault="00591DB9" w:rsidP="00591DB9">
      <w:pPr>
        <w:pStyle w:val="Punkts"/>
        <w:numPr>
          <w:ilvl w:val="0"/>
          <w:numId w:val="0"/>
        </w:numPr>
        <w:tabs>
          <w:tab w:val="left" w:pos="720"/>
        </w:tabs>
        <w:jc w:val="center"/>
        <w:rPr>
          <w:rFonts w:ascii="Times New Roman" w:hAnsi="Times New Roman"/>
        </w:rPr>
      </w:pPr>
      <w:r>
        <w:br w:type="page"/>
      </w: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Apakpunkts"/>
        <w:numPr>
          <w:ilvl w:val="0"/>
          <w:numId w:val="0"/>
        </w:numPr>
        <w:tabs>
          <w:tab w:val="left" w:pos="720"/>
        </w:tabs>
        <w:ind w:left="851" w:hanging="851"/>
        <w:jc w:val="center"/>
        <w:rPr>
          <w:rFonts w:ascii="Times New Roman" w:hAnsi="Times New Roman"/>
        </w:rPr>
      </w:pPr>
    </w:p>
    <w:p w:rsidR="00591DB9" w:rsidRDefault="00591DB9" w:rsidP="00591DB9">
      <w:pPr>
        <w:pStyle w:val="Apakpunkts"/>
        <w:numPr>
          <w:ilvl w:val="0"/>
          <w:numId w:val="0"/>
        </w:numPr>
        <w:tabs>
          <w:tab w:val="left" w:pos="720"/>
        </w:tabs>
        <w:ind w:left="851" w:hanging="851"/>
        <w:jc w:val="center"/>
        <w:rPr>
          <w:rFonts w:ascii="Times New Roman" w:hAnsi="Times New Roman"/>
        </w:rPr>
      </w:pPr>
    </w:p>
    <w:p w:rsidR="00591DB9" w:rsidRDefault="00591DB9" w:rsidP="00591DB9">
      <w:pPr>
        <w:pStyle w:val="Apakpunkts"/>
        <w:numPr>
          <w:ilvl w:val="0"/>
          <w:numId w:val="0"/>
        </w:numPr>
        <w:tabs>
          <w:tab w:val="left" w:pos="720"/>
        </w:tabs>
        <w:ind w:left="851" w:hanging="851"/>
        <w:jc w:val="center"/>
        <w:rPr>
          <w:rFonts w:ascii="Times New Roman" w:hAnsi="Times New Roman"/>
        </w:rPr>
      </w:pPr>
    </w:p>
    <w:p w:rsidR="00591DB9" w:rsidRDefault="00591DB9" w:rsidP="00591DB9">
      <w:pPr>
        <w:pStyle w:val="Apakpunkts"/>
        <w:numPr>
          <w:ilvl w:val="0"/>
          <w:numId w:val="0"/>
        </w:numPr>
        <w:tabs>
          <w:tab w:val="left" w:pos="720"/>
        </w:tabs>
        <w:ind w:left="851" w:hanging="851"/>
        <w:jc w:val="center"/>
        <w:rPr>
          <w:rFonts w:ascii="Times New Roman" w:hAnsi="Times New Roman"/>
        </w:rPr>
      </w:pPr>
    </w:p>
    <w:p w:rsidR="00591DB9" w:rsidRDefault="00591DB9" w:rsidP="00591DB9">
      <w:pPr>
        <w:pStyle w:val="Apakpunkts"/>
        <w:numPr>
          <w:ilvl w:val="0"/>
          <w:numId w:val="0"/>
        </w:numPr>
        <w:tabs>
          <w:tab w:val="left" w:pos="720"/>
        </w:tabs>
        <w:ind w:left="851" w:hanging="851"/>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bookmarkStart w:id="19" w:name="_Toc335864515"/>
      <w:r>
        <w:rPr>
          <w:rFonts w:ascii="Times New Roman" w:hAnsi="Times New Roman"/>
        </w:rPr>
        <w:t>B pielikums: Veidnes piedāvājuma sagatavošanai</w:t>
      </w:r>
      <w:bookmarkEnd w:id="19"/>
    </w:p>
    <w:p w:rsidR="00591DB9" w:rsidRDefault="00591DB9" w:rsidP="00591DB9">
      <w:pPr>
        <w:pStyle w:val="Punkts"/>
        <w:numPr>
          <w:ilvl w:val="0"/>
          <w:numId w:val="0"/>
        </w:numPr>
        <w:tabs>
          <w:tab w:val="left" w:pos="720"/>
        </w:tabs>
        <w:jc w:val="right"/>
        <w:rPr>
          <w:rFonts w:ascii="Times New Roman" w:hAnsi="Times New Roman"/>
        </w:rPr>
      </w:pPr>
      <w:r>
        <w:br w:type="page"/>
      </w:r>
      <w:bookmarkStart w:id="20" w:name="_Toc335864516"/>
      <w:r>
        <w:rPr>
          <w:rFonts w:ascii="Times New Roman" w:hAnsi="Times New Roman"/>
        </w:rPr>
        <w:lastRenderedPageBreak/>
        <w:t>B1 pielikums: Pieteikuma dalībai iepirkumā veidne</w:t>
      </w:r>
      <w:bookmarkEnd w:id="20"/>
    </w:p>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jc w:val="center"/>
        <w:rPr>
          <w:b/>
          <w:sz w:val="28"/>
        </w:rPr>
      </w:pPr>
      <w:bookmarkStart w:id="21" w:name="_Toc335864518"/>
    </w:p>
    <w:p w:rsidR="00591DB9" w:rsidRDefault="00591DB9" w:rsidP="00591DB9">
      <w:pPr>
        <w:jc w:val="center"/>
      </w:pPr>
      <w:r>
        <w:rPr>
          <w:b/>
          <w:sz w:val="28"/>
        </w:rPr>
        <w:t xml:space="preserve">Pieteikums dalībai iepirkumā </w:t>
      </w:r>
    </w:p>
    <w:p w:rsidR="00591DB9" w:rsidRDefault="00591DB9" w:rsidP="00591DB9"/>
    <w:p w:rsidR="00591DB9" w:rsidRDefault="00591DB9" w:rsidP="00591DB9">
      <w:r>
        <w:t>Iepirkuma Identifikācijas Nr. ____</w:t>
      </w:r>
    </w:p>
    <w:p w:rsidR="00591DB9" w:rsidRDefault="00591DB9" w:rsidP="00591DB9">
      <w:pPr>
        <w:jc w:val="right"/>
      </w:pPr>
      <w:r>
        <w:t>Ādažu novada domes Iepirkuma komisijai</w:t>
      </w:r>
    </w:p>
    <w:p w:rsidR="00591DB9" w:rsidRDefault="00591DB9" w:rsidP="00591D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591DB9" w:rsidTr="00524BE9">
        <w:trPr>
          <w:trHeight w:val="80"/>
        </w:trPr>
        <w:tc>
          <w:tcPr>
            <w:tcW w:w="2404" w:type="dxa"/>
            <w:tcBorders>
              <w:top w:val="nil"/>
              <w:left w:val="nil"/>
              <w:bottom w:val="single" w:sz="4" w:space="0" w:color="auto"/>
              <w:right w:val="nil"/>
            </w:tcBorders>
          </w:tcPr>
          <w:p w:rsidR="00591DB9" w:rsidRDefault="00591DB9" w:rsidP="00524BE9">
            <w:pPr>
              <w:jc w:val="center"/>
            </w:pPr>
          </w:p>
        </w:tc>
        <w:tc>
          <w:tcPr>
            <w:tcW w:w="3785" w:type="dxa"/>
            <w:tcBorders>
              <w:top w:val="nil"/>
              <w:left w:val="nil"/>
              <w:bottom w:val="nil"/>
              <w:right w:val="nil"/>
            </w:tcBorders>
          </w:tcPr>
          <w:p w:rsidR="00591DB9" w:rsidRDefault="00591DB9" w:rsidP="00524BE9">
            <w:pPr>
              <w:jc w:val="center"/>
            </w:pPr>
          </w:p>
        </w:tc>
        <w:tc>
          <w:tcPr>
            <w:tcW w:w="3099" w:type="dxa"/>
            <w:tcBorders>
              <w:top w:val="nil"/>
              <w:left w:val="nil"/>
              <w:bottom w:val="single" w:sz="4" w:space="0" w:color="auto"/>
              <w:right w:val="nil"/>
            </w:tcBorders>
          </w:tcPr>
          <w:p w:rsidR="00591DB9" w:rsidRDefault="00591DB9" w:rsidP="00524BE9">
            <w:pPr>
              <w:jc w:val="center"/>
            </w:pPr>
          </w:p>
        </w:tc>
      </w:tr>
      <w:tr w:rsidR="00591DB9" w:rsidTr="00524BE9">
        <w:tc>
          <w:tcPr>
            <w:tcW w:w="2404" w:type="dxa"/>
            <w:tcBorders>
              <w:top w:val="single" w:sz="4" w:space="0" w:color="auto"/>
              <w:left w:val="nil"/>
              <w:bottom w:val="nil"/>
              <w:right w:val="nil"/>
            </w:tcBorders>
            <w:hideMark/>
          </w:tcPr>
          <w:p w:rsidR="00591DB9" w:rsidRDefault="00591DB9" w:rsidP="00524BE9">
            <w:pPr>
              <w:jc w:val="center"/>
            </w:pPr>
            <w:r>
              <w:t>sastādīšanas vieta</w:t>
            </w:r>
          </w:p>
        </w:tc>
        <w:tc>
          <w:tcPr>
            <w:tcW w:w="3785" w:type="dxa"/>
            <w:tcBorders>
              <w:top w:val="nil"/>
              <w:left w:val="nil"/>
              <w:bottom w:val="nil"/>
              <w:right w:val="nil"/>
            </w:tcBorders>
          </w:tcPr>
          <w:p w:rsidR="00591DB9" w:rsidRDefault="00591DB9" w:rsidP="00524BE9">
            <w:pPr>
              <w:jc w:val="center"/>
            </w:pPr>
          </w:p>
        </w:tc>
        <w:tc>
          <w:tcPr>
            <w:tcW w:w="3099" w:type="dxa"/>
            <w:tcBorders>
              <w:top w:val="single" w:sz="4" w:space="0" w:color="auto"/>
              <w:left w:val="nil"/>
              <w:bottom w:val="nil"/>
              <w:right w:val="nil"/>
            </w:tcBorders>
            <w:hideMark/>
          </w:tcPr>
          <w:p w:rsidR="00591DB9" w:rsidRDefault="00591DB9" w:rsidP="00524BE9">
            <w:pPr>
              <w:jc w:val="center"/>
            </w:pPr>
            <w:r>
              <w:t>datums</w:t>
            </w:r>
          </w:p>
        </w:tc>
      </w:tr>
    </w:tbl>
    <w:p w:rsidR="00591DB9" w:rsidRDefault="00591DB9" w:rsidP="00591DB9"/>
    <w:p w:rsidR="00591DB9" w:rsidRDefault="00591DB9" w:rsidP="00591DB9"/>
    <w:p w:rsidR="00591DB9" w:rsidRDefault="00591DB9" w:rsidP="00591DB9">
      <w:r>
        <w:t>Saskaņā ar Nolikumu es apakšā parakstījies apliecinu, ka:</w:t>
      </w:r>
    </w:p>
    <w:p w:rsidR="00591DB9" w:rsidRDefault="00591DB9" w:rsidP="00591DB9">
      <w:pPr>
        <w:numPr>
          <w:ilvl w:val="0"/>
          <w:numId w:val="18"/>
        </w:numPr>
        <w:suppressAutoHyphens w:val="0"/>
        <w:ind w:left="426"/>
      </w:pPr>
      <w:r>
        <w:t>___________________________ (pretendenta nosaukums) piekrīt Nolikuma noteikumiem un garantē Nolikuma un tā pielikumu prasību izpildi. Noteikumi ir skaidri un saprotami;</w:t>
      </w:r>
    </w:p>
    <w:p w:rsidR="00591DB9" w:rsidRDefault="00591DB9" w:rsidP="00591DB9">
      <w:pPr>
        <w:numPr>
          <w:ilvl w:val="0"/>
          <w:numId w:val="18"/>
        </w:numPr>
        <w:suppressAutoHyphens w:val="0"/>
        <w:ind w:left="426"/>
      </w:pPr>
      <w:r>
        <w:t>Pievienotie dokumenti veido šo piedāvājumu.</w:t>
      </w:r>
    </w:p>
    <w:p w:rsidR="00591DB9" w:rsidRDefault="00591DB9" w:rsidP="00591DB9"/>
    <w:p w:rsidR="00591DB9" w:rsidRDefault="00591DB9" w:rsidP="00591DB9"/>
    <w:tbl>
      <w:tblPr>
        <w:tblW w:w="0" w:type="auto"/>
        <w:tblLayout w:type="fixed"/>
        <w:tblLook w:val="04A0" w:firstRow="1" w:lastRow="0" w:firstColumn="1" w:lastColumn="0" w:noHBand="0" w:noVBand="1"/>
      </w:tblPr>
      <w:tblGrid>
        <w:gridCol w:w="2198"/>
        <w:gridCol w:w="310"/>
        <w:gridCol w:w="2656"/>
        <w:gridCol w:w="923"/>
        <w:gridCol w:w="3201"/>
      </w:tblGrid>
      <w:tr w:rsidR="00591DB9" w:rsidTr="00524BE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91DB9" w:rsidRDefault="00591DB9" w:rsidP="00524BE9">
            <w:pPr>
              <w:pStyle w:val="Heading7"/>
              <w:numPr>
                <w:ilvl w:val="0"/>
                <w:numId w:val="19"/>
              </w:numPr>
              <w:suppressAutoHyphens w:val="0"/>
              <w:spacing w:before="120"/>
              <w:jc w:val="center"/>
              <w:rPr>
                <w:b/>
              </w:rPr>
            </w:pPr>
            <w:r>
              <w:rPr>
                <w:b/>
                <w:lang w:val="lv-LV"/>
              </w:rPr>
              <w:t>Informācija par pretendentu</w:t>
            </w:r>
          </w:p>
        </w:tc>
      </w:tr>
      <w:tr w:rsidR="00591DB9" w:rsidTr="00524BE9">
        <w:trPr>
          <w:cantSplit/>
        </w:trPr>
        <w:tc>
          <w:tcPr>
            <w:tcW w:w="2508" w:type="dxa"/>
            <w:gridSpan w:val="2"/>
            <w:tcBorders>
              <w:top w:val="single" w:sz="4" w:space="0" w:color="auto"/>
              <w:left w:val="nil"/>
              <w:bottom w:val="nil"/>
              <w:right w:val="nil"/>
            </w:tcBorders>
            <w:hideMark/>
          </w:tcPr>
          <w:p w:rsidR="00591DB9" w:rsidRDefault="00591DB9" w:rsidP="00524BE9">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rsidR="00591DB9" w:rsidRDefault="00591DB9" w:rsidP="00524BE9">
            <w:pPr>
              <w:spacing w:before="120"/>
              <w:jc w:val="center"/>
              <w:rPr>
                <w:b/>
              </w:rPr>
            </w:pPr>
          </w:p>
        </w:tc>
      </w:tr>
      <w:tr w:rsidR="00591DB9" w:rsidTr="00524BE9">
        <w:trPr>
          <w:cantSplit/>
        </w:trPr>
        <w:tc>
          <w:tcPr>
            <w:tcW w:w="2508" w:type="dxa"/>
            <w:gridSpan w:val="2"/>
            <w:hideMark/>
          </w:tcPr>
          <w:p w:rsidR="00591DB9" w:rsidRDefault="00591DB9" w:rsidP="00524BE9">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rsidR="00591DB9" w:rsidRDefault="00591DB9" w:rsidP="00524BE9">
            <w:pPr>
              <w:spacing w:before="120"/>
              <w:jc w:val="center"/>
              <w:rPr>
                <w:b/>
              </w:rPr>
            </w:pPr>
            <w:r>
              <w:rPr>
                <w:b/>
              </w:rPr>
              <w:t>LV-</w:t>
            </w:r>
          </w:p>
        </w:tc>
      </w:tr>
      <w:tr w:rsidR="00591DB9" w:rsidTr="00524BE9">
        <w:trPr>
          <w:cantSplit/>
        </w:trPr>
        <w:tc>
          <w:tcPr>
            <w:tcW w:w="2508" w:type="dxa"/>
            <w:gridSpan w:val="2"/>
            <w:hideMark/>
          </w:tcPr>
          <w:p w:rsidR="00591DB9" w:rsidRDefault="00591DB9" w:rsidP="00524BE9">
            <w:pPr>
              <w:spacing w:before="120"/>
              <w:jc w:val="center"/>
              <w:rPr>
                <w:b/>
              </w:rPr>
            </w:pPr>
            <w:r>
              <w:rPr>
                <w:b/>
              </w:rPr>
              <w:t>Juridiskā adrese:</w:t>
            </w:r>
          </w:p>
        </w:tc>
        <w:tc>
          <w:tcPr>
            <w:tcW w:w="6780" w:type="dxa"/>
            <w:gridSpan w:val="3"/>
            <w:tcBorders>
              <w:top w:val="nil"/>
              <w:left w:val="nil"/>
              <w:bottom w:val="single" w:sz="4" w:space="0" w:color="auto"/>
              <w:right w:val="nil"/>
            </w:tcBorders>
          </w:tcPr>
          <w:p w:rsidR="00591DB9" w:rsidRDefault="00591DB9" w:rsidP="00524BE9">
            <w:pPr>
              <w:spacing w:before="120"/>
              <w:jc w:val="center"/>
              <w:rPr>
                <w:b/>
              </w:rPr>
            </w:pPr>
            <w:r>
              <w:rPr>
                <w:b/>
              </w:rPr>
              <w:t>LV-</w:t>
            </w:r>
          </w:p>
        </w:tc>
      </w:tr>
      <w:tr w:rsidR="00591DB9" w:rsidTr="00524BE9">
        <w:trPr>
          <w:cantSplit/>
        </w:trPr>
        <w:tc>
          <w:tcPr>
            <w:tcW w:w="2508" w:type="dxa"/>
            <w:gridSpan w:val="2"/>
            <w:hideMark/>
          </w:tcPr>
          <w:p w:rsidR="00591DB9" w:rsidRDefault="00591DB9" w:rsidP="00524BE9">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rsidR="00591DB9" w:rsidRDefault="00591DB9" w:rsidP="00524BE9">
            <w:pPr>
              <w:spacing w:before="120"/>
              <w:jc w:val="center"/>
              <w:rPr>
                <w:b/>
              </w:rPr>
            </w:pPr>
          </w:p>
        </w:tc>
      </w:tr>
      <w:tr w:rsidR="00591DB9" w:rsidTr="00524BE9">
        <w:trPr>
          <w:cantSplit/>
        </w:trPr>
        <w:tc>
          <w:tcPr>
            <w:tcW w:w="2508" w:type="dxa"/>
            <w:gridSpan w:val="2"/>
            <w:hideMark/>
          </w:tcPr>
          <w:p w:rsidR="00591DB9" w:rsidRDefault="00591DB9" w:rsidP="00524BE9">
            <w:pPr>
              <w:spacing w:before="120"/>
              <w:jc w:val="center"/>
              <w:rPr>
                <w:b/>
              </w:rPr>
            </w:pPr>
            <w:r>
              <w:rPr>
                <w:b/>
              </w:rPr>
              <w:t>Tālrunis:</w:t>
            </w:r>
          </w:p>
        </w:tc>
        <w:tc>
          <w:tcPr>
            <w:tcW w:w="2656" w:type="dxa"/>
            <w:tcBorders>
              <w:top w:val="single" w:sz="4" w:space="0" w:color="auto"/>
              <w:left w:val="nil"/>
              <w:bottom w:val="single" w:sz="4" w:space="0" w:color="auto"/>
              <w:right w:val="nil"/>
            </w:tcBorders>
          </w:tcPr>
          <w:p w:rsidR="00591DB9" w:rsidRDefault="00591DB9" w:rsidP="00524BE9">
            <w:pPr>
              <w:spacing w:before="120"/>
              <w:jc w:val="center"/>
              <w:rPr>
                <w:b/>
              </w:rPr>
            </w:pPr>
          </w:p>
        </w:tc>
        <w:tc>
          <w:tcPr>
            <w:tcW w:w="923" w:type="dxa"/>
            <w:tcBorders>
              <w:top w:val="single" w:sz="4" w:space="0" w:color="auto"/>
              <w:left w:val="nil"/>
              <w:bottom w:val="nil"/>
              <w:right w:val="nil"/>
            </w:tcBorders>
            <w:hideMark/>
          </w:tcPr>
          <w:p w:rsidR="00591DB9" w:rsidRDefault="00591DB9" w:rsidP="00524BE9">
            <w:pPr>
              <w:spacing w:before="120"/>
              <w:jc w:val="center"/>
              <w:rPr>
                <w:b/>
              </w:rPr>
            </w:pPr>
            <w:r>
              <w:rPr>
                <w:b/>
              </w:rPr>
              <w:t>Fakss:</w:t>
            </w:r>
          </w:p>
        </w:tc>
        <w:tc>
          <w:tcPr>
            <w:tcW w:w="3201" w:type="dxa"/>
            <w:tcBorders>
              <w:top w:val="single" w:sz="4" w:space="0" w:color="auto"/>
              <w:left w:val="nil"/>
              <w:bottom w:val="single" w:sz="4" w:space="0" w:color="auto"/>
              <w:right w:val="nil"/>
            </w:tcBorders>
          </w:tcPr>
          <w:p w:rsidR="00591DB9" w:rsidRDefault="00591DB9" w:rsidP="00524BE9">
            <w:pPr>
              <w:spacing w:before="120"/>
              <w:jc w:val="center"/>
              <w:rPr>
                <w:b/>
              </w:rPr>
            </w:pPr>
          </w:p>
        </w:tc>
      </w:tr>
      <w:tr w:rsidR="00591DB9" w:rsidTr="00524BE9">
        <w:trPr>
          <w:cantSplit/>
        </w:trPr>
        <w:tc>
          <w:tcPr>
            <w:tcW w:w="2508" w:type="dxa"/>
            <w:gridSpan w:val="2"/>
            <w:hideMark/>
          </w:tcPr>
          <w:p w:rsidR="00591DB9" w:rsidRDefault="00591DB9" w:rsidP="00524BE9">
            <w:pPr>
              <w:spacing w:before="120"/>
              <w:jc w:val="center"/>
              <w:rPr>
                <w:b/>
              </w:rPr>
            </w:pPr>
            <w:r>
              <w:rPr>
                <w:b/>
              </w:rPr>
              <w:t>E-pasta adrese:</w:t>
            </w:r>
          </w:p>
        </w:tc>
        <w:tc>
          <w:tcPr>
            <w:tcW w:w="6780" w:type="dxa"/>
            <w:gridSpan w:val="3"/>
            <w:tcBorders>
              <w:top w:val="nil"/>
              <w:left w:val="nil"/>
              <w:bottom w:val="single" w:sz="4" w:space="0" w:color="auto"/>
              <w:right w:val="nil"/>
            </w:tcBorders>
          </w:tcPr>
          <w:p w:rsidR="00591DB9" w:rsidRDefault="00591DB9" w:rsidP="00524BE9">
            <w:pPr>
              <w:spacing w:before="120"/>
              <w:jc w:val="center"/>
              <w:rPr>
                <w:b/>
              </w:rPr>
            </w:pPr>
          </w:p>
        </w:tc>
      </w:tr>
      <w:tr w:rsidR="00591DB9" w:rsidTr="00524BE9">
        <w:trPr>
          <w:cantSplit/>
        </w:trPr>
        <w:tc>
          <w:tcPr>
            <w:tcW w:w="9288" w:type="dxa"/>
            <w:gridSpan w:val="5"/>
            <w:tcBorders>
              <w:top w:val="nil"/>
              <w:left w:val="nil"/>
              <w:bottom w:val="single" w:sz="4" w:space="0" w:color="auto"/>
              <w:right w:val="nil"/>
            </w:tcBorders>
          </w:tcPr>
          <w:p w:rsidR="00591DB9" w:rsidRDefault="00591DB9" w:rsidP="00524BE9">
            <w:pPr>
              <w:spacing w:before="120"/>
              <w:jc w:val="center"/>
              <w:rPr>
                <w:b/>
              </w:rPr>
            </w:pPr>
          </w:p>
          <w:p w:rsidR="00591DB9" w:rsidRDefault="00591DB9" w:rsidP="00524BE9">
            <w:pPr>
              <w:spacing w:before="120"/>
              <w:jc w:val="center"/>
              <w:rPr>
                <w:b/>
              </w:rPr>
            </w:pPr>
          </w:p>
        </w:tc>
      </w:tr>
      <w:tr w:rsidR="00591DB9" w:rsidTr="00524BE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91DB9" w:rsidRDefault="00591DB9" w:rsidP="00524BE9">
            <w:pPr>
              <w:pStyle w:val="Heading7"/>
              <w:numPr>
                <w:ilvl w:val="0"/>
                <w:numId w:val="19"/>
              </w:numPr>
              <w:suppressAutoHyphens w:val="0"/>
              <w:spacing w:before="120"/>
              <w:jc w:val="center"/>
              <w:rPr>
                <w:b/>
              </w:rPr>
            </w:pPr>
            <w:r>
              <w:rPr>
                <w:b/>
                <w:lang w:val="lv-LV"/>
              </w:rPr>
              <w:t>Finanšu rekvizīti</w:t>
            </w:r>
          </w:p>
        </w:tc>
      </w:tr>
      <w:tr w:rsidR="00591DB9" w:rsidTr="00524BE9">
        <w:trPr>
          <w:cantSplit/>
        </w:trPr>
        <w:tc>
          <w:tcPr>
            <w:tcW w:w="2198" w:type="dxa"/>
            <w:tcBorders>
              <w:top w:val="single" w:sz="4" w:space="0" w:color="auto"/>
              <w:left w:val="nil"/>
              <w:bottom w:val="nil"/>
              <w:right w:val="nil"/>
            </w:tcBorders>
            <w:hideMark/>
          </w:tcPr>
          <w:p w:rsidR="00591DB9" w:rsidRDefault="00591DB9" w:rsidP="00524BE9">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rsidR="00591DB9" w:rsidRDefault="00591DB9" w:rsidP="00524BE9">
            <w:pPr>
              <w:spacing w:before="120"/>
              <w:jc w:val="center"/>
              <w:rPr>
                <w:b/>
              </w:rPr>
            </w:pPr>
          </w:p>
        </w:tc>
      </w:tr>
      <w:tr w:rsidR="00591DB9" w:rsidTr="00524BE9">
        <w:trPr>
          <w:cantSplit/>
        </w:trPr>
        <w:tc>
          <w:tcPr>
            <w:tcW w:w="2198" w:type="dxa"/>
            <w:hideMark/>
          </w:tcPr>
          <w:p w:rsidR="00591DB9" w:rsidRDefault="00591DB9" w:rsidP="00524BE9">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rsidR="00591DB9" w:rsidRDefault="00591DB9" w:rsidP="00524BE9">
            <w:pPr>
              <w:spacing w:before="120"/>
              <w:jc w:val="center"/>
              <w:rPr>
                <w:b/>
              </w:rPr>
            </w:pPr>
          </w:p>
        </w:tc>
      </w:tr>
      <w:tr w:rsidR="00591DB9" w:rsidTr="00524BE9">
        <w:trPr>
          <w:cantSplit/>
        </w:trPr>
        <w:tc>
          <w:tcPr>
            <w:tcW w:w="2198" w:type="dxa"/>
            <w:hideMark/>
          </w:tcPr>
          <w:p w:rsidR="00591DB9" w:rsidRDefault="00591DB9" w:rsidP="00524BE9">
            <w:pPr>
              <w:spacing w:before="120"/>
              <w:jc w:val="center"/>
              <w:rPr>
                <w:b/>
              </w:rPr>
            </w:pPr>
            <w:r>
              <w:rPr>
                <w:b/>
              </w:rPr>
              <w:t>Konta numurs:</w:t>
            </w:r>
          </w:p>
        </w:tc>
        <w:tc>
          <w:tcPr>
            <w:tcW w:w="7090" w:type="dxa"/>
            <w:gridSpan w:val="4"/>
            <w:tcBorders>
              <w:top w:val="nil"/>
              <w:left w:val="nil"/>
              <w:bottom w:val="single" w:sz="4" w:space="0" w:color="auto"/>
              <w:right w:val="nil"/>
            </w:tcBorders>
          </w:tcPr>
          <w:p w:rsidR="00591DB9" w:rsidRDefault="00591DB9" w:rsidP="00524BE9">
            <w:pPr>
              <w:spacing w:before="120"/>
              <w:jc w:val="center"/>
              <w:rPr>
                <w:b/>
              </w:rPr>
            </w:pPr>
          </w:p>
        </w:tc>
      </w:tr>
      <w:tr w:rsidR="00591DB9" w:rsidTr="00524BE9">
        <w:trPr>
          <w:cantSplit/>
        </w:trPr>
        <w:tc>
          <w:tcPr>
            <w:tcW w:w="9288" w:type="dxa"/>
            <w:gridSpan w:val="5"/>
            <w:tcBorders>
              <w:top w:val="nil"/>
              <w:left w:val="nil"/>
              <w:bottom w:val="single" w:sz="4" w:space="0" w:color="auto"/>
              <w:right w:val="nil"/>
            </w:tcBorders>
          </w:tcPr>
          <w:p w:rsidR="00591DB9" w:rsidRDefault="00591DB9" w:rsidP="00524BE9">
            <w:pPr>
              <w:spacing w:before="120"/>
              <w:jc w:val="center"/>
              <w:rPr>
                <w:b/>
              </w:rPr>
            </w:pPr>
          </w:p>
          <w:p w:rsidR="00591DB9" w:rsidRDefault="00591DB9" w:rsidP="00524BE9">
            <w:pPr>
              <w:spacing w:before="120"/>
              <w:jc w:val="center"/>
              <w:rPr>
                <w:b/>
              </w:rPr>
            </w:pPr>
          </w:p>
        </w:tc>
      </w:tr>
      <w:tr w:rsidR="00591DB9" w:rsidTr="00524BE9">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91DB9" w:rsidRDefault="00591DB9" w:rsidP="00524BE9">
            <w:pPr>
              <w:pStyle w:val="Heading7"/>
              <w:numPr>
                <w:ilvl w:val="0"/>
                <w:numId w:val="19"/>
              </w:numPr>
              <w:suppressAutoHyphens w:val="0"/>
              <w:spacing w:before="120"/>
              <w:jc w:val="center"/>
              <w:rPr>
                <w:b/>
              </w:rPr>
            </w:pPr>
            <w:r>
              <w:rPr>
                <w:b/>
                <w:lang w:val="lv-LV"/>
              </w:rPr>
              <w:t>Informācija par pretendenta kontaktpersonu (atbildīgo personu)</w:t>
            </w:r>
          </w:p>
        </w:tc>
      </w:tr>
      <w:tr w:rsidR="00591DB9" w:rsidTr="00524BE9">
        <w:trPr>
          <w:cantSplit/>
        </w:trPr>
        <w:tc>
          <w:tcPr>
            <w:tcW w:w="2198" w:type="dxa"/>
            <w:hideMark/>
          </w:tcPr>
          <w:p w:rsidR="00591DB9" w:rsidRDefault="00591DB9" w:rsidP="00524BE9">
            <w:pPr>
              <w:spacing w:before="120"/>
              <w:jc w:val="center"/>
              <w:rPr>
                <w:b/>
              </w:rPr>
            </w:pPr>
            <w:r>
              <w:rPr>
                <w:b/>
              </w:rPr>
              <w:t>Vārds, uzvārds:</w:t>
            </w:r>
          </w:p>
        </w:tc>
        <w:tc>
          <w:tcPr>
            <w:tcW w:w="7090" w:type="dxa"/>
            <w:gridSpan w:val="4"/>
            <w:tcBorders>
              <w:top w:val="nil"/>
              <w:left w:val="nil"/>
              <w:bottom w:val="single" w:sz="4" w:space="0" w:color="auto"/>
              <w:right w:val="nil"/>
            </w:tcBorders>
          </w:tcPr>
          <w:p w:rsidR="00591DB9" w:rsidRDefault="00591DB9" w:rsidP="00524BE9">
            <w:pPr>
              <w:spacing w:before="120"/>
              <w:jc w:val="center"/>
              <w:rPr>
                <w:b/>
              </w:rPr>
            </w:pPr>
          </w:p>
        </w:tc>
      </w:tr>
      <w:tr w:rsidR="00591DB9" w:rsidTr="00524BE9">
        <w:trPr>
          <w:cantSplit/>
        </w:trPr>
        <w:tc>
          <w:tcPr>
            <w:tcW w:w="2198" w:type="dxa"/>
            <w:hideMark/>
          </w:tcPr>
          <w:p w:rsidR="00591DB9" w:rsidRDefault="00591DB9" w:rsidP="00524BE9">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rsidR="00591DB9" w:rsidRDefault="00591DB9" w:rsidP="00524BE9">
            <w:pPr>
              <w:spacing w:before="120"/>
              <w:jc w:val="center"/>
              <w:rPr>
                <w:b/>
              </w:rPr>
            </w:pPr>
          </w:p>
        </w:tc>
      </w:tr>
      <w:tr w:rsidR="00591DB9" w:rsidTr="00524BE9">
        <w:trPr>
          <w:cantSplit/>
        </w:trPr>
        <w:tc>
          <w:tcPr>
            <w:tcW w:w="2198" w:type="dxa"/>
            <w:hideMark/>
          </w:tcPr>
          <w:p w:rsidR="00591DB9" w:rsidRDefault="00591DB9" w:rsidP="00524BE9">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rsidR="00591DB9" w:rsidRDefault="00591DB9" w:rsidP="00524BE9">
            <w:pPr>
              <w:spacing w:before="120"/>
              <w:jc w:val="center"/>
              <w:rPr>
                <w:b/>
              </w:rPr>
            </w:pPr>
          </w:p>
        </w:tc>
        <w:tc>
          <w:tcPr>
            <w:tcW w:w="923" w:type="dxa"/>
            <w:tcBorders>
              <w:top w:val="single" w:sz="4" w:space="0" w:color="auto"/>
              <w:left w:val="nil"/>
              <w:bottom w:val="nil"/>
              <w:right w:val="nil"/>
            </w:tcBorders>
            <w:hideMark/>
          </w:tcPr>
          <w:p w:rsidR="00591DB9" w:rsidRDefault="00591DB9" w:rsidP="00524BE9">
            <w:pPr>
              <w:spacing w:before="120"/>
              <w:jc w:val="center"/>
              <w:rPr>
                <w:b/>
              </w:rPr>
            </w:pPr>
            <w:r>
              <w:rPr>
                <w:b/>
              </w:rPr>
              <w:t>Fakss:</w:t>
            </w:r>
          </w:p>
        </w:tc>
        <w:tc>
          <w:tcPr>
            <w:tcW w:w="3201" w:type="dxa"/>
            <w:tcBorders>
              <w:top w:val="single" w:sz="4" w:space="0" w:color="auto"/>
              <w:left w:val="nil"/>
              <w:bottom w:val="single" w:sz="4" w:space="0" w:color="auto"/>
              <w:right w:val="nil"/>
            </w:tcBorders>
          </w:tcPr>
          <w:p w:rsidR="00591DB9" w:rsidRDefault="00591DB9" w:rsidP="00524BE9">
            <w:pPr>
              <w:spacing w:before="120"/>
              <w:jc w:val="center"/>
              <w:rPr>
                <w:b/>
              </w:rPr>
            </w:pPr>
          </w:p>
        </w:tc>
      </w:tr>
      <w:tr w:rsidR="00591DB9" w:rsidTr="00524BE9">
        <w:trPr>
          <w:cantSplit/>
        </w:trPr>
        <w:tc>
          <w:tcPr>
            <w:tcW w:w="2198" w:type="dxa"/>
            <w:hideMark/>
          </w:tcPr>
          <w:p w:rsidR="00591DB9" w:rsidRDefault="00591DB9" w:rsidP="00524BE9">
            <w:pPr>
              <w:spacing w:before="120"/>
              <w:jc w:val="center"/>
              <w:rPr>
                <w:b/>
              </w:rPr>
            </w:pPr>
            <w:r>
              <w:rPr>
                <w:b/>
              </w:rPr>
              <w:t>E-pasta adrese:</w:t>
            </w:r>
          </w:p>
        </w:tc>
        <w:tc>
          <w:tcPr>
            <w:tcW w:w="7090" w:type="dxa"/>
            <w:gridSpan w:val="4"/>
            <w:tcBorders>
              <w:top w:val="nil"/>
              <w:left w:val="nil"/>
              <w:bottom w:val="single" w:sz="4" w:space="0" w:color="auto"/>
              <w:right w:val="nil"/>
            </w:tcBorders>
          </w:tcPr>
          <w:p w:rsidR="00591DB9" w:rsidRDefault="00591DB9" w:rsidP="00524BE9">
            <w:pPr>
              <w:spacing w:before="120"/>
              <w:jc w:val="center"/>
              <w:rPr>
                <w:b/>
              </w:rPr>
            </w:pPr>
          </w:p>
        </w:tc>
      </w:tr>
    </w:tbl>
    <w:p w:rsidR="00591DB9" w:rsidRDefault="00591DB9" w:rsidP="00591DB9">
      <w:pPr>
        <w:spacing w:after="120"/>
        <w:jc w:val="center"/>
        <w:rPr>
          <w:b/>
        </w:rPr>
      </w:pPr>
    </w:p>
    <w:p w:rsidR="00591DB9" w:rsidRDefault="00591DB9" w:rsidP="00591DB9">
      <w:pPr>
        <w:spacing w:after="120"/>
        <w:jc w:val="center"/>
        <w:rPr>
          <w:b/>
        </w:rPr>
      </w:pPr>
    </w:p>
    <w:p w:rsidR="00591DB9" w:rsidRDefault="00591DB9" w:rsidP="00591DB9"/>
    <w:p w:rsidR="00591DB9" w:rsidRDefault="00591DB9" w:rsidP="00591DB9">
      <w:pPr>
        <w:rPr>
          <w:b/>
          <w:bCs/>
        </w:rPr>
      </w:pPr>
      <w:r>
        <w:rPr>
          <w:b/>
          <w:bCs/>
        </w:rPr>
        <w:t>Ar šo apliecinām, ka visa piedāvājumā iesniegtā informācija ir patiesa.</w:t>
      </w:r>
    </w:p>
    <w:p w:rsidR="00591DB9" w:rsidRDefault="00591DB9" w:rsidP="00591DB9">
      <w:pPr>
        <w:rPr>
          <w:b/>
          <w:bCs/>
        </w:rPr>
      </w:pPr>
    </w:p>
    <w:p w:rsidR="004A06EB" w:rsidRDefault="004A06EB" w:rsidP="00591DB9">
      <w:pPr>
        <w:rPr>
          <w:bCs/>
        </w:rPr>
      </w:pPr>
    </w:p>
    <w:p w:rsidR="00591DB9" w:rsidRDefault="00591DB9" w:rsidP="004A06EB">
      <w:pPr>
        <w:jc w:val="center"/>
        <w:rPr>
          <w:b/>
          <w:bCs/>
        </w:rPr>
      </w:pPr>
      <w:r w:rsidRPr="005E2B09">
        <w:rPr>
          <w:bCs/>
        </w:rPr>
        <w:t>Kopējā piedāvājuma līgumcena</w:t>
      </w:r>
      <w:r w:rsidR="0051564B">
        <w:rPr>
          <w:bCs/>
        </w:rPr>
        <w:t>:</w:t>
      </w:r>
    </w:p>
    <w:p w:rsidR="00591DB9" w:rsidRDefault="00591DB9" w:rsidP="00591DB9">
      <w:pPr>
        <w:rPr>
          <w:b/>
          <w:bCs/>
        </w:rPr>
      </w:pPr>
    </w:p>
    <w:p w:rsidR="00591DB9" w:rsidRDefault="00591DB9" w:rsidP="00591DB9">
      <w:pPr>
        <w:shd w:val="clear" w:color="auto" w:fill="D6E3BC" w:themeFill="accent3" w:themeFillTint="66"/>
        <w:rPr>
          <w:bCs/>
        </w:rPr>
      </w:pPr>
      <w:r>
        <w:rPr>
          <w:b/>
          <w:bCs/>
        </w:rPr>
        <w:t xml:space="preserve">EUR_________ (_________________________________________) </w:t>
      </w:r>
      <w:r w:rsidR="0051564B">
        <w:rPr>
          <w:bCs/>
        </w:rPr>
        <w:t>bez PVN.</w:t>
      </w:r>
    </w:p>
    <w:p w:rsidR="00591DB9" w:rsidRDefault="00591DB9" w:rsidP="00591DB9">
      <w:pPr>
        <w:shd w:val="clear" w:color="auto" w:fill="D6E3BC" w:themeFill="accent3" w:themeFillTint="66"/>
        <w:rPr>
          <w:b/>
          <w:bCs/>
        </w:rPr>
      </w:pPr>
    </w:p>
    <w:p w:rsidR="00591DB9" w:rsidRDefault="00591DB9" w:rsidP="00591DB9">
      <w:pPr>
        <w:rPr>
          <w:b/>
          <w:bCs/>
        </w:rPr>
      </w:pPr>
    </w:p>
    <w:p w:rsidR="00591DB9" w:rsidRDefault="00591DB9" w:rsidP="00591DB9">
      <w:pPr>
        <w:rPr>
          <w:b/>
          <w:bCs/>
        </w:rPr>
      </w:pPr>
    </w:p>
    <w:p w:rsidR="00591DB9" w:rsidRDefault="00591DB9" w:rsidP="00591DB9">
      <w:pPr>
        <w:rPr>
          <w:b/>
          <w:bCs/>
        </w:rPr>
      </w:pPr>
    </w:p>
    <w:p w:rsidR="00591DB9" w:rsidRDefault="00591DB9" w:rsidP="00591DB9">
      <w:pPr>
        <w:rPr>
          <w:b/>
          <w:bCs/>
        </w:rPr>
      </w:pPr>
    </w:p>
    <w:tbl>
      <w:tblPr>
        <w:tblW w:w="7695" w:type="dxa"/>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591DB9" w:rsidTr="00524BE9">
        <w:trPr>
          <w:trHeight w:val="390"/>
          <w:jc w:val="center"/>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jc w:val="center"/>
              <w:rPr>
                <w:b/>
              </w:rPr>
            </w:pPr>
          </w:p>
        </w:tc>
      </w:tr>
      <w:tr w:rsidR="00591DB9" w:rsidTr="00524BE9">
        <w:trPr>
          <w:trHeight w:val="390"/>
          <w:jc w:val="center"/>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jc w:val="center"/>
              <w:rPr>
                <w:b/>
              </w:rPr>
            </w:pPr>
          </w:p>
        </w:tc>
      </w:tr>
      <w:tr w:rsidR="00591DB9" w:rsidTr="00524BE9">
        <w:trPr>
          <w:trHeight w:val="390"/>
          <w:jc w:val="center"/>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jc w:val="center"/>
              <w:rPr>
                <w:b/>
              </w:rPr>
            </w:pPr>
          </w:p>
        </w:tc>
      </w:tr>
      <w:tr w:rsidR="00591DB9" w:rsidTr="00524BE9">
        <w:trPr>
          <w:trHeight w:val="567"/>
          <w:jc w:val="center"/>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jc w:val="center"/>
              <w:rPr>
                <w:b/>
              </w:rPr>
            </w:pPr>
          </w:p>
        </w:tc>
      </w:tr>
    </w:tbl>
    <w:p w:rsidR="00591DB9" w:rsidRDefault="00591DB9" w:rsidP="00591DB9">
      <w:pPr>
        <w:pStyle w:val="Header"/>
        <w:ind w:firstLine="720"/>
      </w:pPr>
    </w:p>
    <w:p w:rsidR="00591DB9" w:rsidRDefault="00591DB9" w:rsidP="00591DB9">
      <w:pPr>
        <w:pStyle w:val="Header"/>
        <w:ind w:firstLine="720"/>
      </w:pPr>
    </w:p>
    <w:p w:rsidR="00591DB9" w:rsidRDefault="00591DB9" w:rsidP="00591DB9">
      <w:pPr>
        <w:pStyle w:val="Header"/>
        <w:ind w:firstLine="720"/>
        <w:rPr>
          <w:color w:val="548DD4"/>
        </w:rPr>
      </w:pPr>
      <w:r>
        <w:rPr>
          <w:lang w:val="lv-LV"/>
        </w:rPr>
        <w:t>Z.v.</w:t>
      </w:r>
    </w:p>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591DB9" w:rsidRDefault="00591DB9" w:rsidP="00591DB9"/>
    <w:p w:rsidR="004A06EB" w:rsidRDefault="004A06EB" w:rsidP="00591DB9"/>
    <w:p w:rsidR="00591DB9" w:rsidRDefault="00591DB9" w:rsidP="00591DB9"/>
    <w:p w:rsidR="00591DB9" w:rsidRDefault="00591DB9" w:rsidP="00591DB9"/>
    <w:p w:rsidR="00591DB9" w:rsidRDefault="00591DB9" w:rsidP="00591DB9"/>
    <w:p w:rsidR="00591DB9" w:rsidRDefault="00591DB9" w:rsidP="00591DB9">
      <w:pPr>
        <w:pStyle w:val="Punkts"/>
        <w:numPr>
          <w:ilvl w:val="0"/>
          <w:numId w:val="0"/>
        </w:numPr>
        <w:tabs>
          <w:tab w:val="left" w:pos="720"/>
        </w:tabs>
        <w:jc w:val="right"/>
        <w:rPr>
          <w:rFonts w:ascii="Times New Roman" w:hAnsi="Times New Roman"/>
        </w:rPr>
      </w:pPr>
    </w:p>
    <w:p w:rsidR="00591DB9" w:rsidRDefault="00591DB9" w:rsidP="00591DB9">
      <w:pPr>
        <w:pStyle w:val="Punkts"/>
        <w:numPr>
          <w:ilvl w:val="0"/>
          <w:numId w:val="0"/>
        </w:numPr>
        <w:tabs>
          <w:tab w:val="left" w:pos="720"/>
        </w:tabs>
        <w:jc w:val="right"/>
        <w:rPr>
          <w:rFonts w:ascii="Times New Roman" w:hAnsi="Times New Roman"/>
        </w:rPr>
      </w:pPr>
      <w:r>
        <w:rPr>
          <w:rFonts w:ascii="Times New Roman" w:hAnsi="Times New Roman"/>
        </w:rPr>
        <w:lastRenderedPageBreak/>
        <w:t>B2 pielikums: Veikto būvdarbu saraksta veidne</w:t>
      </w:r>
      <w:bookmarkEnd w:id="21"/>
    </w:p>
    <w:p w:rsidR="00591DB9" w:rsidRDefault="00591DB9" w:rsidP="00591DB9">
      <w:pPr>
        <w:pStyle w:val="Apakpunkts"/>
        <w:numPr>
          <w:ilvl w:val="0"/>
          <w:numId w:val="0"/>
        </w:numPr>
        <w:tabs>
          <w:tab w:val="left" w:pos="720"/>
        </w:tabs>
        <w:rPr>
          <w:rFonts w:ascii="Times New Roman" w:hAnsi="Times New Roman"/>
          <w:highlight w:val="green"/>
        </w:rPr>
      </w:pPr>
    </w:p>
    <w:p w:rsidR="00591DB9" w:rsidRDefault="00591DB9" w:rsidP="00591DB9">
      <w:pPr>
        <w:jc w:val="center"/>
        <w:rPr>
          <w:b/>
          <w:sz w:val="20"/>
          <w:szCs w:val="20"/>
        </w:rPr>
      </w:pPr>
      <w:r>
        <w:rPr>
          <w:b/>
          <w:sz w:val="20"/>
          <w:szCs w:val="20"/>
        </w:rPr>
        <w:t>VEIKTO BŪVDARBU SARAKSTS</w:t>
      </w:r>
    </w:p>
    <w:p w:rsidR="00591DB9" w:rsidRDefault="00591DB9" w:rsidP="00591DB9">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655"/>
        <w:gridCol w:w="1246"/>
        <w:gridCol w:w="672"/>
        <w:gridCol w:w="1239"/>
        <w:gridCol w:w="1710"/>
        <w:gridCol w:w="1534"/>
      </w:tblGrid>
      <w:tr w:rsidR="00591DB9" w:rsidTr="00524BE9">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Nr.</w:t>
            </w:r>
          </w:p>
          <w:p w:rsidR="00591DB9" w:rsidRDefault="00591DB9" w:rsidP="00524BE9">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 xml:space="preserve">Pašu spēkiem veiktais darbu apjoms </w:t>
            </w:r>
          </w:p>
          <w:p w:rsidR="00591DB9" w:rsidRDefault="00591DB9" w:rsidP="00524BE9">
            <w:pPr>
              <w:pStyle w:val="BodyText"/>
              <w:spacing w:after="0"/>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Būvdarbu uzsākšanas un pabeigšanas gads un mēnesis</w:t>
            </w:r>
          </w:p>
        </w:tc>
      </w:tr>
      <w:tr w:rsidR="00591DB9" w:rsidTr="00524BE9">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591DB9" w:rsidTr="00524BE9">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pPr>
            <w:r>
              <w:rPr>
                <w:sz w:val="20"/>
                <w:highlight w:val="lightGray"/>
              </w:rPr>
              <w:t>&lt;…&gt;</w:t>
            </w:r>
            <w:r>
              <w:rPr>
                <w:sz w:val="20"/>
              </w:rPr>
              <w:t>/</w:t>
            </w:r>
            <w:r>
              <w:rPr>
                <w:sz w:val="20"/>
                <w:highlight w:val="lightGray"/>
              </w:rPr>
              <w:t>&lt;…&gt;</w:t>
            </w:r>
          </w:p>
        </w:tc>
      </w:tr>
      <w:tr w:rsidR="00591DB9" w:rsidTr="00524BE9">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pPr>
            <w:r>
              <w:rPr>
                <w:sz w:val="20"/>
                <w:highlight w:val="lightGray"/>
              </w:rPr>
              <w:t>&lt;…&gt;</w:t>
            </w:r>
            <w:r>
              <w:rPr>
                <w:sz w:val="20"/>
              </w:rPr>
              <w:t>/</w:t>
            </w:r>
            <w:r>
              <w:rPr>
                <w:sz w:val="20"/>
                <w:highlight w:val="lightGray"/>
              </w:rPr>
              <w:t>&lt;…&gt;</w:t>
            </w:r>
          </w:p>
        </w:tc>
      </w:tr>
    </w:tbl>
    <w:p w:rsidR="00591DB9" w:rsidRDefault="00591DB9" w:rsidP="00591DB9">
      <w:pPr>
        <w:pStyle w:val="Apakpunkts"/>
        <w:numPr>
          <w:ilvl w:val="0"/>
          <w:numId w:val="0"/>
        </w:numPr>
        <w:tabs>
          <w:tab w:val="left" w:pos="720"/>
        </w:tabs>
        <w:ind w:left="851" w:hanging="851"/>
        <w:rPr>
          <w:rFonts w:ascii="Times New Roman" w:hAnsi="Times New Roman"/>
        </w:rPr>
      </w:pPr>
    </w:p>
    <w:p w:rsidR="00591DB9" w:rsidRDefault="00591DB9" w:rsidP="00591DB9">
      <w:pPr>
        <w:pStyle w:val="Apakpunkts"/>
        <w:numPr>
          <w:ilvl w:val="0"/>
          <w:numId w:val="0"/>
        </w:numPr>
        <w:tabs>
          <w:tab w:val="left" w:pos="720"/>
        </w:tabs>
        <w:ind w:left="851" w:hanging="851"/>
        <w:rPr>
          <w:rFonts w:ascii="Times New Roman" w:hAnsi="Times New Roman"/>
        </w:rPr>
      </w:pPr>
    </w:p>
    <w:p w:rsidR="00591DB9" w:rsidRDefault="00591DB9" w:rsidP="00591DB9">
      <w:pPr>
        <w:pStyle w:val="Apakpunkts"/>
        <w:numPr>
          <w:ilvl w:val="0"/>
          <w:numId w:val="0"/>
        </w:numPr>
        <w:tabs>
          <w:tab w:val="left" w:pos="720"/>
        </w:tabs>
        <w:ind w:left="851" w:hanging="851"/>
        <w:rPr>
          <w:rFonts w:ascii="Times New Roman" w:hAnsi="Times New Roman"/>
          <w:b w:val="0"/>
        </w:rPr>
      </w:pPr>
    </w:p>
    <w:p w:rsidR="00591DB9" w:rsidRDefault="00591DB9" w:rsidP="00591DB9">
      <w:pPr>
        <w:pStyle w:val="BodyText"/>
        <w:spacing w:after="0"/>
        <w:rPr>
          <w:sz w:val="20"/>
        </w:rPr>
      </w:pPr>
    </w:p>
    <w:p w:rsidR="00591DB9" w:rsidRDefault="00591DB9" w:rsidP="00591DB9">
      <w:pPr>
        <w:pStyle w:val="BodyText"/>
        <w:spacing w:after="0"/>
        <w:rPr>
          <w:b/>
          <w:i/>
          <w:sz w:val="20"/>
        </w:rPr>
      </w:pPr>
      <w:r>
        <w:rPr>
          <w:b/>
          <w:i/>
          <w:sz w:val="20"/>
        </w:rPr>
        <w:t xml:space="preserve">Pielikumā: </w:t>
      </w:r>
    </w:p>
    <w:p w:rsidR="00591DB9" w:rsidRDefault="00591DB9" w:rsidP="00591DB9">
      <w:pPr>
        <w:pStyle w:val="BodyText"/>
        <w:spacing w:after="0"/>
        <w:rPr>
          <w:sz w:val="20"/>
        </w:rPr>
      </w:pPr>
      <w:r>
        <w:rPr>
          <w:sz w:val="20"/>
        </w:rPr>
        <w:t>Atsauksme Nr.1 no  ________________</w:t>
      </w:r>
    </w:p>
    <w:p w:rsidR="00591DB9" w:rsidRDefault="00591DB9" w:rsidP="00591DB9">
      <w:pPr>
        <w:pStyle w:val="BodyText"/>
        <w:spacing w:after="0"/>
        <w:rPr>
          <w:sz w:val="20"/>
        </w:rPr>
      </w:pPr>
      <w:r>
        <w:rPr>
          <w:sz w:val="20"/>
        </w:rPr>
        <w:t>Atsauksme Nr.2 no ________________</w:t>
      </w:r>
    </w:p>
    <w:p w:rsidR="00591DB9" w:rsidRDefault="00591DB9" w:rsidP="00591DB9">
      <w:pPr>
        <w:pStyle w:val="Apakpunkts"/>
        <w:numPr>
          <w:ilvl w:val="0"/>
          <w:numId w:val="0"/>
        </w:numPr>
        <w:tabs>
          <w:tab w:val="left" w:pos="720"/>
        </w:tabs>
        <w:ind w:left="851" w:hanging="851"/>
        <w:rPr>
          <w:rFonts w:ascii="Times New Roman" w:hAnsi="Times New Roman"/>
        </w:rPr>
      </w:pPr>
      <w:r>
        <w:rPr>
          <w:rFonts w:ascii="Times New Roman" w:hAnsi="Times New Roman"/>
        </w:rPr>
        <w:t>u.tt.</w:t>
      </w:r>
    </w:p>
    <w:p w:rsidR="00591DB9" w:rsidRDefault="00591DB9" w:rsidP="00591DB9">
      <w:pPr>
        <w:pStyle w:val="Punkts"/>
        <w:numPr>
          <w:ilvl w:val="0"/>
          <w:numId w:val="0"/>
        </w:numPr>
        <w:tabs>
          <w:tab w:val="left" w:pos="720"/>
        </w:tabs>
        <w:jc w:val="right"/>
        <w:rPr>
          <w:rFonts w:ascii="Times New Roman" w:hAnsi="Times New Roman"/>
        </w:rPr>
      </w:pPr>
      <w:r>
        <w:br w:type="page"/>
      </w:r>
      <w:bookmarkStart w:id="22" w:name="_Toc335864519"/>
      <w:r>
        <w:rPr>
          <w:rFonts w:ascii="Times New Roman" w:hAnsi="Times New Roman"/>
        </w:rPr>
        <w:lastRenderedPageBreak/>
        <w:t>B3 pielikums: Speciālistu saraksta veidne</w:t>
      </w:r>
      <w:bookmarkEnd w:id="22"/>
    </w:p>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pStyle w:val="Apakpunkts"/>
        <w:numPr>
          <w:ilvl w:val="0"/>
          <w:numId w:val="0"/>
        </w:numPr>
        <w:tabs>
          <w:tab w:val="left" w:pos="720"/>
        </w:tabs>
        <w:jc w:val="center"/>
        <w:rPr>
          <w:rFonts w:ascii="Times New Roman" w:hAnsi="Times New Roman"/>
        </w:rPr>
      </w:pPr>
      <w:r>
        <w:rPr>
          <w:rFonts w:ascii="Times New Roman" w:hAnsi="Times New Roman"/>
        </w:rPr>
        <w:t>A: GALVENO SPECIĀLISTU SARAKSTS</w:t>
      </w:r>
    </w:p>
    <w:p w:rsidR="00591DB9" w:rsidRDefault="00591DB9" w:rsidP="00591DB9">
      <w:pPr>
        <w:pStyle w:val="Apakpunkts"/>
        <w:numPr>
          <w:ilvl w:val="0"/>
          <w:numId w:val="0"/>
        </w:numPr>
        <w:tabs>
          <w:tab w:val="left" w:pos="720"/>
        </w:tabs>
        <w:rPr>
          <w:rFonts w:ascii="Times New Roman" w:hAnsi="Times New Roman"/>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591DB9" w:rsidTr="00524BE9">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Header"/>
              <w:tabs>
                <w:tab w:val="left" w:pos="720"/>
              </w:tabs>
              <w:ind w:left="390" w:hanging="390"/>
              <w:jc w:val="center"/>
              <w:rPr>
                <w:b/>
                <w:sz w:val="20"/>
                <w:szCs w:val="20"/>
              </w:rPr>
            </w:pPr>
            <w:r>
              <w:rPr>
                <w:b/>
                <w:sz w:val="20"/>
                <w:szCs w:val="20"/>
              </w:rPr>
              <w:t>Galvenais</w:t>
            </w:r>
          </w:p>
          <w:p w:rsidR="00591DB9" w:rsidRDefault="00591DB9" w:rsidP="00524BE9">
            <w:pPr>
              <w:pStyle w:val="Header"/>
              <w:tabs>
                <w:tab w:val="left" w:pos="720"/>
              </w:tabs>
              <w:ind w:left="390" w:hanging="390"/>
              <w:jc w:val="center"/>
              <w:rPr>
                <w:b/>
                <w:sz w:val="20"/>
                <w:szCs w:val="20"/>
              </w:rPr>
            </w:pPr>
            <w:r>
              <w:rPr>
                <w:b/>
                <w:sz w:val="20"/>
                <w:szCs w:val="20"/>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Header"/>
              <w:tabs>
                <w:tab w:val="left" w:pos="720"/>
              </w:tabs>
              <w:jc w:val="center"/>
              <w:rPr>
                <w:b/>
                <w:sz w:val="20"/>
                <w:szCs w:val="20"/>
              </w:rPr>
            </w:pPr>
            <w:r>
              <w:rPr>
                <w:b/>
                <w:sz w:val="20"/>
                <w:szCs w:val="20"/>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Header"/>
              <w:tabs>
                <w:tab w:val="left" w:pos="720"/>
              </w:tabs>
              <w:jc w:val="center"/>
              <w:rPr>
                <w:b/>
                <w:sz w:val="20"/>
                <w:szCs w:val="20"/>
              </w:rPr>
            </w:pPr>
            <w:r>
              <w:rPr>
                <w:b/>
                <w:sz w:val="20"/>
                <w:szCs w:val="20"/>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Header"/>
              <w:tabs>
                <w:tab w:val="left" w:pos="720"/>
              </w:tabs>
              <w:jc w:val="center"/>
              <w:rPr>
                <w:b/>
                <w:sz w:val="20"/>
                <w:szCs w:val="20"/>
              </w:rPr>
            </w:pPr>
            <w:r>
              <w:rPr>
                <w:b/>
                <w:sz w:val="20"/>
                <w:szCs w:val="20"/>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Header"/>
              <w:tabs>
                <w:tab w:val="left" w:pos="720"/>
              </w:tabs>
              <w:jc w:val="center"/>
              <w:rPr>
                <w:b/>
                <w:sz w:val="20"/>
                <w:szCs w:val="20"/>
              </w:rPr>
            </w:pPr>
            <w:r>
              <w:rPr>
                <w:b/>
                <w:sz w:val="20"/>
                <w:szCs w:val="20"/>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591DB9" w:rsidTr="00524BE9">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Header"/>
              <w:tabs>
                <w:tab w:val="left" w:pos="720"/>
              </w:tabs>
              <w:rPr>
                <w:sz w:val="20"/>
                <w:szCs w:val="20"/>
                <w:highlight w:val="lightGray"/>
              </w:rPr>
            </w:pPr>
            <w:r>
              <w:rPr>
                <w:sz w:val="20"/>
                <w:szCs w:val="20"/>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highlight w:val="lightGray"/>
              </w:rPr>
            </w:pPr>
          </w:p>
        </w:tc>
      </w:tr>
      <w:tr w:rsidR="00591DB9" w:rsidTr="00524BE9">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591DB9" w:rsidRPr="00DC2958" w:rsidRDefault="00591DB9" w:rsidP="00524BE9">
            <w:pPr>
              <w:pStyle w:val="Header"/>
              <w:tabs>
                <w:tab w:val="left" w:pos="720"/>
              </w:tabs>
              <w:rPr>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rPr>
            </w:pPr>
          </w:p>
        </w:tc>
      </w:tr>
      <w:tr w:rsidR="00591DB9" w:rsidTr="00524BE9">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rPr>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sz w:val="20"/>
                <w:szCs w:val="20"/>
                <w:highlight w:val="lightGray"/>
              </w:rPr>
            </w:pPr>
          </w:p>
        </w:tc>
      </w:tr>
      <w:tr w:rsidR="00591DB9" w:rsidTr="00524BE9">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rPr>
                <w:color w:val="FF0000"/>
                <w:sz w:val="20"/>
                <w:szCs w:val="20"/>
                <w:highlight w:val="lightGray"/>
              </w:rPr>
            </w:pPr>
          </w:p>
        </w:tc>
        <w:tc>
          <w:tcPr>
            <w:tcW w:w="1455"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color w:val="FF0000"/>
                <w:sz w:val="20"/>
                <w:szCs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color w:val="FF0000"/>
                <w:sz w:val="20"/>
                <w:szCs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591DB9" w:rsidRDefault="00591DB9" w:rsidP="00524BE9">
            <w:pPr>
              <w:pStyle w:val="Header"/>
              <w:tabs>
                <w:tab w:val="left" w:pos="720"/>
              </w:tabs>
              <w:jc w:val="center"/>
              <w:rPr>
                <w:color w:val="FF0000"/>
                <w:sz w:val="20"/>
                <w:szCs w:val="20"/>
                <w:highlight w:val="lightGray"/>
              </w:rPr>
            </w:pPr>
          </w:p>
        </w:tc>
      </w:tr>
    </w:tbl>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pStyle w:val="Punkts"/>
        <w:numPr>
          <w:ilvl w:val="0"/>
          <w:numId w:val="0"/>
        </w:numPr>
        <w:tabs>
          <w:tab w:val="left" w:pos="720"/>
        </w:tabs>
        <w:jc w:val="right"/>
        <w:rPr>
          <w:rFonts w:ascii="Times New Roman" w:hAnsi="Times New Roman"/>
        </w:rPr>
      </w:pPr>
      <w:r>
        <w:br w:type="page"/>
      </w:r>
      <w:bookmarkStart w:id="23" w:name="_Toc335864520"/>
      <w:r>
        <w:rPr>
          <w:rFonts w:ascii="Times New Roman" w:hAnsi="Times New Roman"/>
        </w:rPr>
        <w:lastRenderedPageBreak/>
        <w:t>B4 pielikums: CV veidne</w:t>
      </w:r>
      <w:bookmarkEnd w:id="23"/>
    </w:p>
    <w:p w:rsidR="00591DB9" w:rsidRDefault="00591DB9" w:rsidP="00591DB9">
      <w:pPr>
        <w:pStyle w:val="Apakpunkts"/>
        <w:numPr>
          <w:ilvl w:val="0"/>
          <w:numId w:val="0"/>
        </w:numPr>
        <w:tabs>
          <w:tab w:val="left" w:pos="720"/>
        </w:tabs>
        <w:jc w:val="center"/>
        <w:rPr>
          <w:rFonts w:ascii="Times New Roman" w:hAnsi="Times New Roman"/>
          <w:b w:val="0"/>
        </w:rPr>
      </w:pPr>
    </w:p>
    <w:p w:rsidR="00591DB9" w:rsidRDefault="00591DB9" w:rsidP="00591DB9">
      <w:pPr>
        <w:pStyle w:val="Nodaa"/>
        <w:jc w:val="center"/>
        <w:rPr>
          <w:rFonts w:ascii="Times New Roman" w:hAnsi="Times New Roman" w:cs="Times New Roman"/>
          <w:b w:val="0"/>
          <w:i/>
          <w:iCs/>
        </w:rPr>
      </w:pPr>
    </w:p>
    <w:p w:rsidR="00591DB9" w:rsidRDefault="00591DB9" w:rsidP="00591DB9">
      <w:pPr>
        <w:pStyle w:val="BodyText"/>
        <w:spacing w:after="0"/>
        <w:jc w:val="center"/>
        <w:rPr>
          <w:sz w:val="20"/>
        </w:rPr>
      </w:pPr>
    </w:p>
    <w:p w:rsidR="00591DB9" w:rsidRDefault="00591DB9" w:rsidP="00591DB9">
      <w:pPr>
        <w:pStyle w:val="BodyText"/>
        <w:numPr>
          <w:ilvl w:val="0"/>
          <w:numId w:val="14"/>
        </w:numPr>
        <w:spacing w:after="0"/>
        <w:jc w:val="both"/>
        <w:rPr>
          <w:b/>
          <w:sz w:val="20"/>
        </w:rPr>
      </w:pPr>
      <w:r>
        <w:rPr>
          <w:b/>
          <w:sz w:val="20"/>
        </w:rPr>
        <w:t>Uzvārds:</w:t>
      </w:r>
    </w:p>
    <w:p w:rsidR="00591DB9" w:rsidRDefault="00591DB9" w:rsidP="00591DB9">
      <w:pPr>
        <w:pStyle w:val="BodyText"/>
        <w:numPr>
          <w:ilvl w:val="0"/>
          <w:numId w:val="14"/>
        </w:numPr>
        <w:spacing w:after="0"/>
        <w:jc w:val="both"/>
        <w:rPr>
          <w:b/>
          <w:sz w:val="20"/>
        </w:rPr>
      </w:pPr>
      <w:r>
        <w:rPr>
          <w:b/>
          <w:sz w:val="20"/>
        </w:rPr>
        <w:t>Vārds:</w:t>
      </w:r>
    </w:p>
    <w:p w:rsidR="00591DB9" w:rsidRDefault="00591DB9" w:rsidP="00591DB9">
      <w:pPr>
        <w:pStyle w:val="BodyText"/>
        <w:numPr>
          <w:ilvl w:val="0"/>
          <w:numId w:val="14"/>
        </w:numPr>
        <w:spacing w:after="0"/>
        <w:jc w:val="both"/>
        <w:rPr>
          <w:b/>
          <w:sz w:val="20"/>
        </w:rPr>
      </w:pPr>
      <w:r>
        <w:rPr>
          <w:b/>
          <w:sz w:val="20"/>
        </w:rPr>
        <w:t>Izglītība:</w:t>
      </w:r>
    </w:p>
    <w:p w:rsidR="00591DB9" w:rsidRDefault="00591DB9" w:rsidP="00591DB9">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591DB9" w:rsidTr="00524BE9">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bCs/>
                <w:sz w:val="20"/>
                <w:lang w:eastAsia="en-US"/>
              </w:rPr>
            </w:pPr>
            <w:r>
              <w:rPr>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bCs/>
                <w:sz w:val="20"/>
                <w:lang w:eastAsia="en-US"/>
              </w:rPr>
            </w:pPr>
            <w:r>
              <w:rPr>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bCs/>
                <w:sz w:val="20"/>
                <w:lang w:eastAsia="en-US"/>
              </w:rPr>
            </w:pPr>
            <w:r>
              <w:rPr>
                <w:b/>
                <w:bCs/>
                <w:sz w:val="20"/>
                <w:lang w:eastAsia="en-US"/>
              </w:rPr>
              <w:t>Iegūtais grāds vai kvalifikācija</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r>
    </w:tbl>
    <w:p w:rsidR="00591DB9" w:rsidRDefault="00591DB9" w:rsidP="00591DB9">
      <w:pPr>
        <w:pStyle w:val="BodyText"/>
        <w:spacing w:after="0"/>
        <w:ind w:left="360"/>
        <w:rPr>
          <w:bCs/>
          <w:sz w:val="20"/>
        </w:rPr>
      </w:pPr>
    </w:p>
    <w:p w:rsidR="00591DB9" w:rsidRDefault="00591DB9" w:rsidP="00591DB9">
      <w:pPr>
        <w:pStyle w:val="BodyText"/>
        <w:numPr>
          <w:ilvl w:val="0"/>
          <w:numId w:val="14"/>
        </w:numPr>
        <w:spacing w:after="0"/>
        <w:jc w:val="both"/>
        <w:rPr>
          <w:b/>
          <w:sz w:val="20"/>
        </w:rPr>
      </w:pPr>
      <w:r>
        <w:rPr>
          <w:b/>
          <w:sz w:val="20"/>
        </w:rPr>
        <w:t xml:space="preserve">Valodu prasme: </w:t>
      </w:r>
      <w:r>
        <w:rPr>
          <w:bCs/>
          <w:sz w:val="20"/>
        </w:rPr>
        <w:t>Uzrādīt valodas prasmes līmeni (skaitliskais vērtējums no 1 – teicami, līdz 5 - pamatzināšanas)</w:t>
      </w:r>
    </w:p>
    <w:p w:rsidR="00591DB9" w:rsidRDefault="00591DB9" w:rsidP="00591DB9">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591DB9" w:rsidTr="00524BE9">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Rakstot</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rsidR="00591DB9" w:rsidRDefault="00591DB9" w:rsidP="00524BE9">
            <w:pPr>
              <w:pStyle w:val="BodyText"/>
              <w:spacing w:after="0"/>
              <w:jc w:val="center"/>
              <w:rPr>
                <w:bCs/>
                <w:sz w:val="20"/>
                <w:lang w:eastAsia="en-US"/>
              </w:rPr>
            </w:pPr>
            <w:r>
              <w:rPr>
                <w:sz w:val="20"/>
                <w:highlight w:val="lightGray"/>
                <w:lang w:eastAsia="en-US"/>
              </w:rPr>
              <w:t>&lt;…&gt;</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r>
    </w:tbl>
    <w:p w:rsidR="00591DB9" w:rsidRDefault="00591DB9" w:rsidP="00591DB9">
      <w:pPr>
        <w:pStyle w:val="BodyText"/>
        <w:spacing w:after="0"/>
        <w:ind w:left="360"/>
        <w:rPr>
          <w:bCs/>
          <w:sz w:val="20"/>
        </w:rPr>
      </w:pPr>
    </w:p>
    <w:p w:rsidR="00591DB9" w:rsidRDefault="00591DB9" w:rsidP="00591DB9">
      <w:pPr>
        <w:pStyle w:val="BodyText"/>
        <w:numPr>
          <w:ilvl w:val="0"/>
          <w:numId w:val="14"/>
        </w:numPr>
        <w:spacing w:after="0"/>
        <w:jc w:val="both"/>
        <w:rPr>
          <w:b/>
          <w:sz w:val="20"/>
        </w:rPr>
      </w:pPr>
      <w:r>
        <w:rPr>
          <w:b/>
          <w:sz w:val="20"/>
        </w:rPr>
        <w:t>Dalība profesionālās organizācijās:</w:t>
      </w:r>
    </w:p>
    <w:p w:rsidR="00591DB9" w:rsidRDefault="00591DB9" w:rsidP="00591DB9">
      <w:pPr>
        <w:pStyle w:val="BodyText"/>
        <w:numPr>
          <w:ilvl w:val="0"/>
          <w:numId w:val="14"/>
        </w:numPr>
        <w:spacing w:after="0"/>
        <w:jc w:val="both"/>
        <w:rPr>
          <w:b/>
          <w:sz w:val="20"/>
        </w:rPr>
      </w:pPr>
      <w:r>
        <w:rPr>
          <w:b/>
          <w:sz w:val="20"/>
        </w:rPr>
        <w:t xml:space="preserve">Citas prasmes: </w:t>
      </w:r>
    </w:p>
    <w:p w:rsidR="00591DB9" w:rsidRDefault="00591DB9" w:rsidP="00591DB9">
      <w:pPr>
        <w:pStyle w:val="BodyText"/>
        <w:numPr>
          <w:ilvl w:val="0"/>
          <w:numId w:val="14"/>
        </w:numPr>
        <w:spacing w:after="0"/>
        <w:jc w:val="both"/>
        <w:rPr>
          <w:b/>
          <w:sz w:val="20"/>
        </w:rPr>
      </w:pPr>
      <w:r>
        <w:rPr>
          <w:b/>
          <w:sz w:val="20"/>
        </w:rPr>
        <w:t>Pašreizējais amats un galveno darba pienākumu apraksts:</w:t>
      </w:r>
    </w:p>
    <w:p w:rsidR="00591DB9" w:rsidRDefault="00591DB9" w:rsidP="00591DB9">
      <w:pPr>
        <w:pStyle w:val="BodyText"/>
        <w:numPr>
          <w:ilvl w:val="0"/>
          <w:numId w:val="14"/>
        </w:numPr>
        <w:spacing w:after="0"/>
        <w:jc w:val="both"/>
        <w:rPr>
          <w:b/>
          <w:sz w:val="20"/>
        </w:rPr>
      </w:pPr>
      <w:r>
        <w:rPr>
          <w:b/>
          <w:sz w:val="20"/>
        </w:rPr>
        <w:t>Profesionālā pieredze:</w:t>
      </w:r>
    </w:p>
    <w:p w:rsidR="00591DB9" w:rsidRDefault="00591DB9" w:rsidP="00591DB9">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2624"/>
        <w:gridCol w:w="739"/>
        <w:gridCol w:w="4028"/>
      </w:tblGrid>
      <w:tr w:rsidR="00591DB9" w:rsidTr="00524BE9">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bCs/>
                <w:sz w:val="20"/>
                <w:lang w:eastAsia="en-US"/>
              </w:rPr>
            </w:pPr>
            <w:r>
              <w:rPr>
                <w:b/>
                <w:bCs/>
                <w:sz w:val="20"/>
                <w:lang w:eastAsia="en-US"/>
              </w:rPr>
              <w:t>Laiks (no/īdz)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bCs/>
                <w:sz w:val="20"/>
                <w:lang w:eastAsia="en-US"/>
              </w:rPr>
            </w:pPr>
            <w:r>
              <w:rPr>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bCs/>
                <w:sz w:val="20"/>
                <w:lang w:eastAsia="en-US"/>
              </w:rPr>
            </w:pPr>
            <w:r>
              <w:rPr>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bCs/>
                <w:sz w:val="20"/>
                <w:lang w:eastAsia="en-US"/>
              </w:rPr>
            </w:pPr>
            <w:r>
              <w:rPr>
                <w:b/>
                <w:bCs/>
                <w:sz w:val="20"/>
                <w:lang w:eastAsia="en-US"/>
              </w:rPr>
              <w:t>Amats un galveno darba pienākumu apraksts vai veicamā darba apraksts (uzņēmuma līguma gadījumā)</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r>
    </w:tbl>
    <w:p w:rsidR="00591DB9" w:rsidRDefault="00591DB9" w:rsidP="00591DB9">
      <w:pPr>
        <w:ind w:left="360"/>
        <w:rPr>
          <w:sz w:val="20"/>
        </w:rPr>
      </w:pPr>
    </w:p>
    <w:p w:rsidR="00591DB9" w:rsidRDefault="00591DB9" w:rsidP="00591DB9">
      <w:pPr>
        <w:pStyle w:val="BodyText"/>
        <w:numPr>
          <w:ilvl w:val="0"/>
          <w:numId w:val="14"/>
        </w:numPr>
        <w:spacing w:after="0"/>
        <w:jc w:val="both"/>
        <w:rPr>
          <w:b/>
          <w:sz w:val="20"/>
        </w:rPr>
      </w:pPr>
      <w:r>
        <w:rPr>
          <w:b/>
          <w:sz w:val="20"/>
        </w:rPr>
        <w:t>Profesionālās darbības laikā veiktie nozīmīgākie projekti:</w:t>
      </w:r>
    </w:p>
    <w:p w:rsidR="00591DB9" w:rsidRDefault="00591DB9" w:rsidP="00591DB9">
      <w:pPr>
        <w:pStyle w:val="BodyText"/>
        <w:spacing w:after="0"/>
        <w:ind w:left="360"/>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247"/>
        <w:gridCol w:w="1850"/>
        <w:gridCol w:w="2429"/>
        <w:gridCol w:w="1175"/>
      </w:tblGrid>
      <w:tr w:rsidR="00591DB9" w:rsidTr="00524BE9">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 xml:space="preserve">Darba devējs </w:t>
            </w:r>
            <w:r>
              <w:rPr>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BodyText"/>
              <w:spacing w:after="0"/>
              <w:jc w:val="center"/>
              <w:rPr>
                <w:b/>
                <w:sz w:val="20"/>
                <w:lang w:eastAsia="en-US"/>
              </w:rPr>
            </w:pPr>
            <w:r>
              <w:rPr>
                <w:b/>
                <w:sz w:val="20"/>
                <w:lang w:eastAsia="en-US"/>
              </w:rPr>
              <w:t>Īss veikto darbu apraksts</w:t>
            </w:r>
          </w:p>
        </w:tc>
      </w:tr>
      <w:tr w:rsidR="00591DB9" w:rsidTr="00524BE9">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bCs/>
                <w:sz w:val="20"/>
                <w:lang w:eastAsia="en-US"/>
              </w:rPr>
            </w:pPr>
            <w:r>
              <w:rPr>
                <w:sz w:val="20"/>
                <w:highlight w:val="lightGray"/>
                <w:lang w:eastAsia="en-US"/>
              </w:rPr>
              <w:t>&lt;…&gt;</w:t>
            </w:r>
          </w:p>
        </w:tc>
      </w:tr>
      <w:tr w:rsidR="00591DB9" w:rsidTr="00524BE9">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r>
      <w:tr w:rsidR="00591DB9" w:rsidTr="00524BE9">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pStyle w:val="BodyText"/>
              <w:spacing w:after="0"/>
              <w:jc w:val="center"/>
              <w:rPr>
                <w:sz w:val="20"/>
                <w:highlight w:val="lightGray"/>
                <w:lang w:eastAsia="en-US"/>
              </w:rPr>
            </w:pPr>
            <w:r>
              <w:rPr>
                <w:sz w:val="20"/>
                <w:highlight w:val="lightGray"/>
                <w:lang w:eastAsia="en-US"/>
              </w:rPr>
              <w:t>&lt;…&gt;</w:t>
            </w:r>
          </w:p>
        </w:tc>
      </w:tr>
    </w:tbl>
    <w:p w:rsidR="00591DB9" w:rsidRDefault="00591DB9" w:rsidP="00591DB9">
      <w:pPr>
        <w:pStyle w:val="BodyText"/>
        <w:spacing w:after="0"/>
        <w:ind w:left="360"/>
        <w:jc w:val="both"/>
        <w:rPr>
          <w:b/>
          <w:sz w:val="20"/>
        </w:rPr>
      </w:pPr>
    </w:p>
    <w:p w:rsidR="00591DB9" w:rsidRDefault="00591DB9" w:rsidP="00591DB9">
      <w:pPr>
        <w:ind w:left="360"/>
        <w:rPr>
          <w:sz w:val="20"/>
        </w:rPr>
      </w:pPr>
    </w:p>
    <w:p w:rsidR="00591DB9" w:rsidRDefault="00591DB9" w:rsidP="00591DB9">
      <w:pPr>
        <w:ind w:left="360"/>
        <w:rPr>
          <w:sz w:val="20"/>
        </w:rPr>
      </w:pPr>
      <w:r>
        <w:rPr>
          <w:sz w:val="20"/>
        </w:rPr>
        <w:t xml:space="preserve">Es apņemos </w:t>
      </w:r>
    </w:p>
    <w:p w:rsidR="00591DB9" w:rsidRDefault="00591DB9" w:rsidP="00591DB9">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591DB9" w:rsidTr="00524BE9">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jc w:val="center"/>
              <w:rPr>
                <w:b/>
                <w:bCs/>
                <w:sz w:val="20"/>
              </w:rPr>
            </w:pPr>
            <w:r>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jc w:val="center"/>
              <w:rPr>
                <w:b/>
                <w:bCs/>
                <w:sz w:val="20"/>
              </w:rPr>
            </w:pPr>
            <w:r>
              <w:rPr>
                <w:b/>
                <w:bCs/>
                <w:sz w:val="20"/>
              </w:rPr>
              <w:t>Līdz</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iCs/>
                <w:sz w:val="20"/>
              </w:rPr>
            </w:pPr>
            <w:r>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iCs/>
                <w:sz w:val="20"/>
              </w:rPr>
            </w:pPr>
            <w:r>
              <w:rPr>
                <w:iCs/>
                <w:sz w:val="20"/>
                <w:highlight w:val="lightGray"/>
              </w:rPr>
              <w:t>&lt;1.perioda beigas&gt;</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iCs/>
                <w:sz w:val="20"/>
              </w:rPr>
            </w:pPr>
            <w:r>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iCs/>
                <w:sz w:val="20"/>
              </w:rPr>
            </w:pPr>
            <w:r>
              <w:rPr>
                <w:iCs/>
                <w:sz w:val="20"/>
                <w:highlight w:val="lightGray"/>
              </w:rPr>
              <w:t>&lt;2.perioda beigas&gt;</w:t>
            </w:r>
          </w:p>
        </w:tc>
      </w:tr>
      <w:tr w:rsidR="00591DB9" w:rsidTr="00524BE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sz w:val="20"/>
                <w:highlight w:val="lightGray"/>
              </w:rPr>
            </w:pP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sz w:val="20"/>
              </w:rPr>
            </w:pPr>
            <w:r>
              <w:rPr>
                <w:sz w:val="20"/>
                <w:highlight w:val="lightGray"/>
              </w:rPr>
              <w:t>&lt;…&gt;</w:t>
            </w:r>
          </w:p>
        </w:tc>
      </w:tr>
    </w:tbl>
    <w:p w:rsidR="00591DB9" w:rsidRDefault="00591DB9" w:rsidP="00591DB9">
      <w:pPr>
        <w:rPr>
          <w:sz w:val="22"/>
        </w:rPr>
      </w:pPr>
    </w:p>
    <w:p w:rsidR="00591DB9" w:rsidRDefault="00591DB9" w:rsidP="00591DB9">
      <w:pPr>
        <w:ind w:left="360"/>
        <w:rPr>
          <w:sz w:val="20"/>
        </w:rPr>
      </w:pPr>
      <w:r>
        <w:rPr>
          <w:sz w:val="20"/>
        </w:rPr>
        <w:t xml:space="preserve">saskaņā ar </w:t>
      </w:r>
      <w:r>
        <w:rPr>
          <w:iCs/>
          <w:sz w:val="20"/>
          <w:highlight w:val="lightGray"/>
        </w:rPr>
        <w:t>&lt;Pretendenta nosaukums, reģistrācijas numurs un adrese&gt;</w:t>
      </w:r>
      <w:r>
        <w:rPr>
          <w:sz w:val="20"/>
        </w:rPr>
        <w:t xml:space="preserve"> (turpmāk – Pretendents) piedāvājumu </w:t>
      </w:r>
      <w:r>
        <w:rPr>
          <w:sz w:val="20"/>
          <w:highlight w:val="lightGray"/>
        </w:rPr>
        <w:t>&lt;Pasūtītāja nosaukums, reģistrācijas numurs un adrese&gt;</w:t>
      </w:r>
      <w:r>
        <w:rPr>
          <w:sz w:val="20"/>
        </w:rPr>
        <w:t xml:space="preserve"> rīkotā iepirkuma „</w:t>
      </w:r>
      <w:r>
        <w:rPr>
          <w:sz w:val="20"/>
          <w:highlight w:val="lightGray"/>
        </w:rPr>
        <w:t>&lt;Iepirkuma nosaukums&gt;</w:t>
      </w:r>
      <w:r>
        <w:rPr>
          <w:sz w:val="20"/>
        </w:rPr>
        <w:t>” (id.Nr.</w:t>
      </w:r>
      <w:r>
        <w:rPr>
          <w:sz w:val="20"/>
          <w:highlight w:val="lightGray"/>
        </w:rPr>
        <w:t>&lt;iepirkuma numurs&gt;</w:t>
      </w:r>
      <w:r>
        <w:rPr>
          <w:sz w:val="20"/>
        </w:rPr>
        <w:t xml:space="preserve">) kā </w:t>
      </w:r>
      <w:r>
        <w:rPr>
          <w:sz w:val="20"/>
          <w:highlight w:val="lightGray"/>
        </w:rPr>
        <w:t>&lt;Speciālista specialitāte vai darbības joma&gt;</w:t>
      </w:r>
      <w:r>
        <w:rPr>
          <w:sz w:val="20"/>
          <w:szCs w:val="20"/>
        </w:rPr>
        <w:t xml:space="preserve">veikt </w:t>
      </w:r>
      <w:r>
        <w:rPr>
          <w:sz w:val="20"/>
          <w:szCs w:val="20"/>
          <w:highlight w:val="lightGray"/>
        </w:rPr>
        <w:lastRenderedPageBreak/>
        <w:t>&lt;Speciālista izpildāmo darbu vai veicamo pasākumu apraksts&gt;</w:t>
      </w:r>
      <w:r>
        <w:rPr>
          <w:sz w:val="20"/>
          <w:szCs w:val="20"/>
        </w:rPr>
        <w:t>, gadījumā, ja Pretendentam tiek piešķirtas tiesības slēgt iepirkuma līgumu un iepirkuma līgums tiek noslēgts</w:t>
      </w:r>
      <w:r>
        <w:rPr>
          <w:sz w:val="20"/>
        </w:rPr>
        <w:t>.</w:t>
      </w:r>
    </w:p>
    <w:p w:rsidR="00591DB9" w:rsidRDefault="00591DB9" w:rsidP="00591DB9">
      <w:pPr>
        <w:rPr>
          <w:sz w:val="22"/>
        </w:rPr>
      </w:pPr>
    </w:p>
    <w:tbl>
      <w:tblPr>
        <w:tblW w:w="0" w:type="auto"/>
        <w:tblInd w:w="108" w:type="dxa"/>
        <w:tblLook w:val="04A0" w:firstRow="1" w:lastRow="0" w:firstColumn="1" w:lastColumn="0" w:noHBand="0" w:noVBand="1"/>
      </w:tblPr>
      <w:tblGrid>
        <w:gridCol w:w="1642"/>
      </w:tblGrid>
      <w:tr w:rsidR="00591DB9" w:rsidTr="00524BE9">
        <w:trPr>
          <w:trHeight w:val="284"/>
        </w:trPr>
        <w:tc>
          <w:tcPr>
            <w:tcW w:w="0" w:type="auto"/>
            <w:vAlign w:val="center"/>
            <w:hideMark/>
          </w:tcPr>
          <w:p w:rsidR="00591DB9" w:rsidRDefault="00591DB9" w:rsidP="00524BE9">
            <w:pPr>
              <w:rPr>
                <w:bCs/>
                <w:sz w:val="20"/>
                <w:highlight w:val="lightGray"/>
              </w:rPr>
            </w:pPr>
            <w:r>
              <w:rPr>
                <w:bCs/>
                <w:sz w:val="20"/>
                <w:highlight w:val="lightGray"/>
              </w:rPr>
              <w:t>&lt;Vārds, uzvārds&gt;</w:t>
            </w:r>
          </w:p>
        </w:tc>
      </w:tr>
      <w:tr w:rsidR="00591DB9" w:rsidTr="00524BE9">
        <w:trPr>
          <w:trHeight w:val="284"/>
        </w:trPr>
        <w:tc>
          <w:tcPr>
            <w:tcW w:w="0" w:type="auto"/>
            <w:vAlign w:val="center"/>
            <w:hideMark/>
          </w:tcPr>
          <w:p w:rsidR="00591DB9" w:rsidRDefault="00591DB9" w:rsidP="00524BE9">
            <w:pPr>
              <w:rPr>
                <w:bCs/>
                <w:sz w:val="20"/>
                <w:highlight w:val="lightGray"/>
              </w:rPr>
            </w:pPr>
            <w:r>
              <w:rPr>
                <w:bCs/>
                <w:sz w:val="20"/>
                <w:highlight w:val="lightGray"/>
              </w:rPr>
              <w:t>&lt;Paraksts&gt;</w:t>
            </w:r>
          </w:p>
        </w:tc>
      </w:tr>
      <w:tr w:rsidR="00591DB9" w:rsidTr="00524BE9">
        <w:trPr>
          <w:trHeight w:val="284"/>
        </w:trPr>
        <w:tc>
          <w:tcPr>
            <w:tcW w:w="0" w:type="auto"/>
            <w:vAlign w:val="center"/>
            <w:hideMark/>
          </w:tcPr>
          <w:p w:rsidR="00591DB9" w:rsidRDefault="00591DB9" w:rsidP="00524BE9">
            <w:pPr>
              <w:rPr>
                <w:bCs/>
                <w:sz w:val="20"/>
              </w:rPr>
            </w:pPr>
            <w:r>
              <w:rPr>
                <w:bCs/>
                <w:sz w:val="20"/>
                <w:highlight w:val="lightGray"/>
              </w:rPr>
              <w:t>&lt;Datums&gt;</w:t>
            </w:r>
          </w:p>
        </w:tc>
      </w:tr>
    </w:tbl>
    <w:p w:rsidR="00591DB9" w:rsidRDefault="00591DB9" w:rsidP="00591DB9">
      <w:pPr>
        <w:pStyle w:val="FootnoteText"/>
        <w:rPr>
          <w:szCs w:val="24"/>
        </w:rPr>
      </w:pPr>
    </w:p>
    <w:p w:rsidR="00591DB9" w:rsidRDefault="00591DB9" w:rsidP="00591DB9">
      <w:pPr>
        <w:pStyle w:val="FootnoteText"/>
        <w:ind w:left="360"/>
        <w:jc w:val="both"/>
      </w:pPr>
      <w:r>
        <w:rPr>
          <w:szCs w:val="24"/>
          <w:highlight w:val="yellow"/>
        </w:rPr>
        <w:t xml:space="preserve">[Ar šo apliecinām, ka nepastāv šķēršļi, kādēļ </w:t>
      </w:r>
      <w:r>
        <w:rPr>
          <w:szCs w:val="24"/>
          <w:highlight w:val="lightGray"/>
        </w:rPr>
        <w:t>&lt;vārds un uzvārds&gt;</w:t>
      </w:r>
      <w:r>
        <w:rPr>
          <w:szCs w:val="24"/>
          <w:highlight w:val="yellow"/>
        </w:rPr>
        <w:t xml:space="preserve"> nevarētu piedalīties </w:t>
      </w:r>
      <w:r>
        <w:rPr>
          <w:highlight w:val="lightGray"/>
        </w:rPr>
        <w:t>&lt;iepirkuma priekšmeta raksturojums</w:t>
      </w:r>
      <w:r>
        <w:rPr>
          <w:iCs/>
          <w:highlight w:val="lightGray"/>
        </w:rPr>
        <w:t>&gt;</w:t>
      </w:r>
      <w:r>
        <w:rPr>
          <w:iCs/>
          <w:highlight w:val="yellow"/>
        </w:rPr>
        <w:t xml:space="preserve"> iepriekš </w:t>
      </w:r>
      <w:r>
        <w:rPr>
          <w:highlight w:val="yellow"/>
        </w:rPr>
        <w:t>minētajos laika posmos, gadījumā, ja Pretendentam tiek piešķirtas tiesības slēgt iepirkuma līgumu un iepirkuma līgums tiek noslēgts.</w:t>
      </w:r>
    </w:p>
    <w:p w:rsidR="00591DB9" w:rsidRDefault="00591DB9" w:rsidP="00591DB9">
      <w:pPr>
        <w:pStyle w:val="FootnoteText"/>
        <w:ind w:left="360"/>
        <w:jc w:val="both"/>
      </w:pPr>
    </w:p>
    <w:tbl>
      <w:tblPr>
        <w:tblW w:w="0" w:type="auto"/>
        <w:tblInd w:w="108" w:type="dxa"/>
        <w:tblLook w:val="04A0" w:firstRow="1" w:lastRow="0" w:firstColumn="1" w:lastColumn="0" w:noHBand="0" w:noVBand="1"/>
      </w:tblPr>
      <w:tblGrid>
        <w:gridCol w:w="5313"/>
      </w:tblGrid>
      <w:tr w:rsidR="00591DB9" w:rsidTr="00524BE9">
        <w:trPr>
          <w:trHeight w:val="284"/>
        </w:trPr>
        <w:tc>
          <w:tcPr>
            <w:tcW w:w="0" w:type="auto"/>
            <w:vAlign w:val="center"/>
            <w:hideMark/>
          </w:tcPr>
          <w:p w:rsidR="00591DB9" w:rsidRDefault="00591DB9" w:rsidP="00524BE9">
            <w:pPr>
              <w:pStyle w:val="Header"/>
              <w:rPr>
                <w:sz w:val="20"/>
                <w:highlight w:val="lightGray"/>
              </w:rPr>
            </w:pPr>
            <w:r>
              <w:rPr>
                <w:sz w:val="20"/>
                <w:highlight w:val="lightGray"/>
              </w:rPr>
              <w:t>&lt;Darba devēja nosaukums&gt;</w:t>
            </w:r>
          </w:p>
        </w:tc>
      </w:tr>
      <w:tr w:rsidR="00591DB9" w:rsidTr="00524BE9">
        <w:trPr>
          <w:trHeight w:val="284"/>
        </w:trPr>
        <w:tc>
          <w:tcPr>
            <w:tcW w:w="0" w:type="auto"/>
            <w:vAlign w:val="center"/>
            <w:hideMark/>
          </w:tcPr>
          <w:p w:rsidR="00591DB9" w:rsidRDefault="00591DB9" w:rsidP="00524BE9">
            <w:pPr>
              <w:pStyle w:val="Header"/>
              <w:rPr>
                <w:sz w:val="20"/>
                <w:highlight w:val="lightGray"/>
              </w:rPr>
            </w:pPr>
            <w:r>
              <w:rPr>
                <w:sz w:val="20"/>
                <w:highlight w:val="lightGray"/>
              </w:rPr>
              <w:t>&lt;Reģistrācijas numurs&gt;</w:t>
            </w:r>
          </w:p>
        </w:tc>
      </w:tr>
      <w:tr w:rsidR="00591DB9" w:rsidTr="00524BE9">
        <w:trPr>
          <w:trHeight w:val="284"/>
        </w:trPr>
        <w:tc>
          <w:tcPr>
            <w:tcW w:w="0" w:type="auto"/>
            <w:vAlign w:val="center"/>
            <w:hideMark/>
          </w:tcPr>
          <w:p w:rsidR="00591DB9" w:rsidRDefault="00591DB9" w:rsidP="00524BE9">
            <w:pPr>
              <w:pStyle w:val="Header"/>
              <w:rPr>
                <w:sz w:val="20"/>
                <w:highlight w:val="lightGray"/>
              </w:rPr>
            </w:pPr>
            <w:r>
              <w:rPr>
                <w:sz w:val="20"/>
                <w:highlight w:val="lightGray"/>
              </w:rPr>
              <w:t>&lt;Adrese&gt;</w:t>
            </w:r>
          </w:p>
        </w:tc>
      </w:tr>
      <w:tr w:rsidR="00591DB9" w:rsidTr="00524BE9">
        <w:trPr>
          <w:trHeight w:val="284"/>
        </w:trPr>
        <w:tc>
          <w:tcPr>
            <w:tcW w:w="0" w:type="auto"/>
            <w:vAlign w:val="center"/>
            <w:hideMark/>
          </w:tcPr>
          <w:p w:rsidR="00591DB9" w:rsidRDefault="00591DB9" w:rsidP="00524BE9">
            <w:pPr>
              <w:pStyle w:val="Header"/>
              <w:rPr>
                <w:sz w:val="20"/>
                <w:highlight w:val="lightGray"/>
              </w:rPr>
            </w:pPr>
            <w:r>
              <w:rPr>
                <w:sz w:val="20"/>
                <w:highlight w:val="lightGray"/>
              </w:rPr>
              <w:t>&lt;Paraksttiesīgās personas amata nosaukums, vārds un uzvārds&gt;</w:t>
            </w:r>
          </w:p>
        </w:tc>
      </w:tr>
      <w:tr w:rsidR="00591DB9" w:rsidTr="00524BE9">
        <w:trPr>
          <w:trHeight w:val="284"/>
        </w:trPr>
        <w:tc>
          <w:tcPr>
            <w:tcW w:w="0" w:type="auto"/>
            <w:vAlign w:val="center"/>
            <w:hideMark/>
          </w:tcPr>
          <w:p w:rsidR="00591DB9" w:rsidRDefault="00591DB9" w:rsidP="00524BE9">
            <w:pPr>
              <w:pStyle w:val="Header"/>
              <w:rPr>
                <w:sz w:val="20"/>
              </w:rPr>
            </w:pPr>
            <w:r>
              <w:rPr>
                <w:sz w:val="20"/>
                <w:highlight w:val="lightGray"/>
              </w:rPr>
              <w:t>&lt;Parkasttiesīgās personas paraksts&gt;</w:t>
            </w:r>
            <w:r>
              <w:rPr>
                <w:sz w:val="20"/>
                <w:highlight w:val="yellow"/>
              </w:rPr>
              <w:t>]</w:t>
            </w:r>
            <w:r>
              <w:rPr>
                <w:rStyle w:val="FootnoteReference"/>
              </w:rPr>
              <w:footnoteReference w:id="1"/>
            </w:r>
          </w:p>
        </w:tc>
      </w:tr>
    </w:tbl>
    <w:p w:rsidR="00591DB9" w:rsidRDefault="00591DB9" w:rsidP="00591DB9">
      <w:pPr>
        <w:pStyle w:val="FootnoteText"/>
        <w:ind w:left="360"/>
        <w:jc w:val="both"/>
        <w:rPr>
          <w:szCs w:val="24"/>
        </w:rPr>
      </w:pPr>
    </w:p>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pStyle w:val="Punkts"/>
        <w:numPr>
          <w:ilvl w:val="0"/>
          <w:numId w:val="0"/>
        </w:numPr>
        <w:tabs>
          <w:tab w:val="left" w:pos="720"/>
        </w:tabs>
        <w:jc w:val="right"/>
        <w:rPr>
          <w:rFonts w:ascii="Times New Roman" w:hAnsi="Times New Roman"/>
        </w:rPr>
      </w:pPr>
      <w:r>
        <w:br w:type="page"/>
      </w:r>
      <w:bookmarkStart w:id="24" w:name="_Toc335864521"/>
      <w:r>
        <w:rPr>
          <w:rFonts w:ascii="Times New Roman" w:hAnsi="Times New Roman"/>
        </w:rPr>
        <w:t>B5 pielikums: Apakšuzņēmējiem nododamo būvniecības darbu saraksta veidne</w:t>
      </w:r>
      <w:bookmarkEnd w:id="24"/>
    </w:p>
    <w:p w:rsidR="00591DB9" w:rsidRDefault="00591DB9" w:rsidP="00591DB9">
      <w:pPr>
        <w:pStyle w:val="Apakpunkts"/>
        <w:numPr>
          <w:ilvl w:val="0"/>
          <w:numId w:val="0"/>
        </w:numPr>
        <w:tabs>
          <w:tab w:val="left" w:pos="720"/>
        </w:tabs>
        <w:jc w:val="center"/>
        <w:rPr>
          <w:rFonts w:ascii="Times New Roman" w:hAnsi="Times New Roman"/>
        </w:rPr>
      </w:pPr>
    </w:p>
    <w:p w:rsidR="00591DB9" w:rsidRDefault="00591DB9" w:rsidP="00591DB9">
      <w:pPr>
        <w:pStyle w:val="Apakpunkts"/>
        <w:numPr>
          <w:ilvl w:val="0"/>
          <w:numId w:val="0"/>
        </w:numPr>
        <w:tabs>
          <w:tab w:val="left" w:pos="720"/>
        </w:tabs>
        <w:jc w:val="center"/>
        <w:rPr>
          <w:rFonts w:ascii="Times New Roman" w:hAnsi="Times New Roman"/>
        </w:rPr>
      </w:pPr>
    </w:p>
    <w:p w:rsidR="00591DB9" w:rsidRDefault="00591DB9" w:rsidP="00591DB9">
      <w:pPr>
        <w:pStyle w:val="Apakpunkts"/>
        <w:numPr>
          <w:ilvl w:val="0"/>
          <w:numId w:val="0"/>
        </w:numPr>
        <w:tabs>
          <w:tab w:val="left" w:pos="720"/>
        </w:tabs>
        <w:jc w:val="center"/>
        <w:rPr>
          <w:rFonts w:ascii="Times New Roman" w:hAnsi="Times New Roman"/>
        </w:rPr>
      </w:pPr>
    </w:p>
    <w:p w:rsidR="00591DB9" w:rsidRDefault="00591DB9" w:rsidP="00591DB9">
      <w:pPr>
        <w:jc w:val="center"/>
        <w:rPr>
          <w:b/>
          <w:sz w:val="20"/>
        </w:rPr>
      </w:pPr>
      <w:r>
        <w:rPr>
          <w:b/>
          <w:sz w:val="20"/>
        </w:rPr>
        <w:t>APAKŠUZŅĒMĒJIEM NODODAMO BŪVNIECĪBAS DARBU SARAKSTS</w:t>
      </w:r>
    </w:p>
    <w:p w:rsidR="00591DB9" w:rsidRDefault="00591DB9" w:rsidP="00591DB9">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591DB9" w:rsidTr="00524BE9">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591DB9" w:rsidRDefault="00591DB9" w:rsidP="00524BE9">
            <w:pPr>
              <w:jc w:val="center"/>
              <w:rPr>
                <w:b/>
                <w:sz w:val="20"/>
                <w:szCs w:val="20"/>
              </w:rPr>
            </w:pPr>
            <w:r>
              <w:rPr>
                <w:b/>
                <w:sz w:val="20"/>
                <w:szCs w:val="20"/>
              </w:rPr>
              <w:t>Īss apakšuzņēmēja veicamo būvniecības darbu apraksts</w:t>
            </w:r>
          </w:p>
        </w:tc>
      </w:tr>
      <w:tr w:rsidR="00591DB9" w:rsidTr="00524BE9">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sz w:val="20"/>
                <w:szCs w:val="20"/>
              </w:rPr>
            </w:pPr>
            <w:r>
              <w:rPr>
                <w:sz w:val="20"/>
                <w:szCs w:val="20"/>
                <w:highlight w:val="lightGray"/>
              </w:rPr>
              <w:t>&lt;…&gt;</w:t>
            </w:r>
          </w:p>
        </w:tc>
      </w:tr>
      <w:tr w:rsidR="00591DB9" w:rsidTr="00524BE9">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sz w:val="20"/>
                <w:szCs w:val="20"/>
              </w:rPr>
            </w:pPr>
            <w:r>
              <w:rPr>
                <w:sz w:val="20"/>
                <w:szCs w:val="20"/>
                <w:highlight w:val="lightGray"/>
              </w:rPr>
              <w:t>&lt;…&gt;</w:t>
            </w:r>
          </w:p>
        </w:tc>
      </w:tr>
      <w:tr w:rsidR="00591DB9" w:rsidTr="00524BE9">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rsidR="00591DB9" w:rsidRDefault="00591DB9" w:rsidP="00524BE9">
            <w:pPr>
              <w:jc w:val="center"/>
              <w:rPr>
                <w:sz w:val="20"/>
                <w:szCs w:val="20"/>
              </w:rPr>
            </w:pPr>
            <w:r>
              <w:rPr>
                <w:sz w:val="20"/>
                <w:szCs w:val="20"/>
                <w:highlight w:val="lightGray"/>
              </w:rPr>
              <w:t>&lt;…&gt;</w:t>
            </w:r>
          </w:p>
        </w:tc>
      </w:tr>
    </w:tbl>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pStyle w:val="Punkts"/>
        <w:numPr>
          <w:ilvl w:val="0"/>
          <w:numId w:val="0"/>
        </w:numPr>
        <w:tabs>
          <w:tab w:val="left" w:pos="720"/>
        </w:tabs>
        <w:jc w:val="right"/>
        <w:rPr>
          <w:rFonts w:ascii="Times New Roman" w:hAnsi="Times New Roman"/>
        </w:rPr>
      </w:pPr>
      <w:r>
        <w:br w:type="page"/>
      </w:r>
      <w:bookmarkStart w:id="25" w:name="_Toc219796517"/>
    </w:p>
    <w:p w:rsidR="00591DB9" w:rsidRDefault="00591DB9" w:rsidP="00591DB9">
      <w:pPr>
        <w:pStyle w:val="Punkts"/>
        <w:numPr>
          <w:ilvl w:val="0"/>
          <w:numId w:val="0"/>
        </w:numPr>
        <w:tabs>
          <w:tab w:val="left" w:pos="720"/>
        </w:tabs>
        <w:ind w:left="3969"/>
        <w:jc w:val="right"/>
        <w:rPr>
          <w:rFonts w:ascii="Times New Roman" w:hAnsi="Times New Roman"/>
        </w:rPr>
      </w:pPr>
      <w:bookmarkStart w:id="26" w:name="_Toc337635902"/>
      <w:bookmarkEnd w:id="25"/>
      <w:r>
        <w:rPr>
          <w:rFonts w:ascii="Times New Roman" w:hAnsi="Times New Roman"/>
        </w:rPr>
        <w:t>B6 pielikums: Personas, uz kuras iespējām pretendents balstās, un apakšuzņēmēja, kura veicamo darbu vērtība ir vismaz 10 procenti no iepirkuma līguma summas,</w:t>
      </w:r>
      <w:bookmarkEnd w:id="26"/>
    </w:p>
    <w:p w:rsidR="00591DB9" w:rsidRDefault="00591DB9" w:rsidP="00591DB9">
      <w:pPr>
        <w:pStyle w:val="Punkts"/>
        <w:numPr>
          <w:ilvl w:val="0"/>
          <w:numId w:val="0"/>
        </w:numPr>
        <w:tabs>
          <w:tab w:val="left" w:pos="720"/>
        </w:tabs>
        <w:jc w:val="right"/>
        <w:rPr>
          <w:rFonts w:ascii="Times New Roman" w:hAnsi="Times New Roman"/>
        </w:rPr>
      </w:pPr>
      <w:bookmarkStart w:id="27" w:name="_Toc337635903"/>
      <w:r>
        <w:rPr>
          <w:rFonts w:ascii="Times New Roman" w:hAnsi="Times New Roman"/>
        </w:rPr>
        <w:t>apliecinājuma veidne</w:t>
      </w:r>
      <w:bookmarkEnd w:id="27"/>
    </w:p>
    <w:p w:rsidR="00591DB9" w:rsidRDefault="00591DB9" w:rsidP="00591DB9">
      <w:pPr>
        <w:pStyle w:val="Punkts"/>
        <w:numPr>
          <w:ilvl w:val="0"/>
          <w:numId w:val="0"/>
        </w:numPr>
        <w:tabs>
          <w:tab w:val="left" w:pos="720"/>
        </w:tabs>
        <w:rPr>
          <w:rFonts w:ascii="Times New Roman" w:hAnsi="Times New Roman"/>
        </w:rPr>
      </w:pPr>
    </w:p>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rsidR="00591DB9" w:rsidRDefault="00591DB9" w:rsidP="00591DB9">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rsidR="00591DB9" w:rsidRDefault="00591DB9" w:rsidP="00591DB9">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rsidR="00591DB9" w:rsidRDefault="00591DB9" w:rsidP="00591DB9">
      <w:pPr>
        <w:pStyle w:val="Rindkopa"/>
        <w:rPr>
          <w:rFonts w:ascii="Times New Roman" w:hAnsi="Times New Roman"/>
        </w:rPr>
      </w:pPr>
    </w:p>
    <w:p w:rsidR="00591DB9" w:rsidRDefault="00591DB9" w:rsidP="00591DB9">
      <w:pPr>
        <w:pStyle w:val="Rindkopa"/>
        <w:rPr>
          <w:rFonts w:ascii="Times New Roman" w:hAnsi="Times New Roman"/>
        </w:rPr>
      </w:pPr>
    </w:p>
    <w:p w:rsidR="00591DB9" w:rsidRDefault="00591DB9" w:rsidP="00591DB9">
      <w:pPr>
        <w:pStyle w:val="Apakpunkts"/>
        <w:numPr>
          <w:ilvl w:val="0"/>
          <w:numId w:val="0"/>
        </w:numPr>
        <w:tabs>
          <w:tab w:val="left" w:pos="720"/>
        </w:tabs>
        <w:jc w:val="center"/>
        <w:rPr>
          <w:rFonts w:ascii="Times New Roman" w:hAnsi="Times New Roman"/>
        </w:rPr>
      </w:pPr>
    </w:p>
    <w:p w:rsidR="00591DB9" w:rsidRDefault="00591DB9" w:rsidP="00591DB9">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rsidR="00591DB9" w:rsidRDefault="00591DB9" w:rsidP="00591DB9">
      <w:pPr>
        <w:pStyle w:val="Apakpunkts"/>
        <w:numPr>
          <w:ilvl w:val="0"/>
          <w:numId w:val="0"/>
        </w:numPr>
        <w:tabs>
          <w:tab w:val="left" w:pos="720"/>
        </w:tabs>
        <w:jc w:val="center"/>
        <w:rPr>
          <w:rFonts w:ascii="Times New Roman" w:hAnsi="Times New Roman"/>
        </w:rPr>
      </w:pPr>
      <w:r>
        <w:rPr>
          <w:rFonts w:ascii="Times New Roman" w:hAnsi="Times New Roman"/>
        </w:rPr>
        <w:t>APLIECINĀJUMS</w:t>
      </w:r>
    </w:p>
    <w:p w:rsidR="00591DB9" w:rsidRDefault="00591DB9" w:rsidP="00591DB9">
      <w:pPr>
        <w:pStyle w:val="Apakpunkts"/>
        <w:numPr>
          <w:ilvl w:val="0"/>
          <w:numId w:val="0"/>
        </w:numPr>
        <w:tabs>
          <w:tab w:val="left" w:pos="720"/>
        </w:tabs>
        <w:rPr>
          <w:rFonts w:ascii="Times New Roman" w:hAnsi="Times New Roman"/>
        </w:rPr>
      </w:pPr>
    </w:p>
    <w:p w:rsidR="00591DB9" w:rsidRDefault="00591DB9" w:rsidP="00591DB9">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ietvaros</w:t>
      </w:r>
    </w:p>
    <w:p w:rsidR="00591DB9" w:rsidRDefault="00591DB9" w:rsidP="00591DB9">
      <w:pPr>
        <w:pStyle w:val="Rindkopa"/>
        <w:rPr>
          <w:rFonts w:ascii="Times New Roman" w:hAnsi="Times New Roman"/>
        </w:rPr>
      </w:pPr>
    </w:p>
    <w:p w:rsidR="00591DB9" w:rsidRDefault="00591DB9" w:rsidP="00591DB9">
      <w:pPr>
        <w:pStyle w:val="Rindkopa"/>
        <w:ind w:left="0" w:firstLine="720"/>
        <w:rPr>
          <w:rFonts w:ascii="Times New Roman" w:hAnsi="Times New Roman"/>
        </w:rPr>
      </w:pPr>
    </w:p>
    <w:p w:rsidR="00591DB9" w:rsidRDefault="00591DB9" w:rsidP="00591DB9">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rsidR="00591DB9" w:rsidRDefault="00591DB9" w:rsidP="00591DB9">
      <w:pPr>
        <w:pStyle w:val="Punkts"/>
        <w:numPr>
          <w:ilvl w:val="0"/>
          <w:numId w:val="0"/>
        </w:numPr>
        <w:tabs>
          <w:tab w:val="left" w:pos="720"/>
        </w:tabs>
        <w:rPr>
          <w:rFonts w:ascii="Times New Roman" w:hAnsi="Times New Roman"/>
        </w:rPr>
      </w:pPr>
    </w:p>
    <w:p w:rsidR="00591DB9" w:rsidRDefault="00591DB9" w:rsidP="00591DB9">
      <w:pPr>
        <w:pStyle w:val="Rindkopa"/>
        <w:numPr>
          <w:ilvl w:val="0"/>
          <w:numId w:val="15"/>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xml:space="preserve">)ietvaros; </w:t>
      </w:r>
    </w:p>
    <w:p w:rsidR="00591DB9" w:rsidRDefault="00591DB9" w:rsidP="00591DB9">
      <w:pPr>
        <w:pStyle w:val="Punkts"/>
        <w:numPr>
          <w:ilvl w:val="0"/>
          <w:numId w:val="0"/>
        </w:numPr>
        <w:tabs>
          <w:tab w:val="left" w:pos="720"/>
        </w:tabs>
        <w:ind w:left="851"/>
        <w:rPr>
          <w:rFonts w:ascii="Times New Roman" w:hAnsi="Times New Roman"/>
        </w:rPr>
      </w:pPr>
    </w:p>
    <w:p w:rsidR="00591DB9" w:rsidRDefault="00591DB9" w:rsidP="00591DB9">
      <w:pPr>
        <w:pStyle w:val="Rindkopa"/>
        <w:numPr>
          <w:ilvl w:val="0"/>
          <w:numId w:val="15"/>
        </w:numPr>
        <w:rPr>
          <w:rFonts w:ascii="Times New Roman" w:hAnsi="Times New Roman"/>
        </w:rPr>
      </w:pPr>
      <w:r>
        <w:rPr>
          <w:rFonts w:ascii="Times New Roman" w:hAnsi="Times New Roman"/>
        </w:rPr>
        <w:t>gadījumā, ja ar Pretendentu tiks noslēgts iepirkuma līgums, apņemas:</w:t>
      </w:r>
    </w:p>
    <w:p w:rsidR="00591DB9" w:rsidRPr="00685406" w:rsidRDefault="00591DB9" w:rsidP="00591DB9">
      <w:pPr>
        <w:pStyle w:val="Rindkopa"/>
        <w:ind w:left="360"/>
        <w:rPr>
          <w:rFonts w:ascii="Times New Roman" w:hAnsi="Times New Roman"/>
        </w:rPr>
      </w:pPr>
      <w:r w:rsidRPr="00685406">
        <w:rPr>
          <w:rFonts w:ascii="Times New Roman" w:hAnsi="Times New Roman"/>
        </w:rPr>
        <w:t>[veikt šādus būvdarbus:</w:t>
      </w:r>
    </w:p>
    <w:p w:rsidR="00591DB9" w:rsidRPr="00685406" w:rsidRDefault="00591DB9" w:rsidP="00591DB9">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rsidR="00591DB9" w:rsidRPr="00685406" w:rsidRDefault="00591DB9" w:rsidP="00591DB9">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rsidR="00591DB9" w:rsidRDefault="00591DB9" w:rsidP="00591DB9">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rsidR="00591DB9" w:rsidRDefault="00591DB9" w:rsidP="00591DB9">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591DB9" w:rsidTr="00524BE9">
        <w:tc>
          <w:tcPr>
            <w:tcW w:w="0" w:type="auto"/>
            <w:hideMark/>
          </w:tcPr>
          <w:p w:rsidR="00591DB9" w:rsidRDefault="00591DB9" w:rsidP="00524BE9">
            <w:pPr>
              <w:autoSpaceDE w:val="0"/>
              <w:autoSpaceDN w:val="0"/>
              <w:adjustRightInd w:val="0"/>
              <w:rPr>
                <w:iCs/>
                <w:sz w:val="20"/>
                <w:szCs w:val="20"/>
                <w:highlight w:val="lightGray"/>
              </w:rPr>
            </w:pPr>
            <w:r>
              <w:rPr>
                <w:iCs/>
                <w:sz w:val="20"/>
                <w:szCs w:val="20"/>
                <w:highlight w:val="lightGray"/>
              </w:rPr>
              <w:t>&lt;Paraksttiesīgās personas amata nosaukums, vārds un uzvārds&gt;</w:t>
            </w:r>
          </w:p>
        </w:tc>
      </w:tr>
      <w:tr w:rsidR="00591DB9" w:rsidTr="00524BE9">
        <w:tc>
          <w:tcPr>
            <w:tcW w:w="0" w:type="auto"/>
            <w:hideMark/>
          </w:tcPr>
          <w:p w:rsidR="00591DB9" w:rsidRDefault="00591DB9" w:rsidP="00524BE9">
            <w:pPr>
              <w:pStyle w:val="Heading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color w:val="FF0000"/>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center"/>
        <w:rPr>
          <w:rFonts w:ascii="Times New Roman" w:hAnsi="Times New Roman"/>
        </w:rPr>
      </w:pPr>
    </w:p>
    <w:p w:rsidR="00591DB9" w:rsidRDefault="00591DB9" w:rsidP="00591DB9">
      <w:pPr>
        <w:pStyle w:val="Punkts"/>
        <w:numPr>
          <w:ilvl w:val="0"/>
          <w:numId w:val="0"/>
        </w:numPr>
        <w:tabs>
          <w:tab w:val="left" w:pos="720"/>
        </w:tabs>
        <w:jc w:val="right"/>
        <w:rPr>
          <w:rFonts w:ascii="Times New Roman" w:hAnsi="Times New Roman"/>
          <w:szCs w:val="20"/>
        </w:rPr>
      </w:pPr>
    </w:p>
    <w:p w:rsidR="00591DB9" w:rsidRDefault="00591DB9" w:rsidP="00591DB9">
      <w:pPr>
        <w:pStyle w:val="Punkts"/>
        <w:numPr>
          <w:ilvl w:val="0"/>
          <w:numId w:val="0"/>
        </w:numPr>
        <w:tabs>
          <w:tab w:val="left" w:pos="720"/>
        </w:tabs>
        <w:jc w:val="right"/>
        <w:rPr>
          <w:rFonts w:ascii="Times New Roman" w:hAnsi="Times New Roman"/>
          <w:szCs w:val="20"/>
        </w:rPr>
      </w:pPr>
      <w:bookmarkStart w:id="28" w:name="_Toc335864525"/>
      <w:r>
        <w:rPr>
          <w:rFonts w:ascii="Times New Roman" w:hAnsi="Times New Roman"/>
          <w:szCs w:val="20"/>
        </w:rPr>
        <w:t xml:space="preserve">B7 pielikums: </w:t>
      </w:r>
      <w:bookmarkEnd w:id="28"/>
      <w:r>
        <w:rPr>
          <w:rFonts w:ascii="Times New Roman" w:hAnsi="Times New Roman"/>
          <w:szCs w:val="20"/>
        </w:rPr>
        <w:t>Tehniskā piedāvājuma sagatavošanas vadlīnijas</w:t>
      </w:r>
    </w:p>
    <w:p w:rsidR="00591DB9" w:rsidRDefault="00591DB9" w:rsidP="00591DB9">
      <w:pPr>
        <w:pStyle w:val="Punkts"/>
        <w:numPr>
          <w:ilvl w:val="0"/>
          <w:numId w:val="0"/>
        </w:numPr>
        <w:tabs>
          <w:tab w:val="left" w:pos="720"/>
        </w:tabs>
        <w:jc w:val="right"/>
        <w:rPr>
          <w:rFonts w:ascii="Times New Roman" w:hAnsi="Times New Roman"/>
          <w:szCs w:val="20"/>
        </w:rPr>
      </w:pPr>
    </w:p>
    <w:p w:rsidR="00591DB9" w:rsidRPr="001D35B0" w:rsidRDefault="00591DB9" w:rsidP="00591DB9">
      <w:pPr>
        <w:pStyle w:val="HTMLPreformatted"/>
        <w:rPr>
          <w:rFonts w:ascii="Times New Roman" w:hAnsi="Times New Roman"/>
          <w:sz w:val="24"/>
          <w:szCs w:val="24"/>
          <w:lang w:val="lv-LV"/>
        </w:rPr>
      </w:pPr>
    </w:p>
    <w:p w:rsidR="00591DB9" w:rsidRPr="001D35B0" w:rsidRDefault="00591DB9" w:rsidP="00591DB9">
      <w:pPr>
        <w:pStyle w:val="Punkts"/>
        <w:numPr>
          <w:ilvl w:val="0"/>
          <w:numId w:val="0"/>
        </w:numPr>
        <w:shd w:val="clear" w:color="auto" w:fill="C2D69B" w:themeFill="accent3" w:themeFillTint="99"/>
        <w:tabs>
          <w:tab w:val="left" w:pos="720"/>
        </w:tabs>
        <w:jc w:val="center"/>
        <w:rPr>
          <w:rFonts w:ascii="Times New Roman" w:hAnsi="Times New Roman"/>
          <w:sz w:val="24"/>
        </w:rPr>
      </w:pPr>
      <w:r w:rsidRPr="001D35B0">
        <w:rPr>
          <w:rFonts w:ascii="Times New Roman" w:hAnsi="Times New Roman"/>
          <w:sz w:val="24"/>
        </w:rPr>
        <w:t>Tehniskā piedāvājuma sagatavošanas vadlīnijas</w:t>
      </w:r>
    </w:p>
    <w:p w:rsidR="00591DB9" w:rsidRPr="001D35B0" w:rsidRDefault="00591DB9" w:rsidP="00591DB9">
      <w:pPr>
        <w:pStyle w:val="Apakpunkts"/>
        <w:numPr>
          <w:ilvl w:val="0"/>
          <w:numId w:val="0"/>
        </w:numPr>
        <w:tabs>
          <w:tab w:val="left" w:pos="720"/>
        </w:tabs>
        <w:ind w:left="851"/>
        <w:rPr>
          <w:rFonts w:ascii="Times New Roman" w:hAnsi="Times New Roman"/>
          <w:sz w:val="24"/>
        </w:rPr>
      </w:pPr>
    </w:p>
    <w:p w:rsidR="004A06EB" w:rsidRDefault="004A06EB" w:rsidP="004A06EB">
      <w:pPr>
        <w:pStyle w:val="Heading3"/>
        <w:numPr>
          <w:ilvl w:val="0"/>
          <w:numId w:val="0"/>
        </w:numPr>
        <w:shd w:val="clear" w:color="auto" w:fill="FFFFFF"/>
        <w:tabs>
          <w:tab w:val="left" w:pos="720"/>
        </w:tabs>
        <w:spacing w:after="120"/>
        <w:jc w:val="both"/>
        <w:rPr>
          <w:sz w:val="24"/>
          <w:lang w:val="lv-LV"/>
        </w:rPr>
      </w:pPr>
      <w:r w:rsidRPr="001D35B0">
        <w:rPr>
          <w:color w:val="000000"/>
          <w:sz w:val="24"/>
          <w:lang w:val="lv-LV"/>
        </w:rPr>
        <w:t xml:space="preserve">Lai detalizēti varētu izvērtēt tehnisko piedāvājumu, Pretendentam jāiesniedz </w:t>
      </w:r>
      <w:r>
        <w:rPr>
          <w:color w:val="000000"/>
          <w:sz w:val="24"/>
          <w:lang w:val="lv-LV"/>
        </w:rPr>
        <w:t>:</w:t>
      </w:r>
    </w:p>
    <w:p w:rsidR="004A06EB" w:rsidRPr="00630CD2" w:rsidRDefault="004A06EB" w:rsidP="004A06EB">
      <w:pPr>
        <w:rPr>
          <w:color w:val="000000"/>
        </w:rPr>
      </w:pPr>
      <w:r>
        <w:rPr>
          <w:b/>
          <w:color w:val="000000"/>
        </w:rPr>
        <w:t xml:space="preserve">1. </w:t>
      </w:r>
      <w:r w:rsidRPr="00630CD2">
        <w:rPr>
          <w:b/>
          <w:color w:val="000000"/>
        </w:rPr>
        <w:t>Darbu veikšanas plāns. Darbu veikšanas plānā iekļaut</w:t>
      </w:r>
      <w:r w:rsidRPr="00630CD2">
        <w:rPr>
          <w:color w:val="000000"/>
        </w:rPr>
        <w:t xml:space="preserve"> :</w:t>
      </w:r>
    </w:p>
    <w:p w:rsidR="004A06EB" w:rsidRPr="00494966" w:rsidRDefault="004A06EB" w:rsidP="004A06EB">
      <w:pPr>
        <w:pStyle w:val="ListParagraph"/>
        <w:numPr>
          <w:ilvl w:val="0"/>
          <w:numId w:val="20"/>
        </w:numPr>
        <w:suppressAutoHyphens w:val="0"/>
        <w:spacing w:before="60"/>
        <w:ind w:left="709" w:hanging="709"/>
      </w:pPr>
      <w:r w:rsidRPr="00494966">
        <w:t>sagatavošanas darbu un būvdarbu</w:t>
      </w:r>
      <w:r>
        <w:t xml:space="preserve"> tehnoloģisko</w:t>
      </w:r>
      <w:r w:rsidRPr="00494966">
        <w:t xml:space="preserve"> aprakstu;</w:t>
      </w:r>
    </w:p>
    <w:p w:rsidR="004A06EB" w:rsidRPr="00494966" w:rsidRDefault="004A06EB" w:rsidP="004A06EB">
      <w:pPr>
        <w:pStyle w:val="ListParagraph"/>
        <w:numPr>
          <w:ilvl w:val="0"/>
          <w:numId w:val="20"/>
        </w:numPr>
        <w:suppressAutoHyphens w:val="0"/>
        <w:spacing w:before="60"/>
        <w:ind w:left="709" w:hanging="709"/>
      </w:pPr>
      <w:r w:rsidRPr="00494966">
        <w:t>nepieciešamo speciālistu sarakstu darbu veikšanai;</w:t>
      </w:r>
    </w:p>
    <w:p w:rsidR="004A06EB" w:rsidRPr="00494966" w:rsidRDefault="004A06EB" w:rsidP="004A06EB">
      <w:pPr>
        <w:pStyle w:val="ListParagraph"/>
        <w:numPr>
          <w:ilvl w:val="0"/>
          <w:numId w:val="20"/>
        </w:numPr>
        <w:tabs>
          <w:tab w:val="num" w:pos="709"/>
        </w:tabs>
        <w:suppressAutoHyphens w:val="0"/>
        <w:ind w:left="709" w:hanging="709"/>
        <w:rPr>
          <w:bCs/>
          <w:iCs/>
        </w:rPr>
      </w:pPr>
      <w:r w:rsidRPr="00494966">
        <w:t>būvmašīnu un tehnoloģiskā aprīkojuma sarakstu.</w:t>
      </w:r>
      <w:r w:rsidRPr="00494966">
        <w:rPr>
          <w:bCs/>
          <w:iCs/>
        </w:rPr>
        <w:t xml:space="preserve"> Mehānismu un iekārtu saraksts jānoformē tabulas veidā, norādot, vai attiecīgais aprīkojums ir Pretendenta vai tā apakšuzņēmēja īpašums, vai tiek īrēts un galvenos tehniskos parametrus. </w:t>
      </w:r>
    </w:p>
    <w:p w:rsidR="004A06EB" w:rsidRPr="008E09F8" w:rsidRDefault="004A06EB" w:rsidP="004A06EB"/>
    <w:p w:rsidR="004A06EB" w:rsidRPr="00494966" w:rsidRDefault="004A06EB" w:rsidP="004A06EB">
      <w:pPr>
        <w:suppressAutoHyphens w:val="0"/>
        <w:spacing w:before="60"/>
      </w:pPr>
      <w:r w:rsidRPr="00C95150">
        <w:rPr>
          <w:b/>
          <w:iCs/>
        </w:rPr>
        <w:t>2.</w:t>
      </w:r>
      <w:r>
        <w:rPr>
          <w:b/>
          <w:iCs/>
        </w:rPr>
        <w:t xml:space="preserve"> </w:t>
      </w:r>
      <w:r w:rsidRPr="00C95150">
        <w:rPr>
          <w:b/>
        </w:rPr>
        <w:t xml:space="preserve">Būvdarbu garantijas apraksts. </w:t>
      </w:r>
      <w:r w:rsidRPr="00494966">
        <w:t>Darbu organizācijas kārtība garantijas laikā, norādot detalizētu informāciju, kas atspoguļo darbu veicēja piedāvāto rīcību defektu novēršanai garantijas laikā pa darbu veidiem un papildus piedāvātajam garantijas laika termiņam iekļauj aprakstu ar sekojošu informāciju:</w:t>
      </w:r>
    </w:p>
    <w:p w:rsidR="004A06EB" w:rsidRPr="00494966" w:rsidRDefault="004A06EB" w:rsidP="004A06EB">
      <w:pPr>
        <w:pStyle w:val="ListParagraph"/>
        <w:numPr>
          <w:ilvl w:val="2"/>
          <w:numId w:val="30"/>
        </w:numPr>
        <w:autoSpaceDN w:val="0"/>
        <w:spacing w:line="280" w:lineRule="atLeast"/>
        <w:jc w:val="left"/>
        <w:textAlignment w:val="baseline"/>
      </w:pPr>
      <w:r w:rsidRPr="00494966">
        <w:t>garantijas darbu reģistrēšanas kārtība;</w:t>
      </w:r>
    </w:p>
    <w:p w:rsidR="004A06EB" w:rsidRPr="00494966" w:rsidRDefault="004A06EB" w:rsidP="004A06EB">
      <w:pPr>
        <w:pStyle w:val="ListParagraph"/>
        <w:numPr>
          <w:ilvl w:val="2"/>
          <w:numId w:val="30"/>
        </w:numPr>
        <w:autoSpaceDN w:val="0"/>
        <w:spacing w:line="280" w:lineRule="atLeast"/>
        <w:jc w:val="left"/>
        <w:textAlignment w:val="baseline"/>
      </w:pPr>
      <w:r w:rsidRPr="00494966">
        <w:t>saņemto iesniegumu, sūdzību un priekšlikumu aprites kārtība;</w:t>
      </w:r>
    </w:p>
    <w:p w:rsidR="004A06EB" w:rsidRPr="00494966" w:rsidRDefault="004A06EB" w:rsidP="004A06EB">
      <w:pPr>
        <w:pStyle w:val="ListParagraph"/>
        <w:numPr>
          <w:ilvl w:val="2"/>
          <w:numId w:val="30"/>
        </w:numPr>
        <w:autoSpaceDN w:val="0"/>
        <w:spacing w:line="280" w:lineRule="atLeast"/>
        <w:jc w:val="left"/>
        <w:textAlignment w:val="baseline"/>
      </w:pPr>
      <w:r w:rsidRPr="00494966">
        <w:t>defektu novēršanas kārtība pa darbu veidiem;</w:t>
      </w:r>
    </w:p>
    <w:p w:rsidR="004A06EB" w:rsidRPr="00494966" w:rsidRDefault="004A06EB" w:rsidP="004A06EB">
      <w:pPr>
        <w:pStyle w:val="ListParagraph"/>
        <w:numPr>
          <w:ilvl w:val="2"/>
          <w:numId w:val="30"/>
        </w:numPr>
        <w:autoSpaceDN w:val="0"/>
        <w:spacing w:line="280" w:lineRule="atLeast"/>
        <w:jc w:val="left"/>
        <w:textAlignment w:val="baseline"/>
      </w:pPr>
      <w:r w:rsidRPr="00494966">
        <w:t>būves pārbaudes kārtība, garantijas periodam beidzoties.</w:t>
      </w:r>
    </w:p>
    <w:p w:rsidR="004A06EB" w:rsidRPr="00494966" w:rsidRDefault="004A06EB" w:rsidP="004A06EB">
      <w:pPr>
        <w:tabs>
          <w:tab w:val="left" w:pos="720"/>
          <w:tab w:val="left" w:pos="1260"/>
        </w:tabs>
        <w:suppressAutoHyphens w:val="0"/>
        <w:spacing w:before="60" w:after="120"/>
        <w:rPr>
          <w:b/>
        </w:rPr>
      </w:pPr>
      <w:r>
        <w:rPr>
          <w:b/>
          <w:bCs/>
        </w:rPr>
        <w:t xml:space="preserve">3. </w:t>
      </w:r>
      <w:r w:rsidRPr="00494966">
        <w:rPr>
          <w:b/>
          <w:bCs/>
        </w:rPr>
        <w:t>Civiltiesiskās atbildības apdrošināšanas polises</w:t>
      </w:r>
      <w:r w:rsidRPr="00494966">
        <w:rPr>
          <w:bCs/>
        </w:rPr>
        <w:t xml:space="preserve"> apstiprināta kopija par pretendenta civiltiesiskās atbildības apdrošināšanu pilnā apmērā no piedāvātās līgumcenas </w:t>
      </w:r>
      <w:r w:rsidRPr="00494966">
        <w:t>(ar PVN)</w:t>
      </w:r>
      <w:r w:rsidRPr="00494966">
        <w:rPr>
          <w:bCs/>
        </w:rPr>
        <w:t xml:space="preserve">, pievienojot maksājuma apliecinošu dokumentu vai </w:t>
      </w:r>
      <w:r w:rsidRPr="00494966">
        <w:rPr>
          <w:b/>
          <w:bCs/>
        </w:rPr>
        <w:t>apdrošināšanas sabiedrības garantijas vēstule</w:t>
      </w:r>
      <w:r w:rsidRPr="00494966">
        <w:rPr>
          <w:bCs/>
        </w:rPr>
        <w:t xml:space="preserve">, ka gadījumā, ja pretendentam tiks piešķirtas tiesības slēgt līgumu, pirms līguma noslēgšanas tiks noslēgts līgums par pretendenta civiltiesiskās atbildības apdrošināšanu </w:t>
      </w:r>
      <w:r w:rsidRPr="00494966">
        <w:rPr>
          <w:b/>
          <w:bCs/>
        </w:rPr>
        <w:t xml:space="preserve">pilnā apmērā no piedāvātās līgumcenas </w:t>
      </w:r>
      <w:r w:rsidRPr="00494966">
        <w:t xml:space="preserve">(ar PVN) </w:t>
      </w:r>
      <w:r w:rsidRPr="00494966">
        <w:rPr>
          <w:bCs/>
        </w:rPr>
        <w:t>(pirms līguma noslēgšanas pretendents iesniedz apdrošināšanas polises un maksājuma apliecinoša dokumenta kopiju, uzrādot oriģinālu).</w:t>
      </w:r>
      <w:r w:rsidRPr="00494966">
        <w:t xml:space="preserve"> Civiltiesiskās atbildības apdrošināšanai ir jābūt spēkā visā būvniecības laikā. </w:t>
      </w:r>
    </w:p>
    <w:p w:rsidR="004A06EB" w:rsidRDefault="004A06EB" w:rsidP="004A06EB">
      <w:pPr>
        <w:spacing w:before="120" w:after="120" w:line="300" w:lineRule="exact"/>
      </w:pPr>
    </w:p>
    <w:p w:rsidR="00591DB9" w:rsidRPr="001D35B0" w:rsidRDefault="00591DB9" w:rsidP="00591DB9">
      <w:pPr>
        <w:tabs>
          <w:tab w:val="left" w:pos="720"/>
          <w:tab w:val="left" w:pos="1260"/>
        </w:tabs>
        <w:suppressAutoHyphens w:val="0"/>
        <w:spacing w:before="60" w:after="120"/>
      </w:pPr>
    </w:p>
    <w:p w:rsidR="00591DB9" w:rsidRPr="001D35B0" w:rsidRDefault="00591DB9" w:rsidP="00591DB9">
      <w:pPr>
        <w:tabs>
          <w:tab w:val="left" w:pos="720"/>
          <w:tab w:val="left" w:pos="1260"/>
        </w:tabs>
        <w:suppressAutoHyphens w:val="0"/>
        <w:spacing w:before="60" w:after="120"/>
      </w:pPr>
    </w:p>
    <w:p w:rsidR="00591DB9" w:rsidRPr="001D35B0" w:rsidRDefault="00591DB9" w:rsidP="00591DB9">
      <w:pPr>
        <w:tabs>
          <w:tab w:val="left" w:pos="720"/>
          <w:tab w:val="left" w:pos="1260"/>
        </w:tabs>
        <w:suppressAutoHyphens w:val="0"/>
        <w:spacing w:before="60" w:after="120"/>
      </w:pPr>
    </w:p>
    <w:p w:rsidR="003558D9" w:rsidRPr="00591DB9" w:rsidRDefault="003558D9" w:rsidP="007938C4">
      <w:pPr>
        <w:pStyle w:val="Heading3"/>
        <w:numPr>
          <w:ilvl w:val="0"/>
          <w:numId w:val="0"/>
        </w:numPr>
        <w:shd w:val="clear" w:color="auto" w:fill="FFFFFF"/>
        <w:tabs>
          <w:tab w:val="left" w:pos="720"/>
        </w:tabs>
        <w:spacing w:after="120"/>
        <w:jc w:val="both"/>
      </w:pPr>
    </w:p>
    <w:sectPr w:rsidR="003558D9" w:rsidRPr="00591DB9" w:rsidSect="00125B30">
      <w:headerReference w:type="even" r:id="rId12"/>
      <w:headerReference w:type="default" r:id="rId13"/>
      <w:footerReference w:type="even" r:id="rId14"/>
      <w:footerReference w:type="default" r:id="rId15"/>
      <w:headerReference w:type="first" r:id="rId16"/>
      <w:footerReference w:type="first" r:id="rId17"/>
      <w:pgSz w:w="11906" w:h="16838"/>
      <w:pgMar w:top="567" w:right="1701" w:bottom="426"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46D" w:rsidRDefault="00BD146D" w:rsidP="00343A9B">
      <w:r>
        <w:separator/>
      </w:r>
    </w:p>
  </w:endnote>
  <w:endnote w:type="continuationSeparator" w:id="0">
    <w:p w:rsidR="00BD146D" w:rsidRDefault="00BD146D" w:rsidP="0034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C5" w:rsidRDefault="00B02A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C5" w:rsidRDefault="00B02AC5">
    <w:pPr>
      <w:pStyle w:val="Footer"/>
      <w:jc w:val="right"/>
      <w:rPr>
        <w:lang w:val="lv-LV"/>
      </w:rPr>
    </w:pPr>
    <w:r>
      <w:rPr>
        <w:lang w:val="lv-LV"/>
      </w:rPr>
      <w:fldChar w:fldCharType="begin"/>
    </w:r>
    <w:r>
      <w:rPr>
        <w:lang w:val="lv-LV"/>
      </w:rPr>
      <w:instrText xml:space="preserve"> PAGE </w:instrText>
    </w:r>
    <w:r>
      <w:rPr>
        <w:lang w:val="lv-LV"/>
      </w:rPr>
      <w:fldChar w:fldCharType="separate"/>
    </w:r>
    <w:r w:rsidR="00B331EE">
      <w:rPr>
        <w:noProof/>
        <w:lang w:val="lv-LV"/>
      </w:rPr>
      <w:t>14</w:t>
    </w:r>
    <w:r>
      <w:rPr>
        <w:lang w:val="lv-LV"/>
      </w:rPr>
      <w:fldChar w:fldCharType="end"/>
    </w:r>
  </w:p>
  <w:p w:rsidR="00B02AC5" w:rsidRDefault="00B02AC5">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C5" w:rsidRDefault="00B02A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46D" w:rsidRDefault="00BD146D" w:rsidP="00343A9B">
      <w:r>
        <w:separator/>
      </w:r>
    </w:p>
  </w:footnote>
  <w:footnote w:type="continuationSeparator" w:id="0">
    <w:p w:rsidR="00BD146D" w:rsidRDefault="00BD146D" w:rsidP="00343A9B">
      <w:r>
        <w:continuationSeparator/>
      </w:r>
    </w:p>
  </w:footnote>
  <w:footnote w:id="1">
    <w:p w:rsidR="00B02AC5" w:rsidRDefault="00B02AC5" w:rsidP="00591DB9">
      <w:r>
        <w:rPr>
          <w:rStyle w:val="FootnoteReferen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rsidR="00B02AC5" w:rsidRDefault="00B02AC5" w:rsidP="00591DB9">
      <w:pPr>
        <w:pStyle w:val="Atsauc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C5" w:rsidRDefault="00B02A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C5" w:rsidRDefault="00B02A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C5" w:rsidRDefault="00B02A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00000002"/>
    <w:multiLevelType w:val="singleLevel"/>
    <w:tmpl w:val="00000002"/>
    <w:name w:val="WW8Num2"/>
    <w:lvl w:ilvl="0">
      <w:start w:val="1"/>
      <w:numFmt w:val="decimal"/>
      <w:lvlText w:val="%1)"/>
      <w:lvlJc w:val="left"/>
      <w:pPr>
        <w:tabs>
          <w:tab w:val="num" w:pos="0"/>
        </w:tabs>
        <w:ind w:left="720" w:hanging="360"/>
      </w:pPr>
    </w:lvl>
  </w:abstractNum>
  <w:abstractNum w:abstractNumId="4">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5">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0357FED"/>
    <w:multiLevelType w:val="hybridMultilevel"/>
    <w:tmpl w:val="8026CD70"/>
    <w:lvl w:ilvl="0" w:tplc="56E87044">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9">
    <w:nsid w:val="11701988"/>
    <w:multiLevelType w:val="multilevel"/>
    <w:tmpl w:val="5CA0FA20"/>
    <w:lvl w:ilvl="0">
      <w:start w:val="1"/>
      <w:numFmt w:val="bullet"/>
      <w:lvlText w:val=""/>
      <w:lvlJc w:val="left"/>
      <w:pPr>
        <w:tabs>
          <w:tab w:val="num" w:pos="0"/>
        </w:tabs>
        <w:ind w:left="360" w:hanging="360"/>
      </w:pPr>
      <w:rPr>
        <w:rFonts w:ascii="Symbol" w:hAnsi="Symbol" w:hint="default"/>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14D56174"/>
    <w:multiLevelType w:val="multilevel"/>
    <w:tmpl w:val="FA7860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16F55FC6"/>
    <w:multiLevelType w:val="hybridMultilevel"/>
    <w:tmpl w:val="6DD05D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3">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4">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5F8492F"/>
    <w:multiLevelType w:val="hybridMultilevel"/>
    <w:tmpl w:val="B5E6C1E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7">
    <w:nsid w:val="31CF1170"/>
    <w:multiLevelType w:val="hybridMultilevel"/>
    <w:tmpl w:val="79A401EA"/>
    <w:lvl w:ilvl="0" w:tplc="EA70522A">
      <w:start w:val="1"/>
      <w:numFmt w:val="decimal"/>
      <w:lvlText w:val="%1)"/>
      <w:lvlJc w:val="left"/>
      <w:pPr>
        <w:ind w:left="720" w:hanging="360"/>
      </w:pPr>
      <w:rPr>
        <w:rFonts w:ascii="Times New Roman" w:eastAsia="Times New Roman" w:hAnsi="Times New Roman" w:cs="Times New Roman"/>
      </w:rPr>
    </w:lvl>
    <w:lvl w:ilvl="1" w:tplc="91F26500" w:tentative="1">
      <w:start w:val="1"/>
      <w:numFmt w:val="lowerLetter"/>
      <w:lvlText w:val="%2."/>
      <w:lvlJc w:val="left"/>
      <w:pPr>
        <w:ind w:left="1440" w:hanging="360"/>
      </w:pPr>
    </w:lvl>
    <w:lvl w:ilvl="2" w:tplc="3B8CC97C" w:tentative="1">
      <w:start w:val="1"/>
      <w:numFmt w:val="lowerRoman"/>
      <w:lvlText w:val="%3."/>
      <w:lvlJc w:val="right"/>
      <w:pPr>
        <w:ind w:left="2160" w:hanging="180"/>
      </w:pPr>
    </w:lvl>
    <w:lvl w:ilvl="3" w:tplc="3B302FE6" w:tentative="1">
      <w:start w:val="1"/>
      <w:numFmt w:val="decimal"/>
      <w:lvlText w:val="%4."/>
      <w:lvlJc w:val="left"/>
      <w:pPr>
        <w:ind w:left="2880" w:hanging="360"/>
      </w:pPr>
    </w:lvl>
    <w:lvl w:ilvl="4" w:tplc="E64ED0FC" w:tentative="1">
      <w:start w:val="1"/>
      <w:numFmt w:val="lowerLetter"/>
      <w:lvlText w:val="%5."/>
      <w:lvlJc w:val="left"/>
      <w:pPr>
        <w:ind w:left="3600" w:hanging="360"/>
      </w:pPr>
    </w:lvl>
    <w:lvl w:ilvl="5" w:tplc="F99C5E92" w:tentative="1">
      <w:start w:val="1"/>
      <w:numFmt w:val="lowerRoman"/>
      <w:lvlText w:val="%6."/>
      <w:lvlJc w:val="right"/>
      <w:pPr>
        <w:ind w:left="4320" w:hanging="180"/>
      </w:pPr>
    </w:lvl>
    <w:lvl w:ilvl="6" w:tplc="645E00BA" w:tentative="1">
      <w:start w:val="1"/>
      <w:numFmt w:val="decimal"/>
      <w:lvlText w:val="%7."/>
      <w:lvlJc w:val="left"/>
      <w:pPr>
        <w:ind w:left="5040" w:hanging="360"/>
      </w:pPr>
    </w:lvl>
    <w:lvl w:ilvl="7" w:tplc="4CE8F0D6" w:tentative="1">
      <w:start w:val="1"/>
      <w:numFmt w:val="lowerLetter"/>
      <w:lvlText w:val="%8."/>
      <w:lvlJc w:val="left"/>
      <w:pPr>
        <w:ind w:left="5760" w:hanging="360"/>
      </w:pPr>
    </w:lvl>
    <w:lvl w:ilvl="8" w:tplc="C7B62140" w:tentative="1">
      <w:start w:val="1"/>
      <w:numFmt w:val="lowerRoman"/>
      <w:lvlText w:val="%9."/>
      <w:lvlJc w:val="right"/>
      <w:pPr>
        <w:ind w:left="6480" w:hanging="180"/>
      </w:pPr>
    </w:lvl>
  </w:abstractNum>
  <w:abstractNum w:abstractNumId="18">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97853DF"/>
    <w:multiLevelType w:val="multilevel"/>
    <w:tmpl w:val="BB1220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2">
    <w:nsid w:val="57A064DB"/>
    <w:multiLevelType w:val="multilevel"/>
    <w:tmpl w:val="94BEC02E"/>
    <w:lvl w:ilvl="0">
      <w:start w:val="1"/>
      <w:numFmt w:val="decimal"/>
      <w:lvlText w:val="%1."/>
      <w:lvlJc w:val="left"/>
      <w:pPr>
        <w:ind w:left="501"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4">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5">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6">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C9B193F"/>
    <w:multiLevelType w:val="multilevel"/>
    <w:tmpl w:val="9704DB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2">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5"/>
  </w:num>
  <w:num w:numId="3">
    <w:abstractNumId w:val="7"/>
  </w:num>
  <w:num w:numId="4">
    <w:abstractNumId w:val="19"/>
  </w:num>
  <w:num w:numId="5">
    <w:abstractNumId w:val="28"/>
  </w:num>
  <w:num w:numId="6">
    <w:abstractNumId w:val="18"/>
  </w:num>
  <w:num w:numId="7">
    <w:abstractNumId w:val="1"/>
  </w:num>
  <w:num w:numId="8">
    <w:abstractNumId w:val="16"/>
  </w:num>
  <w:num w:numId="9">
    <w:abstractNumId w:val="27"/>
  </w:num>
  <w:num w:numId="10">
    <w:abstractNumId w:val="25"/>
  </w:num>
  <w:num w:numId="11">
    <w:abstractNumId w:val="24"/>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2"/>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2"/>
  </w:num>
  <w:num w:numId="22">
    <w:abstractNumId w:val="10"/>
  </w:num>
  <w:num w:numId="23">
    <w:abstractNumId w:val="31"/>
  </w:num>
  <w:num w:numId="24">
    <w:abstractNumId w:val="20"/>
  </w:num>
  <w:num w:numId="25">
    <w:abstractNumId w:val="32"/>
  </w:num>
  <w:num w:numId="26">
    <w:abstractNumId w:val="21"/>
  </w:num>
  <w:num w:numId="27">
    <w:abstractNumId w:val="23"/>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5"/>
  </w:num>
  <w:num w:numId="35">
    <w:abstractNumId w:val="9"/>
  </w:num>
  <w:num w:numId="36">
    <w:abstractNumId w:val="17"/>
  </w:num>
  <w:num w:numId="3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5D"/>
    <w:rsid w:val="00000745"/>
    <w:rsid w:val="00001231"/>
    <w:rsid w:val="000014C4"/>
    <w:rsid w:val="000068B0"/>
    <w:rsid w:val="000073BF"/>
    <w:rsid w:val="0001263C"/>
    <w:rsid w:val="0001662C"/>
    <w:rsid w:val="000321A0"/>
    <w:rsid w:val="0005354C"/>
    <w:rsid w:val="0005512D"/>
    <w:rsid w:val="00067309"/>
    <w:rsid w:val="00070CD9"/>
    <w:rsid w:val="00074FEE"/>
    <w:rsid w:val="00082B60"/>
    <w:rsid w:val="00085862"/>
    <w:rsid w:val="000865D6"/>
    <w:rsid w:val="00086926"/>
    <w:rsid w:val="00087A6B"/>
    <w:rsid w:val="00092FDF"/>
    <w:rsid w:val="000B42E2"/>
    <w:rsid w:val="000B4753"/>
    <w:rsid w:val="000C0626"/>
    <w:rsid w:val="000C7FDE"/>
    <w:rsid w:val="000D0BCA"/>
    <w:rsid w:val="000D2281"/>
    <w:rsid w:val="000D3642"/>
    <w:rsid w:val="000D6DC3"/>
    <w:rsid w:val="000E2D58"/>
    <w:rsid w:val="000E2FF6"/>
    <w:rsid w:val="000E6E78"/>
    <w:rsid w:val="00102AA5"/>
    <w:rsid w:val="00104AD8"/>
    <w:rsid w:val="00111C9E"/>
    <w:rsid w:val="00116120"/>
    <w:rsid w:val="00120B56"/>
    <w:rsid w:val="00122DEF"/>
    <w:rsid w:val="00125B30"/>
    <w:rsid w:val="00130767"/>
    <w:rsid w:val="00140C37"/>
    <w:rsid w:val="00146FBF"/>
    <w:rsid w:val="0015025C"/>
    <w:rsid w:val="00154120"/>
    <w:rsid w:val="00171131"/>
    <w:rsid w:val="00180391"/>
    <w:rsid w:val="00182C38"/>
    <w:rsid w:val="0018588D"/>
    <w:rsid w:val="00190177"/>
    <w:rsid w:val="001969F3"/>
    <w:rsid w:val="001972FB"/>
    <w:rsid w:val="001A3F11"/>
    <w:rsid w:val="001A5B32"/>
    <w:rsid w:val="001A68B9"/>
    <w:rsid w:val="001B5772"/>
    <w:rsid w:val="001C218C"/>
    <w:rsid w:val="001C3365"/>
    <w:rsid w:val="001C5417"/>
    <w:rsid w:val="001D44AB"/>
    <w:rsid w:val="001D58FD"/>
    <w:rsid w:val="001E17D5"/>
    <w:rsid w:val="001F09FC"/>
    <w:rsid w:val="00201EC1"/>
    <w:rsid w:val="002078E9"/>
    <w:rsid w:val="00214C38"/>
    <w:rsid w:val="0021613F"/>
    <w:rsid w:val="002227D5"/>
    <w:rsid w:val="00225C39"/>
    <w:rsid w:val="00232337"/>
    <w:rsid w:val="00240CCD"/>
    <w:rsid w:val="00244634"/>
    <w:rsid w:val="002544FE"/>
    <w:rsid w:val="002573E4"/>
    <w:rsid w:val="00261DEB"/>
    <w:rsid w:val="002649F7"/>
    <w:rsid w:val="00273614"/>
    <w:rsid w:val="0028470B"/>
    <w:rsid w:val="002921C1"/>
    <w:rsid w:val="00295969"/>
    <w:rsid w:val="00296C0A"/>
    <w:rsid w:val="00297BEC"/>
    <w:rsid w:val="002A191E"/>
    <w:rsid w:val="002B4AB3"/>
    <w:rsid w:val="002B7502"/>
    <w:rsid w:val="002C0274"/>
    <w:rsid w:val="002C1B9E"/>
    <w:rsid w:val="002E1A9C"/>
    <w:rsid w:val="002E1DCC"/>
    <w:rsid w:val="002E4108"/>
    <w:rsid w:val="002E66E4"/>
    <w:rsid w:val="002F4DAF"/>
    <w:rsid w:val="00302079"/>
    <w:rsid w:val="0031260A"/>
    <w:rsid w:val="00312F11"/>
    <w:rsid w:val="003147CC"/>
    <w:rsid w:val="00315AD5"/>
    <w:rsid w:val="00321AFF"/>
    <w:rsid w:val="00322B26"/>
    <w:rsid w:val="003353F4"/>
    <w:rsid w:val="00343A9B"/>
    <w:rsid w:val="0034462C"/>
    <w:rsid w:val="00344A26"/>
    <w:rsid w:val="00353F65"/>
    <w:rsid w:val="00354C79"/>
    <w:rsid w:val="003558D9"/>
    <w:rsid w:val="00356CEB"/>
    <w:rsid w:val="00363652"/>
    <w:rsid w:val="00363FCE"/>
    <w:rsid w:val="00372E87"/>
    <w:rsid w:val="0037469A"/>
    <w:rsid w:val="00382A97"/>
    <w:rsid w:val="00382F80"/>
    <w:rsid w:val="00395F37"/>
    <w:rsid w:val="003A4E69"/>
    <w:rsid w:val="003A6156"/>
    <w:rsid w:val="003B2A6F"/>
    <w:rsid w:val="003C19D2"/>
    <w:rsid w:val="003C411B"/>
    <w:rsid w:val="003C569C"/>
    <w:rsid w:val="003D1C80"/>
    <w:rsid w:val="003E0F60"/>
    <w:rsid w:val="003E21EB"/>
    <w:rsid w:val="003F151D"/>
    <w:rsid w:val="003F26AF"/>
    <w:rsid w:val="0040381D"/>
    <w:rsid w:val="00410D03"/>
    <w:rsid w:val="004224DD"/>
    <w:rsid w:val="004321F2"/>
    <w:rsid w:val="0043416A"/>
    <w:rsid w:val="00434320"/>
    <w:rsid w:val="00434CE6"/>
    <w:rsid w:val="00440073"/>
    <w:rsid w:val="00440DDD"/>
    <w:rsid w:val="00460CE7"/>
    <w:rsid w:val="00462296"/>
    <w:rsid w:val="0046635A"/>
    <w:rsid w:val="00476425"/>
    <w:rsid w:val="004772E0"/>
    <w:rsid w:val="00477E93"/>
    <w:rsid w:val="00487FB8"/>
    <w:rsid w:val="00493851"/>
    <w:rsid w:val="004A06EB"/>
    <w:rsid w:val="004A0C78"/>
    <w:rsid w:val="004A212E"/>
    <w:rsid w:val="004C24B3"/>
    <w:rsid w:val="004D123F"/>
    <w:rsid w:val="004D1DC6"/>
    <w:rsid w:val="004E4693"/>
    <w:rsid w:val="004E4797"/>
    <w:rsid w:val="004F263B"/>
    <w:rsid w:val="004F4610"/>
    <w:rsid w:val="004F622D"/>
    <w:rsid w:val="00500C44"/>
    <w:rsid w:val="0050248E"/>
    <w:rsid w:val="0050665C"/>
    <w:rsid w:val="005143E6"/>
    <w:rsid w:val="00515367"/>
    <w:rsid w:val="0051564B"/>
    <w:rsid w:val="005168F8"/>
    <w:rsid w:val="00524BE9"/>
    <w:rsid w:val="005303DA"/>
    <w:rsid w:val="005362E7"/>
    <w:rsid w:val="0054157F"/>
    <w:rsid w:val="0054751C"/>
    <w:rsid w:val="0055189D"/>
    <w:rsid w:val="00560230"/>
    <w:rsid w:val="0056334D"/>
    <w:rsid w:val="005639C7"/>
    <w:rsid w:val="005744F2"/>
    <w:rsid w:val="0058666F"/>
    <w:rsid w:val="00586CE1"/>
    <w:rsid w:val="00591DB9"/>
    <w:rsid w:val="00593450"/>
    <w:rsid w:val="00594504"/>
    <w:rsid w:val="00595FB9"/>
    <w:rsid w:val="0059739D"/>
    <w:rsid w:val="005A159E"/>
    <w:rsid w:val="005A2DF9"/>
    <w:rsid w:val="005B3503"/>
    <w:rsid w:val="005B59D3"/>
    <w:rsid w:val="005C0A67"/>
    <w:rsid w:val="005C2FE8"/>
    <w:rsid w:val="005C4A42"/>
    <w:rsid w:val="005C5042"/>
    <w:rsid w:val="005D5A10"/>
    <w:rsid w:val="005E2723"/>
    <w:rsid w:val="005E2B09"/>
    <w:rsid w:val="005E3DA9"/>
    <w:rsid w:val="005F250C"/>
    <w:rsid w:val="00602525"/>
    <w:rsid w:val="00605DDA"/>
    <w:rsid w:val="006078DA"/>
    <w:rsid w:val="00610EDF"/>
    <w:rsid w:val="00621C68"/>
    <w:rsid w:val="00623A16"/>
    <w:rsid w:val="00626268"/>
    <w:rsid w:val="006375AA"/>
    <w:rsid w:val="00640D3A"/>
    <w:rsid w:val="00642A29"/>
    <w:rsid w:val="0064543F"/>
    <w:rsid w:val="00645633"/>
    <w:rsid w:val="00645A4E"/>
    <w:rsid w:val="00646F71"/>
    <w:rsid w:val="00651CB8"/>
    <w:rsid w:val="00660291"/>
    <w:rsid w:val="00673302"/>
    <w:rsid w:val="00674F7D"/>
    <w:rsid w:val="00676915"/>
    <w:rsid w:val="00677C26"/>
    <w:rsid w:val="00681CA7"/>
    <w:rsid w:val="00685406"/>
    <w:rsid w:val="0068571B"/>
    <w:rsid w:val="00693981"/>
    <w:rsid w:val="006960C0"/>
    <w:rsid w:val="006A0243"/>
    <w:rsid w:val="006A0FAB"/>
    <w:rsid w:val="006A3764"/>
    <w:rsid w:val="006A4355"/>
    <w:rsid w:val="006B3192"/>
    <w:rsid w:val="006B41CA"/>
    <w:rsid w:val="006B43B1"/>
    <w:rsid w:val="006B5D44"/>
    <w:rsid w:val="006B6C7D"/>
    <w:rsid w:val="006B7C1E"/>
    <w:rsid w:val="006C79B7"/>
    <w:rsid w:val="006E068E"/>
    <w:rsid w:val="006E7C6F"/>
    <w:rsid w:val="006E7D9D"/>
    <w:rsid w:val="006F6604"/>
    <w:rsid w:val="006F69D9"/>
    <w:rsid w:val="00701549"/>
    <w:rsid w:val="0070367C"/>
    <w:rsid w:val="00707498"/>
    <w:rsid w:val="00710C35"/>
    <w:rsid w:val="0071704D"/>
    <w:rsid w:val="00721BD9"/>
    <w:rsid w:val="0072433D"/>
    <w:rsid w:val="007308F1"/>
    <w:rsid w:val="00731751"/>
    <w:rsid w:val="0073477F"/>
    <w:rsid w:val="00736BCD"/>
    <w:rsid w:val="00740537"/>
    <w:rsid w:val="00754B18"/>
    <w:rsid w:val="007563DA"/>
    <w:rsid w:val="007711BE"/>
    <w:rsid w:val="0077156F"/>
    <w:rsid w:val="007722C5"/>
    <w:rsid w:val="00775BEB"/>
    <w:rsid w:val="00775F5A"/>
    <w:rsid w:val="00777B4E"/>
    <w:rsid w:val="00780F39"/>
    <w:rsid w:val="00784F95"/>
    <w:rsid w:val="007864C9"/>
    <w:rsid w:val="007938C4"/>
    <w:rsid w:val="007A3A5D"/>
    <w:rsid w:val="007B0304"/>
    <w:rsid w:val="007B03D3"/>
    <w:rsid w:val="007B12B5"/>
    <w:rsid w:val="007B480B"/>
    <w:rsid w:val="007D3D1D"/>
    <w:rsid w:val="007D7BE3"/>
    <w:rsid w:val="007E42AF"/>
    <w:rsid w:val="007E52E1"/>
    <w:rsid w:val="007F437D"/>
    <w:rsid w:val="00806BA3"/>
    <w:rsid w:val="008070E5"/>
    <w:rsid w:val="00807F64"/>
    <w:rsid w:val="00821F9F"/>
    <w:rsid w:val="008240D3"/>
    <w:rsid w:val="00832005"/>
    <w:rsid w:val="00840DD7"/>
    <w:rsid w:val="00845BF2"/>
    <w:rsid w:val="008549E4"/>
    <w:rsid w:val="00862CD4"/>
    <w:rsid w:val="00872B8E"/>
    <w:rsid w:val="00875EDB"/>
    <w:rsid w:val="0087679D"/>
    <w:rsid w:val="008821BB"/>
    <w:rsid w:val="008B49EA"/>
    <w:rsid w:val="008C15B2"/>
    <w:rsid w:val="008C4F45"/>
    <w:rsid w:val="008D1000"/>
    <w:rsid w:val="008E40AE"/>
    <w:rsid w:val="008E5EBC"/>
    <w:rsid w:val="009038A7"/>
    <w:rsid w:val="00905F4F"/>
    <w:rsid w:val="00910A80"/>
    <w:rsid w:val="00913498"/>
    <w:rsid w:val="009141D1"/>
    <w:rsid w:val="0091501A"/>
    <w:rsid w:val="00930186"/>
    <w:rsid w:val="0093099F"/>
    <w:rsid w:val="009316D9"/>
    <w:rsid w:val="00937442"/>
    <w:rsid w:val="00946913"/>
    <w:rsid w:val="00946BDA"/>
    <w:rsid w:val="00946D61"/>
    <w:rsid w:val="00956418"/>
    <w:rsid w:val="0096433A"/>
    <w:rsid w:val="00974ABB"/>
    <w:rsid w:val="00980F5D"/>
    <w:rsid w:val="009814D1"/>
    <w:rsid w:val="00983E9E"/>
    <w:rsid w:val="009858CD"/>
    <w:rsid w:val="00995F55"/>
    <w:rsid w:val="009A7A76"/>
    <w:rsid w:val="009B1A02"/>
    <w:rsid w:val="009B7218"/>
    <w:rsid w:val="009C03D3"/>
    <w:rsid w:val="009C3CD3"/>
    <w:rsid w:val="009C6244"/>
    <w:rsid w:val="009E01ED"/>
    <w:rsid w:val="009E3031"/>
    <w:rsid w:val="009F08F7"/>
    <w:rsid w:val="00A14398"/>
    <w:rsid w:val="00A156FA"/>
    <w:rsid w:val="00A1695D"/>
    <w:rsid w:val="00A214C3"/>
    <w:rsid w:val="00A22B78"/>
    <w:rsid w:val="00A34008"/>
    <w:rsid w:val="00A500F1"/>
    <w:rsid w:val="00A55B73"/>
    <w:rsid w:val="00A5600E"/>
    <w:rsid w:val="00A64B1B"/>
    <w:rsid w:val="00A66BC1"/>
    <w:rsid w:val="00A704F8"/>
    <w:rsid w:val="00A80236"/>
    <w:rsid w:val="00A9357A"/>
    <w:rsid w:val="00AA27DE"/>
    <w:rsid w:val="00AA32D3"/>
    <w:rsid w:val="00AA77FD"/>
    <w:rsid w:val="00AB005B"/>
    <w:rsid w:val="00AB099D"/>
    <w:rsid w:val="00AB4421"/>
    <w:rsid w:val="00AB4FDE"/>
    <w:rsid w:val="00AC363E"/>
    <w:rsid w:val="00AC43C3"/>
    <w:rsid w:val="00AD32B1"/>
    <w:rsid w:val="00AD7C7E"/>
    <w:rsid w:val="00AF37C2"/>
    <w:rsid w:val="00AF3DB6"/>
    <w:rsid w:val="00B02473"/>
    <w:rsid w:val="00B02AC5"/>
    <w:rsid w:val="00B04F20"/>
    <w:rsid w:val="00B13A27"/>
    <w:rsid w:val="00B220A0"/>
    <w:rsid w:val="00B22C78"/>
    <w:rsid w:val="00B24992"/>
    <w:rsid w:val="00B27C16"/>
    <w:rsid w:val="00B331EE"/>
    <w:rsid w:val="00B34206"/>
    <w:rsid w:val="00B409E0"/>
    <w:rsid w:val="00B5318E"/>
    <w:rsid w:val="00B620FF"/>
    <w:rsid w:val="00B63E8C"/>
    <w:rsid w:val="00B73B84"/>
    <w:rsid w:val="00B77823"/>
    <w:rsid w:val="00B81E3D"/>
    <w:rsid w:val="00B83CD3"/>
    <w:rsid w:val="00B85BAE"/>
    <w:rsid w:val="00B87EEE"/>
    <w:rsid w:val="00B925EF"/>
    <w:rsid w:val="00BA0C2B"/>
    <w:rsid w:val="00BA631F"/>
    <w:rsid w:val="00BA77B8"/>
    <w:rsid w:val="00BB40EF"/>
    <w:rsid w:val="00BB7510"/>
    <w:rsid w:val="00BC628D"/>
    <w:rsid w:val="00BC6468"/>
    <w:rsid w:val="00BD146D"/>
    <w:rsid w:val="00BD14FC"/>
    <w:rsid w:val="00BD5A78"/>
    <w:rsid w:val="00BD60BC"/>
    <w:rsid w:val="00BD687D"/>
    <w:rsid w:val="00BD7D33"/>
    <w:rsid w:val="00BE0707"/>
    <w:rsid w:val="00BE50D6"/>
    <w:rsid w:val="00BE7312"/>
    <w:rsid w:val="00BF4189"/>
    <w:rsid w:val="00BF7BAB"/>
    <w:rsid w:val="00C06DC0"/>
    <w:rsid w:val="00C13180"/>
    <w:rsid w:val="00C21AB4"/>
    <w:rsid w:val="00C40701"/>
    <w:rsid w:val="00C4553B"/>
    <w:rsid w:val="00C555AA"/>
    <w:rsid w:val="00C61C3F"/>
    <w:rsid w:val="00C6308F"/>
    <w:rsid w:val="00C657BB"/>
    <w:rsid w:val="00C72C5E"/>
    <w:rsid w:val="00C77C64"/>
    <w:rsid w:val="00C82C89"/>
    <w:rsid w:val="00C85076"/>
    <w:rsid w:val="00C8681F"/>
    <w:rsid w:val="00C937B7"/>
    <w:rsid w:val="00C95A66"/>
    <w:rsid w:val="00C97B26"/>
    <w:rsid w:val="00CA02BF"/>
    <w:rsid w:val="00CA5FA9"/>
    <w:rsid w:val="00CB5D56"/>
    <w:rsid w:val="00CB7CE5"/>
    <w:rsid w:val="00CC048E"/>
    <w:rsid w:val="00CC3DCE"/>
    <w:rsid w:val="00CE0FEF"/>
    <w:rsid w:val="00CE1A21"/>
    <w:rsid w:val="00CE2579"/>
    <w:rsid w:val="00CF1FF9"/>
    <w:rsid w:val="00CF6EC2"/>
    <w:rsid w:val="00D0636B"/>
    <w:rsid w:val="00D1744A"/>
    <w:rsid w:val="00D2133F"/>
    <w:rsid w:val="00D21A5A"/>
    <w:rsid w:val="00D30460"/>
    <w:rsid w:val="00D33981"/>
    <w:rsid w:val="00D46EFA"/>
    <w:rsid w:val="00D56969"/>
    <w:rsid w:val="00D60167"/>
    <w:rsid w:val="00D6410B"/>
    <w:rsid w:val="00D64B27"/>
    <w:rsid w:val="00D66739"/>
    <w:rsid w:val="00D7091A"/>
    <w:rsid w:val="00D8657D"/>
    <w:rsid w:val="00D91AC6"/>
    <w:rsid w:val="00D946A4"/>
    <w:rsid w:val="00DA4C40"/>
    <w:rsid w:val="00DB6EA9"/>
    <w:rsid w:val="00DC2958"/>
    <w:rsid w:val="00DC42B4"/>
    <w:rsid w:val="00DD175C"/>
    <w:rsid w:val="00DD7CEC"/>
    <w:rsid w:val="00DF734D"/>
    <w:rsid w:val="00E05BCC"/>
    <w:rsid w:val="00E11841"/>
    <w:rsid w:val="00E14702"/>
    <w:rsid w:val="00E14A88"/>
    <w:rsid w:val="00E25991"/>
    <w:rsid w:val="00E31410"/>
    <w:rsid w:val="00E3355E"/>
    <w:rsid w:val="00E35A39"/>
    <w:rsid w:val="00E36343"/>
    <w:rsid w:val="00E41A9D"/>
    <w:rsid w:val="00E42257"/>
    <w:rsid w:val="00E42845"/>
    <w:rsid w:val="00E51C72"/>
    <w:rsid w:val="00E565EF"/>
    <w:rsid w:val="00E566C9"/>
    <w:rsid w:val="00E57E20"/>
    <w:rsid w:val="00E80D0D"/>
    <w:rsid w:val="00EA7FA2"/>
    <w:rsid w:val="00EB0399"/>
    <w:rsid w:val="00EB17EA"/>
    <w:rsid w:val="00EB2FDA"/>
    <w:rsid w:val="00EC0FE1"/>
    <w:rsid w:val="00EC2E97"/>
    <w:rsid w:val="00EC501E"/>
    <w:rsid w:val="00EC6537"/>
    <w:rsid w:val="00EE24BC"/>
    <w:rsid w:val="00EE4DBD"/>
    <w:rsid w:val="00EF5871"/>
    <w:rsid w:val="00EF5A4F"/>
    <w:rsid w:val="00EF7201"/>
    <w:rsid w:val="00F01CFD"/>
    <w:rsid w:val="00F11218"/>
    <w:rsid w:val="00F11B8B"/>
    <w:rsid w:val="00F15B5B"/>
    <w:rsid w:val="00F15F45"/>
    <w:rsid w:val="00F258A8"/>
    <w:rsid w:val="00F306F7"/>
    <w:rsid w:val="00F376EE"/>
    <w:rsid w:val="00F40153"/>
    <w:rsid w:val="00F46E18"/>
    <w:rsid w:val="00F55425"/>
    <w:rsid w:val="00F571BC"/>
    <w:rsid w:val="00F64D08"/>
    <w:rsid w:val="00F84C99"/>
    <w:rsid w:val="00F86A33"/>
    <w:rsid w:val="00FA2695"/>
    <w:rsid w:val="00FA32DC"/>
    <w:rsid w:val="00FA3693"/>
    <w:rsid w:val="00FA386B"/>
    <w:rsid w:val="00FA5D8F"/>
    <w:rsid w:val="00FB1A51"/>
    <w:rsid w:val="00FC71CA"/>
    <w:rsid w:val="00FD7BDC"/>
    <w:rsid w:val="00FF4350"/>
    <w:rsid w:val="00FF4361"/>
    <w:rsid w:val="00FF7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qFormat/>
    <w:rsid w:val="00CA02BF"/>
    <w:pPr>
      <w:ind w:left="720"/>
    </w:pPr>
  </w:style>
  <w:style w:type="paragraph" w:styleId="Header">
    <w:name w:val="header"/>
    <w:basedOn w:val="Normal"/>
    <w:link w:val="HeaderChar"/>
    <w:uiPriority w:val="99"/>
    <w:rsid w:val="00CA02BF"/>
    <w:pPr>
      <w:tabs>
        <w:tab w:val="center" w:pos="4153"/>
        <w:tab w:val="right" w:pos="8306"/>
      </w:tabs>
    </w:pPr>
    <w:rPr>
      <w:lang w:val="x-none"/>
    </w:rPr>
  </w:style>
  <w:style w:type="character" w:customStyle="1" w:styleId="HeaderChar">
    <w:name w:val="Header Char"/>
    <w:basedOn w:val="DefaultParagraphFont"/>
    <w:link w:val="Header"/>
    <w:uiPriority w:val="99"/>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3"/>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343A9B"/>
    <w:rPr>
      <w:rFonts w:eastAsia="Times New Roman"/>
      <w:sz w:val="20"/>
      <w:szCs w:val="20"/>
    </w:rPr>
  </w:style>
  <w:style w:type="character" w:styleId="FootnoteReference">
    <w:name w:val="footnote reference"/>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4"/>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8"/>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10"/>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1"/>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9"/>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FontStyle11">
    <w:name w:val="Font Style11"/>
    <w:uiPriority w:val="99"/>
    <w:rsid w:val="00F40153"/>
    <w:rPr>
      <w:rFonts w:ascii="Times New Roman" w:hAnsi="Times New Roman" w:cs="Times New Roman"/>
      <w:sz w:val="22"/>
      <w:szCs w:val="22"/>
    </w:rPr>
  </w:style>
  <w:style w:type="paragraph" w:customStyle="1" w:styleId="tv213">
    <w:name w:val="tv213"/>
    <w:basedOn w:val="Normal"/>
    <w:rsid w:val="00AB099D"/>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AB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AB099D"/>
    <w:rPr>
      <w:rFonts w:ascii="Courier New" w:eastAsia="Times New Roman" w:hAnsi="Courier New"/>
      <w:sz w:val="20"/>
      <w:szCs w:val="20"/>
      <w:lang w:val="x-none" w:eastAsia="x-none"/>
    </w:rPr>
  </w:style>
  <w:style w:type="paragraph" w:customStyle="1" w:styleId="CM4">
    <w:name w:val="CM4"/>
    <w:basedOn w:val="Normal"/>
    <w:next w:val="Normal"/>
    <w:rsid w:val="009E3031"/>
    <w:pPr>
      <w:autoSpaceDE w:val="0"/>
      <w:jc w:val="left"/>
    </w:pPr>
    <w:rPr>
      <w:rFonts w:ascii="EUAlbertina" w:hAnsi="EUAlbertina" w:cs="EUAlberti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Normal Inden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BF"/>
    <w:pPr>
      <w:suppressAutoHyphens/>
      <w:jc w:val="both"/>
    </w:pPr>
    <w:rPr>
      <w:rFonts w:eastAsia="Calibri"/>
      <w:lang w:eastAsia="ar-SA"/>
    </w:rPr>
  </w:style>
  <w:style w:type="paragraph" w:styleId="Heading1">
    <w:name w:val="heading 1"/>
    <w:aliases w:val="H1,First subtitle"/>
    <w:basedOn w:val="Normal"/>
    <w:next w:val="Heading2"/>
    <w:link w:val="Heading1Char"/>
    <w:qFormat/>
    <w:rsid w:val="00CA02BF"/>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CA02BF"/>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CA02BF"/>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CA02BF"/>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CA02BF"/>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CA02BF"/>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CA02BF"/>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CA02BF"/>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CA02BF"/>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CA02BF"/>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1"/>
    <w:basedOn w:val="DefaultParagraphFont"/>
    <w:link w:val="Heading2"/>
    <w:rsid w:val="00CA02BF"/>
    <w:rPr>
      <w:rFonts w:ascii="Times New Roman Bold" w:eastAsia="Times New Roman" w:hAnsi="Times New Roman Bold" w:cs="Times New Roman Bold"/>
      <w:b/>
      <w:sz w:val="22"/>
      <w:szCs w:val="20"/>
      <w:lang w:val="x-none" w:eastAsia="ar-SA"/>
    </w:rPr>
  </w:style>
  <w:style w:type="character" w:customStyle="1" w:styleId="Heading3Char">
    <w:name w:val="Heading 3 Char"/>
    <w:basedOn w:val="DefaultParagraphFont"/>
    <w:link w:val="Heading3"/>
    <w:rsid w:val="00CA02BF"/>
    <w:rPr>
      <w:rFonts w:eastAsia="Times New Roman"/>
      <w:b/>
      <w:sz w:val="32"/>
      <w:lang w:val="x-none" w:eastAsia="ar-SA"/>
    </w:rPr>
  </w:style>
  <w:style w:type="character" w:customStyle="1" w:styleId="Heading4Char">
    <w:name w:val="Heading 4 Char"/>
    <w:basedOn w:val="DefaultParagraphFont"/>
    <w:link w:val="Heading4"/>
    <w:rsid w:val="00CA02BF"/>
    <w:rPr>
      <w:rFonts w:eastAsia="Times New Roman"/>
      <w:b/>
      <w:bCs/>
      <w:sz w:val="28"/>
      <w:szCs w:val="28"/>
      <w:lang w:val="x-none" w:eastAsia="ar-SA"/>
    </w:rPr>
  </w:style>
  <w:style w:type="character" w:customStyle="1" w:styleId="Heading5Char">
    <w:name w:val="Heading 5 Char"/>
    <w:basedOn w:val="DefaultParagraphFont"/>
    <w:link w:val="Heading5"/>
    <w:rsid w:val="00CA02BF"/>
    <w:rPr>
      <w:rFonts w:eastAsia="Times New Roman"/>
      <w:b/>
      <w:bCs/>
      <w:lang w:val="x-none" w:eastAsia="ar-SA"/>
    </w:rPr>
  </w:style>
  <w:style w:type="character" w:customStyle="1" w:styleId="Heading6Char">
    <w:name w:val="Heading 6 Char"/>
    <w:basedOn w:val="DefaultParagraphFont"/>
    <w:link w:val="Heading6"/>
    <w:rsid w:val="00CA02BF"/>
    <w:rPr>
      <w:rFonts w:eastAsia="Times New Roman"/>
      <w:b/>
      <w:bCs/>
      <w:sz w:val="28"/>
      <w:lang w:val="x-none" w:eastAsia="ar-SA"/>
    </w:rPr>
  </w:style>
  <w:style w:type="character" w:customStyle="1" w:styleId="Heading7Char">
    <w:name w:val="Heading 7 Char"/>
    <w:basedOn w:val="DefaultParagraphFont"/>
    <w:link w:val="Heading7"/>
    <w:rsid w:val="00CA02BF"/>
    <w:rPr>
      <w:rFonts w:eastAsia="Times New Roman"/>
      <w:lang w:val="x-none" w:eastAsia="ar-SA"/>
    </w:rPr>
  </w:style>
  <w:style w:type="character" w:customStyle="1" w:styleId="Heading8Char">
    <w:name w:val="Heading 8 Char"/>
    <w:basedOn w:val="DefaultParagraphFont"/>
    <w:link w:val="Heading8"/>
    <w:rsid w:val="00CA02BF"/>
    <w:rPr>
      <w:rFonts w:eastAsia="Times New Roman"/>
      <w:i/>
      <w:iCs/>
      <w:lang w:val="x-none" w:eastAsia="ar-SA"/>
    </w:rPr>
  </w:style>
  <w:style w:type="character" w:customStyle="1" w:styleId="Heading9Char">
    <w:name w:val="Heading 9 Char"/>
    <w:basedOn w:val="DefaultParagraphFont"/>
    <w:link w:val="Heading9"/>
    <w:rsid w:val="00CA02BF"/>
    <w:rPr>
      <w:rFonts w:eastAsia="Times New Roman"/>
      <w:sz w:val="22"/>
      <w:szCs w:val="22"/>
      <w:lang w:val="x-none" w:eastAsia="ar-SA"/>
    </w:rPr>
  </w:style>
  <w:style w:type="character" w:styleId="Hyperlink">
    <w:name w:val="Hyperlink"/>
    <w:uiPriority w:val="99"/>
    <w:rsid w:val="00CA02BF"/>
    <w:rPr>
      <w:color w:val="0000FF"/>
      <w:u w:val="single"/>
    </w:rPr>
  </w:style>
  <w:style w:type="paragraph" w:styleId="ListParagraph">
    <w:name w:val="List Paragraph"/>
    <w:basedOn w:val="Normal"/>
    <w:link w:val="ListParagraphChar"/>
    <w:qFormat/>
    <w:rsid w:val="00CA02BF"/>
    <w:pPr>
      <w:ind w:left="720"/>
    </w:pPr>
  </w:style>
  <w:style w:type="paragraph" w:styleId="Header">
    <w:name w:val="header"/>
    <w:basedOn w:val="Normal"/>
    <w:link w:val="HeaderChar"/>
    <w:uiPriority w:val="99"/>
    <w:rsid w:val="00CA02BF"/>
    <w:pPr>
      <w:tabs>
        <w:tab w:val="center" w:pos="4153"/>
        <w:tab w:val="right" w:pos="8306"/>
      </w:tabs>
    </w:pPr>
    <w:rPr>
      <w:lang w:val="x-none"/>
    </w:rPr>
  </w:style>
  <w:style w:type="character" w:customStyle="1" w:styleId="HeaderChar">
    <w:name w:val="Header Char"/>
    <w:basedOn w:val="DefaultParagraphFont"/>
    <w:link w:val="Header"/>
    <w:uiPriority w:val="99"/>
    <w:rsid w:val="00CA02BF"/>
    <w:rPr>
      <w:rFonts w:eastAsia="Calibri"/>
      <w:lang w:val="x-none" w:eastAsia="ar-SA"/>
    </w:rPr>
  </w:style>
  <w:style w:type="paragraph" w:styleId="Footer">
    <w:name w:val="footer"/>
    <w:basedOn w:val="Normal"/>
    <w:link w:val="FooterChar"/>
    <w:rsid w:val="00CA02BF"/>
    <w:pPr>
      <w:tabs>
        <w:tab w:val="center" w:pos="4153"/>
        <w:tab w:val="right" w:pos="8306"/>
      </w:tabs>
    </w:pPr>
    <w:rPr>
      <w:lang w:val="x-none"/>
    </w:rPr>
  </w:style>
  <w:style w:type="character" w:customStyle="1" w:styleId="FooterChar">
    <w:name w:val="Footer Char"/>
    <w:basedOn w:val="DefaultParagraphFont"/>
    <w:link w:val="Footer"/>
    <w:uiPriority w:val="99"/>
    <w:rsid w:val="00CA02BF"/>
    <w:rPr>
      <w:rFonts w:eastAsia="Calibri"/>
      <w:lang w:val="x-none" w:eastAsia="ar-SA"/>
    </w:rPr>
  </w:style>
  <w:style w:type="paragraph" w:customStyle="1" w:styleId="CVHeading1">
    <w:name w:val="CV Heading 1"/>
    <w:basedOn w:val="Normal"/>
    <w:next w:val="Normal"/>
    <w:rsid w:val="00CA02BF"/>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CA02BF"/>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CA02BF"/>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CA02BF"/>
    <w:pPr>
      <w:spacing w:before="74"/>
    </w:pPr>
  </w:style>
  <w:style w:type="paragraph" w:customStyle="1" w:styleId="CVMajor-FirstLine">
    <w:name w:val="CV Major - First Line"/>
    <w:basedOn w:val="Normal"/>
    <w:next w:val="Normal"/>
    <w:rsid w:val="00CA02BF"/>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CA02BF"/>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CA02BF"/>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CA02BF"/>
    <w:rPr>
      <w:sz w:val="4"/>
    </w:rPr>
  </w:style>
  <w:style w:type="paragraph" w:customStyle="1" w:styleId="CVNormal-FirstLine">
    <w:name w:val="CV Normal - First Line"/>
    <w:basedOn w:val="CVNormal"/>
    <w:next w:val="CVNormal"/>
    <w:rsid w:val="00CA02BF"/>
    <w:pPr>
      <w:spacing w:before="74"/>
    </w:pPr>
  </w:style>
  <w:style w:type="table" w:styleId="TableGrid">
    <w:name w:val="Table Grid"/>
    <w:basedOn w:val="TableNormal"/>
    <w:rsid w:val="00CA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A02BF"/>
    <w:rPr>
      <w:rFonts w:ascii="Tahoma" w:hAnsi="Tahoma" w:cs="Tahoma"/>
      <w:sz w:val="16"/>
      <w:szCs w:val="16"/>
    </w:rPr>
  </w:style>
  <w:style w:type="character" w:customStyle="1" w:styleId="BalloonTextChar">
    <w:name w:val="Balloon Text Char"/>
    <w:basedOn w:val="DefaultParagraphFont"/>
    <w:link w:val="BalloonText"/>
    <w:uiPriority w:val="99"/>
    <w:semiHidden/>
    <w:rsid w:val="00CA02BF"/>
    <w:rPr>
      <w:rFonts w:ascii="Tahoma" w:eastAsia="Calibri" w:hAnsi="Tahoma" w:cs="Tahoma"/>
      <w:sz w:val="16"/>
      <w:szCs w:val="16"/>
      <w:lang w:eastAsia="ar-SA"/>
    </w:rPr>
  </w:style>
  <w:style w:type="paragraph" w:customStyle="1" w:styleId="Punkts">
    <w:name w:val="Punkts"/>
    <w:basedOn w:val="Normal"/>
    <w:next w:val="Apakpunkts"/>
    <w:rsid w:val="00343A9B"/>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343A9B"/>
    <w:pPr>
      <w:numPr>
        <w:ilvl w:val="1"/>
        <w:numId w:val="3"/>
      </w:numPr>
      <w:suppressAutoHyphens w:val="0"/>
      <w:jc w:val="left"/>
    </w:pPr>
    <w:rPr>
      <w:rFonts w:ascii="Arial" w:eastAsia="Times New Roman" w:hAnsi="Arial"/>
      <w:b/>
      <w:sz w:val="20"/>
      <w:lang w:eastAsia="lv-LV"/>
    </w:rPr>
  </w:style>
  <w:style w:type="paragraph" w:customStyle="1" w:styleId="Paragrfs">
    <w:name w:val="Paragrāfs"/>
    <w:basedOn w:val="Normal"/>
    <w:next w:val="Rindkopa"/>
    <w:rsid w:val="00343A9B"/>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343A9B"/>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343A9B"/>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343A9B"/>
    <w:rPr>
      <w:rFonts w:eastAsia="Times New Roman"/>
      <w:sz w:val="20"/>
      <w:szCs w:val="20"/>
    </w:rPr>
  </w:style>
  <w:style w:type="character" w:styleId="FootnoteReference">
    <w:name w:val="footnote reference"/>
    <w:rsid w:val="00343A9B"/>
    <w:rPr>
      <w:vertAlign w:val="superscript"/>
    </w:rPr>
  </w:style>
  <w:style w:type="character" w:customStyle="1" w:styleId="ApakpunktsChar">
    <w:name w:val="Apakšpunkts Char"/>
    <w:link w:val="Apakpunkts"/>
    <w:rsid w:val="00343A9B"/>
    <w:rPr>
      <w:rFonts w:ascii="Arial" w:eastAsia="Times New Roman" w:hAnsi="Arial"/>
      <w:b/>
      <w:sz w:val="20"/>
      <w:lang w:eastAsia="lv-LV"/>
    </w:rPr>
  </w:style>
  <w:style w:type="character" w:styleId="Strong">
    <w:name w:val="Strong"/>
    <w:uiPriority w:val="22"/>
    <w:qFormat/>
    <w:rsid w:val="00A214C3"/>
    <w:rPr>
      <w:b/>
      <w:bCs/>
    </w:rPr>
  </w:style>
  <w:style w:type="character" w:styleId="CommentReference">
    <w:name w:val="annotation reference"/>
    <w:basedOn w:val="DefaultParagraphFont"/>
    <w:semiHidden/>
    <w:unhideWhenUsed/>
    <w:rsid w:val="00130767"/>
    <w:rPr>
      <w:sz w:val="16"/>
      <w:szCs w:val="16"/>
    </w:rPr>
  </w:style>
  <w:style w:type="paragraph" w:styleId="CommentText">
    <w:name w:val="annotation text"/>
    <w:basedOn w:val="Normal"/>
    <w:link w:val="CommentTextChar"/>
    <w:semiHidden/>
    <w:unhideWhenUsed/>
    <w:rsid w:val="00130767"/>
    <w:rPr>
      <w:sz w:val="20"/>
      <w:szCs w:val="20"/>
    </w:rPr>
  </w:style>
  <w:style w:type="character" w:customStyle="1" w:styleId="CommentTextChar">
    <w:name w:val="Comment Text Char"/>
    <w:basedOn w:val="DefaultParagraphFont"/>
    <w:link w:val="CommentText"/>
    <w:semiHidden/>
    <w:rsid w:val="00130767"/>
    <w:rPr>
      <w:rFonts w:eastAsia="Calibri"/>
      <w:sz w:val="20"/>
      <w:szCs w:val="20"/>
      <w:lang w:eastAsia="ar-SA"/>
    </w:rPr>
  </w:style>
  <w:style w:type="paragraph" w:styleId="CommentSubject">
    <w:name w:val="annotation subject"/>
    <w:basedOn w:val="CommentText"/>
    <w:next w:val="CommentText"/>
    <w:link w:val="CommentSubjectChar"/>
    <w:semiHidden/>
    <w:unhideWhenUsed/>
    <w:rsid w:val="00130767"/>
    <w:rPr>
      <w:b/>
      <w:bCs/>
    </w:rPr>
  </w:style>
  <w:style w:type="character" w:customStyle="1" w:styleId="CommentSubjectChar">
    <w:name w:val="Comment Subject Char"/>
    <w:basedOn w:val="CommentTextChar"/>
    <w:link w:val="CommentSubject"/>
    <w:uiPriority w:val="99"/>
    <w:semiHidden/>
    <w:rsid w:val="00130767"/>
    <w:rPr>
      <w:rFonts w:eastAsia="Calibri"/>
      <w:b/>
      <w:bCs/>
      <w:sz w:val="20"/>
      <w:szCs w:val="20"/>
      <w:lang w:eastAsia="ar-SA"/>
    </w:rPr>
  </w:style>
  <w:style w:type="character" w:styleId="PageNumber">
    <w:name w:val="page number"/>
    <w:basedOn w:val="DefaultParagraphFont"/>
    <w:rsid w:val="00180391"/>
  </w:style>
  <w:style w:type="paragraph" w:customStyle="1" w:styleId="naisf">
    <w:name w:val="naisf"/>
    <w:basedOn w:val="Normal"/>
    <w:rsid w:val="00180391"/>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180391"/>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180391"/>
    <w:rPr>
      <w:rFonts w:eastAsia="Times New Roman"/>
    </w:rPr>
  </w:style>
  <w:style w:type="paragraph" w:customStyle="1" w:styleId="Nodaa">
    <w:name w:val="Nodaļa"/>
    <w:basedOn w:val="Normal"/>
    <w:rsid w:val="00180391"/>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180391"/>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180391"/>
    <w:pPr>
      <w:suppressAutoHyphens w:val="0"/>
      <w:spacing w:after="120"/>
      <w:jc w:val="left"/>
    </w:pPr>
    <w:rPr>
      <w:rFonts w:eastAsia="Times New Roman"/>
      <w:lang w:eastAsia="lv-LV"/>
    </w:rPr>
  </w:style>
  <w:style w:type="character" w:customStyle="1" w:styleId="BodyTextChar">
    <w:name w:val="Body Text Char"/>
    <w:basedOn w:val="DefaultParagraphFont"/>
    <w:rsid w:val="00180391"/>
    <w:rPr>
      <w:rFonts w:eastAsia="Calibri"/>
      <w:lang w:eastAsia="ar-SA"/>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180391"/>
    <w:rPr>
      <w:rFonts w:eastAsia="Times New Roman"/>
      <w:lang w:eastAsia="lv-LV"/>
    </w:rPr>
  </w:style>
  <w:style w:type="paragraph" w:styleId="TOC1">
    <w:name w:val="toc 1"/>
    <w:basedOn w:val="Normal"/>
    <w:next w:val="Normal"/>
    <w:autoRedefine/>
    <w:uiPriority w:val="39"/>
    <w:rsid w:val="00180391"/>
    <w:pPr>
      <w:tabs>
        <w:tab w:val="left" w:pos="480"/>
        <w:tab w:val="right" w:leader="dot" w:pos="8302"/>
      </w:tabs>
      <w:suppressAutoHyphens w:val="0"/>
      <w:jc w:val="left"/>
    </w:pPr>
    <w:rPr>
      <w:rFonts w:ascii="Arial" w:eastAsia="Times New Roman" w:hAnsi="Arial"/>
      <w:sz w:val="20"/>
      <w:lang w:eastAsia="lv-LV"/>
    </w:rPr>
  </w:style>
  <w:style w:type="paragraph" w:styleId="TOC2">
    <w:name w:val="toc 2"/>
    <w:basedOn w:val="Normal"/>
    <w:next w:val="Normal"/>
    <w:autoRedefine/>
    <w:semiHidden/>
    <w:rsid w:val="00180391"/>
    <w:pPr>
      <w:suppressAutoHyphens w:val="0"/>
      <w:ind w:left="240"/>
      <w:jc w:val="left"/>
    </w:pPr>
    <w:rPr>
      <w:rFonts w:ascii="Arial" w:eastAsia="Times New Roman" w:hAnsi="Arial"/>
      <w:sz w:val="20"/>
      <w:lang w:eastAsia="lv-LV"/>
    </w:rPr>
  </w:style>
  <w:style w:type="paragraph" w:styleId="BodyTextIndent">
    <w:name w:val="Body Text Indent"/>
    <w:basedOn w:val="Normal"/>
    <w:link w:val="BodyTextIndentChar"/>
    <w:rsid w:val="00180391"/>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180391"/>
    <w:rPr>
      <w:rFonts w:eastAsia="Times New Roman"/>
      <w:lang w:eastAsia="lv-LV"/>
    </w:rPr>
  </w:style>
  <w:style w:type="character" w:customStyle="1" w:styleId="BodyText1Rakstz">
    <w:name w:val="Body Text1 Rakstz."/>
    <w:rsid w:val="00180391"/>
    <w:rPr>
      <w:sz w:val="24"/>
      <w:szCs w:val="24"/>
      <w:lang w:val="lv-LV" w:eastAsia="en-US" w:bidi="ar-SA"/>
    </w:rPr>
  </w:style>
  <w:style w:type="paragraph" w:customStyle="1" w:styleId="Body2">
    <w:name w:val="Body 2"/>
    <w:basedOn w:val="Normal"/>
    <w:rsid w:val="00180391"/>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180391"/>
    <w:pPr>
      <w:numPr>
        <w:ilvl w:val="1"/>
        <w:numId w:val="4"/>
      </w:numPr>
      <w:outlineLvl w:val="1"/>
    </w:pPr>
  </w:style>
  <w:style w:type="paragraph" w:styleId="BodyTextIndent2">
    <w:name w:val="Body Text Indent 2"/>
    <w:basedOn w:val="Normal"/>
    <w:link w:val="BodyTextIndent2Char"/>
    <w:rsid w:val="00180391"/>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180391"/>
    <w:rPr>
      <w:rFonts w:eastAsia="Times New Roman"/>
      <w:lang w:eastAsia="lv-LV"/>
    </w:rPr>
  </w:style>
  <w:style w:type="paragraph" w:styleId="BodyText2">
    <w:name w:val="Body Text 2"/>
    <w:basedOn w:val="Normal"/>
    <w:link w:val="BodyText2Char"/>
    <w:rsid w:val="00180391"/>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180391"/>
    <w:rPr>
      <w:rFonts w:eastAsia="Times New Roman"/>
      <w:sz w:val="28"/>
    </w:rPr>
  </w:style>
  <w:style w:type="paragraph" w:customStyle="1" w:styleId="TableText">
    <w:name w:val="Table Text"/>
    <w:basedOn w:val="Normal"/>
    <w:rsid w:val="00180391"/>
    <w:pPr>
      <w:suppressAutoHyphens w:val="0"/>
    </w:pPr>
    <w:rPr>
      <w:rFonts w:eastAsia="Times New Roman"/>
      <w:szCs w:val="20"/>
      <w:lang w:eastAsia="en-US"/>
    </w:rPr>
  </w:style>
  <w:style w:type="paragraph" w:styleId="Title">
    <w:name w:val="Title"/>
    <w:basedOn w:val="Normal"/>
    <w:link w:val="TitleChar"/>
    <w:qFormat/>
    <w:rsid w:val="00180391"/>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180391"/>
    <w:rPr>
      <w:rFonts w:eastAsia="Times New Roman"/>
      <w:b/>
      <w:bCs/>
      <w:szCs w:val="20"/>
      <w:lang w:val="en-US"/>
    </w:rPr>
  </w:style>
  <w:style w:type="paragraph" w:styleId="BodyText3">
    <w:name w:val="Body Text 3"/>
    <w:basedOn w:val="Normal"/>
    <w:link w:val="BodyText3Char"/>
    <w:rsid w:val="00180391"/>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180391"/>
    <w:rPr>
      <w:rFonts w:eastAsia="Times New Roman"/>
      <w:i/>
      <w:iCs/>
    </w:rPr>
  </w:style>
  <w:style w:type="paragraph" w:customStyle="1" w:styleId="PielikumiRakstz">
    <w:name w:val="Pielikumi Rakstz."/>
    <w:basedOn w:val="BodyText"/>
    <w:link w:val="PielikumiRakstzRakstz"/>
    <w:rsid w:val="00180391"/>
    <w:pPr>
      <w:spacing w:after="0"/>
      <w:jc w:val="both"/>
    </w:pPr>
    <w:rPr>
      <w:rFonts w:ascii="Arial" w:hAnsi="Arial" w:cs="Arial"/>
      <w:b/>
      <w:bCs/>
    </w:rPr>
  </w:style>
  <w:style w:type="character" w:customStyle="1" w:styleId="PielikumiRakstzRakstz">
    <w:name w:val="Pielikumi Rakstz. Rakstz."/>
    <w:link w:val="PielikumiRakstz"/>
    <w:rsid w:val="00180391"/>
    <w:rPr>
      <w:rFonts w:ascii="Arial" w:eastAsia="Times New Roman" w:hAnsi="Arial" w:cs="Arial"/>
      <w:b/>
      <w:bCs/>
      <w:lang w:eastAsia="lv-LV"/>
    </w:rPr>
  </w:style>
  <w:style w:type="character" w:styleId="FollowedHyperlink">
    <w:name w:val="FollowedHyperlink"/>
    <w:rsid w:val="00180391"/>
    <w:rPr>
      <w:color w:val="800080"/>
      <w:u w:val="single"/>
    </w:rPr>
  </w:style>
  <w:style w:type="paragraph" w:customStyle="1" w:styleId="Annexetitle">
    <w:name w:val="Annexe_title"/>
    <w:basedOn w:val="Heading1"/>
    <w:next w:val="Normal"/>
    <w:autoRedefine/>
    <w:rsid w:val="00180391"/>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180391"/>
    <w:rPr>
      <w:sz w:val="24"/>
      <w:szCs w:val="24"/>
      <w:lang w:val="lv-LV" w:eastAsia="en-US" w:bidi="ar-SA"/>
    </w:rPr>
  </w:style>
  <w:style w:type="paragraph" w:customStyle="1" w:styleId="Text1">
    <w:name w:val="Text 1"/>
    <w:basedOn w:val="Normal"/>
    <w:rsid w:val="00180391"/>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180391"/>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180391"/>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180391"/>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180391"/>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180391"/>
    <w:pPr>
      <w:suppressAutoHyphens w:val="0"/>
      <w:jc w:val="left"/>
    </w:pPr>
    <w:rPr>
      <w:rFonts w:eastAsia="Times New Roman"/>
      <w:color w:val="000000"/>
      <w:sz w:val="22"/>
      <w:lang w:val="en-GB" w:eastAsia="en-US"/>
    </w:rPr>
  </w:style>
  <w:style w:type="character" w:customStyle="1" w:styleId="NoIndentChar">
    <w:name w:val="No Indent Char"/>
    <w:link w:val="NoIndent"/>
    <w:rsid w:val="00180391"/>
    <w:rPr>
      <w:rFonts w:eastAsia="Times New Roman"/>
      <w:color w:val="000000"/>
      <w:sz w:val="22"/>
      <w:lang w:val="en-GB"/>
    </w:rPr>
  </w:style>
  <w:style w:type="paragraph" w:customStyle="1" w:styleId="LG-ligums-1">
    <w:name w:val="LG-ligums-1"/>
    <w:basedOn w:val="Heading1"/>
    <w:rsid w:val="00180391"/>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180391"/>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180391"/>
    <w:pPr>
      <w:widowControl w:val="0"/>
      <w:spacing w:before="240" w:line="240" w:lineRule="exact"/>
      <w:jc w:val="both"/>
    </w:pPr>
    <w:rPr>
      <w:rFonts w:ascii="Arial" w:eastAsia="Times New Roman" w:hAnsi="Arial"/>
      <w:szCs w:val="20"/>
      <w:lang w:val="cs-CZ"/>
    </w:rPr>
  </w:style>
  <w:style w:type="paragraph" w:customStyle="1" w:styleId="text-3mezera">
    <w:name w:val="text - 3 mezera"/>
    <w:basedOn w:val="Normal"/>
    <w:rsid w:val="00180391"/>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180391"/>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180391"/>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180391"/>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180391"/>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180391"/>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80391"/>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180391"/>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180391"/>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80391"/>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180391"/>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180391"/>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180391"/>
    <w:pPr>
      <w:numPr>
        <w:ilvl w:val="0"/>
        <w:numId w:val="0"/>
      </w:numPr>
      <w:tabs>
        <w:tab w:val="left" w:pos="993"/>
        <w:tab w:val="left" w:pos="2694"/>
        <w:tab w:val="left" w:pos="3261"/>
      </w:tabs>
    </w:pPr>
    <w:rPr>
      <w:szCs w:val="20"/>
    </w:rPr>
  </w:style>
  <w:style w:type="paragraph" w:customStyle="1" w:styleId="Volume">
    <w:name w:val="Volume"/>
    <w:basedOn w:val="text"/>
    <w:next w:val="Section"/>
    <w:rsid w:val="00180391"/>
    <w:pPr>
      <w:pageBreakBefore/>
      <w:spacing w:before="360" w:line="360" w:lineRule="exact"/>
      <w:jc w:val="center"/>
    </w:pPr>
    <w:rPr>
      <w:b/>
      <w:sz w:val="36"/>
    </w:rPr>
  </w:style>
  <w:style w:type="paragraph" w:customStyle="1" w:styleId="Bulletnewnumbers">
    <w:name w:val="Bullet new numbers"/>
    <w:basedOn w:val="Bulletnewletters"/>
    <w:rsid w:val="00180391"/>
    <w:pPr>
      <w:tabs>
        <w:tab w:val="right" w:pos="8789"/>
      </w:tabs>
      <w:jc w:val="both"/>
    </w:pPr>
    <w:rPr>
      <w:rFonts w:cs="Arial"/>
    </w:rPr>
  </w:style>
  <w:style w:type="paragraph" w:customStyle="1" w:styleId="Bodytxt">
    <w:name w:val="Bodytxt"/>
    <w:basedOn w:val="Normal"/>
    <w:rsid w:val="00180391"/>
    <w:pPr>
      <w:keepNext/>
      <w:suppressAutoHyphens w:val="0"/>
    </w:pPr>
    <w:rPr>
      <w:rFonts w:eastAsia="Times New Roman"/>
      <w:sz w:val="22"/>
      <w:lang w:val="en-GB" w:eastAsia="de-DE"/>
    </w:rPr>
  </w:style>
  <w:style w:type="paragraph" w:styleId="PlainText">
    <w:name w:val="Plain Text"/>
    <w:basedOn w:val="Normal"/>
    <w:link w:val="PlainTextChar"/>
    <w:rsid w:val="00180391"/>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180391"/>
    <w:rPr>
      <w:rFonts w:ascii="Courier New" w:eastAsia="Times New Roman" w:hAnsi="Courier New"/>
      <w:sz w:val="20"/>
      <w:szCs w:val="20"/>
    </w:rPr>
  </w:style>
  <w:style w:type="paragraph" w:customStyle="1" w:styleId="ListBulletNoSpace">
    <w:name w:val="List Bullet NoSpace"/>
    <w:basedOn w:val="ListBullet"/>
    <w:rsid w:val="00180391"/>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80391"/>
    <w:pPr>
      <w:suppressAutoHyphens w:val="0"/>
      <w:ind w:left="283" w:hanging="283"/>
      <w:jc w:val="left"/>
    </w:pPr>
    <w:rPr>
      <w:rFonts w:eastAsia="Times New Roman"/>
      <w:lang w:eastAsia="en-US"/>
    </w:rPr>
  </w:style>
  <w:style w:type="character" w:customStyle="1" w:styleId="CharChar">
    <w:name w:val="Char Char"/>
    <w:rsid w:val="00180391"/>
    <w:rPr>
      <w:rFonts w:ascii="Arial" w:hAnsi="Arial" w:cs="Arial"/>
      <w:sz w:val="22"/>
      <w:szCs w:val="24"/>
      <w:lang w:val="lv-LV" w:eastAsia="en-US" w:bidi="ar-SA"/>
    </w:rPr>
  </w:style>
  <w:style w:type="paragraph" w:customStyle="1" w:styleId="BodyTextNoSpace">
    <w:name w:val="Body Text NoSpace"/>
    <w:basedOn w:val="BodyText"/>
    <w:link w:val="BodyTextNoSpaceChar"/>
    <w:rsid w:val="00180391"/>
    <w:pPr>
      <w:spacing w:after="0" w:line="270" w:lineRule="atLeast"/>
    </w:pPr>
    <w:rPr>
      <w:sz w:val="23"/>
      <w:szCs w:val="20"/>
      <w:lang w:val="en-GB" w:eastAsia="da-DK"/>
    </w:rPr>
  </w:style>
  <w:style w:type="character" w:customStyle="1" w:styleId="BodyTextNoSpaceChar">
    <w:name w:val="Body Text NoSpace Char"/>
    <w:link w:val="BodyTextNoSpace"/>
    <w:rsid w:val="00180391"/>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80391"/>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180391"/>
    <w:rPr>
      <w:rFonts w:eastAsia="Times New Roman"/>
      <w:i/>
      <w:sz w:val="21"/>
      <w:lang w:val="en-GB" w:eastAsia="da-DK"/>
    </w:rPr>
  </w:style>
  <w:style w:type="paragraph" w:customStyle="1" w:styleId="Table">
    <w:name w:val="Table"/>
    <w:basedOn w:val="Normal"/>
    <w:rsid w:val="00180391"/>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180391"/>
    <w:pPr>
      <w:suppressAutoHyphens w:val="0"/>
      <w:ind w:left="566" w:hanging="283"/>
      <w:jc w:val="left"/>
    </w:pPr>
    <w:rPr>
      <w:rFonts w:eastAsia="Times New Roman"/>
      <w:lang w:val="en-US" w:eastAsia="en-US"/>
    </w:rPr>
  </w:style>
  <w:style w:type="paragraph" w:styleId="List3">
    <w:name w:val="List 3"/>
    <w:basedOn w:val="Normal"/>
    <w:rsid w:val="00180391"/>
    <w:pPr>
      <w:suppressAutoHyphens w:val="0"/>
      <w:ind w:left="849" w:hanging="283"/>
      <w:jc w:val="left"/>
    </w:pPr>
    <w:rPr>
      <w:rFonts w:eastAsia="Times New Roman"/>
      <w:lang w:val="en-US" w:eastAsia="en-US"/>
    </w:rPr>
  </w:style>
  <w:style w:type="paragraph" w:styleId="List4">
    <w:name w:val="List 4"/>
    <w:basedOn w:val="Normal"/>
    <w:rsid w:val="00180391"/>
    <w:pPr>
      <w:suppressAutoHyphens w:val="0"/>
      <w:ind w:left="1132" w:hanging="283"/>
      <w:jc w:val="left"/>
    </w:pPr>
    <w:rPr>
      <w:rFonts w:eastAsia="Times New Roman"/>
      <w:lang w:val="en-US" w:eastAsia="en-US"/>
    </w:rPr>
  </w:style>
  <w:style w:type="paragraph" w:styleId="ListContinue2">
    <w:name w:val="List Continue 2"/>
    <w:basedOn w:val="Normal"/>
    <w:rsid w:val="00180391"/>
    <w:pPr>
      <w:suppressAutoHyphens w:val="0"/>
      <w:spacing w:after="120"/>
      <w:ind w:left="566"/>
      <w:jc w:val="left"/>
    </w:pPr>
    <w:rPr>
      <w:rFonts w:eastAsia="Times New Roman"/>
      <w:lang w:val="en-US" w:eastAsia="en-US"/>
    </w:rPr>
  </w:style>
  <w:style w:type="paragraph" w:styleId="ListContinue3">
    <w:name w:val="List Continue 3"/>
    <w:basedOn w:val="Normal"/>
    <w:rsid w:val="00180391"/>
    <w:pPr>
      <w:suppressAutoHyphens w:val="0"/>
      <w:spacing w:after="120"/>
      <w:ind w:left="849"/>
      <w:jc w:val="left"/>
    </w:pPr>
    <w:rPr>
      <w:rFonts w:eastAsia="Times New Roman"/>
      <w:lang w:val="en-US" w:eastAsia="en-US"/>
    </w:rPr>
  </w:style>
  <w:style w:type="paragraph" w:customStyle="1" w:styleId="HeaderEven">
    <w:name w:val="HeaderEven"/>
    <w:basedOn w:val="Normal"/>
    <w:rsid w:val="00180391"/>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180391"/>
    <w:pPr>
      <w:spacing w:after="270" w:line="270" w:lineRule="atLeast"/>
      <w:ind w:hanging="2268"/>
    </w:pPr>
    <w:rPr>
      <w:sz w:val="23"/>
      <w:szCs w:val="20"/>
      <w:lang w:val="en-GB" w:eastAsia="da-DK"/>
    </w:rPr>
  </w:style>
  <w:style w:type="paragraph" w:customStyle="1" w:styleId="MarginFrame">
    <w:name w:val="Margin Frame"/>
    <w:basedOn w:val="Normal"/>
    <w:rsid w:val="00180391"/>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180391"/>
    <w:pPr>
      <w:spacing w:after="0"/>
    </w:pPr>
  </w:style>
  <w:style w:type="paragraph" w:styleId="ListBullet2">
    <w:name w:val="List Bullet 2"/>
    <w:basedOn w:val="ListBullet"/>
    <w:rsid w:val="00180391"/>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80391"/>
    <w:pPr>
      <w:spacing w:after="0"/>
    </w:pPr>
  </w:style>
  <w:style w:type="paragraph" w:styleId="ListContinue">
    <w:name w:val="List Continue"/>
    <w:basedOn w:val="ListNumber"/>
    <w:rsid w:val="00180391"/>
    <w:pPr>
      <w:ind w:firstLine="0"/>
    </w:pPr>
  </w:style>
  <w:style w:type="paragraph" w:styleId="ListNumber">
    <w:name w:val="List Number"/>
    <w:basedOn w:val="BodyText"/>
    <w:rsid w:val="00180391"/>
    <w:pPr>
      <w:numPr>
        <w:numId w:val="8"/>
      </w:numPr>
      <w:tabs>
        <w:tab w:val="clear" w:pos="2345"/>
        <w:tab w:val="num" w:pos="1211"/>
      </w:tabs>
      <w:spacing w:after="270" w:line="270" w:lineRule="atLeast"/>
      <w:ind w:left="1211"/>
    </w:pPr>
    <w:rPr>
      <w:sz w:val="23"/>
      <w:szCs w:val="20"/>
      <w:lang w:val="en-GB" w:eastAsia="da-DK"/>
    </w:rPr>
  </w:style>
  <w:style w:type="paragraph" w:styleId="ListNumber2">
    <w:name w:val="List Number 2"/>
    <w:basedOn w:val="ListNumber"/>
    <w:rsid w:val="00180391"/>
    <w:pPr>
      <w:numPr>
        <w:numId w:val="0"/>
      </w:numPr>
      <w:tabs>
        <w:tab w:val="num" w:pos="3425"/>
      </w:tabs>
      <w:ind w:left="850" w:hanging="425"/>
    </w:pPr>
  </w:style>
  <w:style w:type="paragraph" w:customStyle="1" w:styleId="ListContinueNoSpace">
    <w:name w:val="List Continue NoSpace"/>
    <w:basedOn w:val="ListContinue"/>
    <w:rsid w:val="00180391"/>
    <w:pPr>
      <w:spacing w:after="0"/>
    </w:pPr>
  </w:style>
  <w:style w:type="paragraph" w:customStyle="1" w:styleId="ListContinue2NoSpace">
    <w:name w:val="List Continue 2 NoSpace"/>
    <w:basedOn w:val="ListContinue2"/>
    <w:rsid w:val="00180391"/>
    <w:pPr>
      <w:spacing w:after="0" w:line="270" w:lineRule="atLeast"/>
      <w:ind w:left="851"/>
    </w:pPr>
    <w:rPr>
      <w:sz w:val="23"/>
      <w:szCs w:val="20"/>
      <w:lang w:val="en-GB" w:eastAsia="da-DK"/>
    </w:rPr>
  </w:style>
  <w:style w:type="paragraph" w:customStyle="1" w:styleId="ListNumberNoSpace">
    <w:name w:val="List Number NoSpace"/>
    <w:basedOn w:val="ListNumber"/>
    <w:rsid w:val="00180391"/>
    <w:pPr>
      <w:numPr>
        <w:numId w:val="10"/>
      </w:numPr>
      <w:tabs>
        <w:tab w:val="clear" w:pos="851"/>
        <w:tab w:val="num" w:pos="425"/>
        <w:tab w:val="num" w:pos="1211"/>
      </w:tabs>
      <w:spacing w:after="0"/>
      <w:ind w:left="425" w:hanging="425"/>
    </w:pPr>
  </w:style>
  <w:style w:type="paragraph" w:customStyle="1" w:styleId="ListNumber2NoSpace">
    <w:name w:val="List Number 2 NoSpace"/>
    <w:basedOn w:val="ListNumber2"/>
    <w:rsid w:val="00180391"/>
    <w:pPr>
      <w:spacing w:after="0"/>
    </w:pPr>
  </w:style>
  <w:style w:type="paragraph" w:customStyle="1" w:styleId="ListHanging">
    <w:name w:val="List Hanging"/>
    <w:basedOn w:val="BodyText"/>
    <w:rsid w:val="00180391"/>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80391"/>
    <w:pPr>
      <w:spacing w:after="0"/>
    </w:pPr>
  </w:style>
  <w:style w:type="paragraph" w:styleId="Signature">
    <w:name w:val="Signature"/>
    <w:basedOn w:val="BodyText"/>
    <w:link w:val="SignatureChar"/>
    <w:rsid w:val="00180391"/>
    <w:pPr>
      <w:numPr>
        <w:ilvl w:val="1"/>
        <w:numId w:val="11"/>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80391"/>
    <w:rPr>
      <w:rFonts w:eastAsia="Times New Roman"/>
      <w:sz w:val="18"/>
      <w:szCs w:val="20"/>
      <w:lang w:val="en-GB" w:eastAsia="da-DK"/>
    </w:rPr>
  </w:style>
  <w:style w:type="paragraph" w:customStyle="1" w:styleId="FrontPage1">
    <w:name w:val="FrontPage1"/>
    <w:basedOn w:val="Normal"/>
    <w:next w:val="BodyText"/>
    <w:rsid w:val="00180391"/>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180391"/>
    <w:pPr>
      <w:spacing w:line="400" w:lineRule="exact"/>
    </w:pPr>
    <w:rPr>
      <w:rFonts w:ascii="TrueHelveticaBlack" w:hAnsi="TrueHelveticaBlack"/>
      <w:sz w:val="36"/>
    </w:rPr>
  </w:style>
  <w:style w:type="paragraph" w:styleId="ListBullet3">
    <w:name w:val="List Bullet 3"/>
    <w:basedOn w:val="ListBullet2"/>
    <w:rsid w:val="00180391"/>
    <w:pPr>
      <w:tabs>
        <w:tab w:val="clear" w:pos="851"/>
        <w:tab w:val="left" w:pos="1276"/>
      </w:tabs>
      <w:ind w:left="1276"/>
    </w:pPr>
  </w:style>
  <w:style w:type="paragraph" w:styleId="ListNumber3">
    <w:name w:val="List Number 3"/>
    <w:basedOn w:val="ListNumber2"/>
    <w:rsid w:val="00180391"/>
    <w:pPr>
      <w:tabs>
        <w:tab w:val="clear" w:pos="3425"/>
        <w:tab w:val="left" w:pos="1276"/>
        <w:tab w:val="num" w:pos="2160"/>
      </w:tabs>
      <w:ind w:left="1276"/>
    </w:pPr>
  </w:style>
  <w:style w:type="paragraph" w:customStyle="1" w:styleId="ListBullet3NoSpace">
    <w:name w:val="List Bullet 3 NoSpace"/>
    <w:basedOn w:val="ListBullet3"/>
    <w:rsid w:val="00180391"/>
    <w:pPr>
      <w:spacing w:after="0"/>
    </w:pPr>
  </w:style>
  <w:style w:type="paragraph" w:customStyle="1" w:styleId="ListContinue3NoSpace">
    <w:name w:val="List Continue 3 NoSpace"/>
    <w:basedOn w:val="ListContinue3"/>
    <w:rsid w:val="00180391"/>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80391"/>
    <w:pPr>
      <w:spacing w:after="0"/>
    </w:pPr>
  </w:style>
  <w:style w:type="paragraph" w:customStyle="1" w:styleId="ListContinue0">
    <w:name w:val="List Continue 0"/>
    <w:basedOn w:val="ListContinue"/>
    <w:rsid w:val="00180391"/>
    <w:pPr>
      <w:ind w:left="0"/>
    </w:pPr>
  </w:style>
  <w:style w:type="paragraph" w:customStyle="1" w:styleId="ListContinue0NoSpace">
    <w:name w:val="List Continue 0 NoSpace"/>
    <w:basedOn w:val="ListContinue0"/>
    <w:rsid w:val="00180391"/>
    <w:pPr>
      <w:spacing w:after="0"/>
    </w:pPr>
  </w:style>
  <w:style w:type="paragraph" w:customStyle="1" w:styleId="CaptionMargin">
    <w:name w:val="Caption Margin"/>
    <w:basedOn w:val="Caption"/>
    <w:next w:val="BodyText"/>
    <w:rsid w:val="00180391"/>
    <w:pPr>
      <w:ind w:left="-992"/>
    </w:pPr>
    <w:rPr>
      <w:szCs w:val="20"/>
    </w:rPr>
  </w:style>
  <w:style w:type="paragraph" w:customStyle="1" w:styleId="FrontPageFrame">
    <w:name w:val="FrontPageFrame"/>
    <w:basedOn w:val="Normal"/>
    <w:rsid w:val="00180391"/>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180391"/>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180391"/>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180391"/>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180391"/>
    <w:pPr>
      <w:spacing w:before="160" w:after="0"/>
    </w:pPr>
    <w:rPr>
      <w:sz w:val="20"/>
    </w:rPr>
  </w:style>
  <w:style w:type="paragraph" w:customStyle="1" w:styleId="ContentsPage">
    <w:name w:val="ContentsPage"/>
    <w:basedOn w:val="Normal"/>
    <w:next w:val="BodyText"/>
    <w:rsid w:val="00180391"/>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180391"/>
    <w:pPr>
      <w:pageBreakBefore w:val="0"/>
      <w:spacing w:before="120" w:after="320"/>
    </w:pPr>
  </w:style>
  <w:style w:type="paragraph" w:customStyle="1" w:styleId="Appendix">
    <w:name w:val="Appendix"/>
    <w:basedOn w:val="Normal"/>
    <w:next w:val="BodyText"/>
    <w:rsid w:val="00180391"/>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180391"/>
    <w:pPr>
      <w:framePr w:wrap="around"/>
    </w:pPr>
    <w:rPr>
      <w:rFonts w:ascii="DaneHelveticaNeue" w:hAnsi="DaneHelveticaNeue"/>
      <w:sz w:val="16"/>
    </w:rPr>
  </w:style>
  <w:style w:type="paragraph" w:styleId="Date">
    <w:name w:val="Date"/>
    <w:basedOn w:val="Normal"/>
    <w:next w:val="Normal"/>
    <w:link w:val="DateChar"/>
    <w:rsid w:val="00180391"/>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180391"/>
    <w:rPr>
      <w:rFonts w:eastAsia="Times New Roman"/>
      <w:lang w:val="en-GB"/>
    </w:rPr>
  </w:style>
  <w:style w:type="paragraph" w:customStyle="1" w:styleId="NormalA">
    <w:name w:val="Normal A"/>
    <w:basedOn w:val="Normal"/>
    <w:rsid w:val="00180391"/>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180391"/>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180391"/>
    <w:pPr>
      <w:suppressAutoHyphens w:val="0"/>
      <w:spacing w:after="120"/>
      <w:ind w:left="1132"/>
      <w:jc w:val="left"/>
    </w:pPr>
    <w:rPr>
      <w:rFonts w:eastAsia="Times New Roman"/>
      <w:lang w:val="en-GB" w:eastAsia="en-US"/>
    </w:rPr>
  </w:style>
  <w:style w:type="paragraph" w:customStyle="1" w:styleId="NBSclause">
    <w:name w:val="NBS clause"/>
    <w:basedOn w:val="Normal"/>
    <w:rsid w:val="00180391"/>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180391"/>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180391"/>
    <w:pPr>
      <w:framePr w:wrap="around"/>
      <w:numPr>
        <w:numId w:val="9"/>
      </w:numPr>
      <w:ind w:left="0" w:firstLine="0"/>
    </w:pPr>
    <w:rPr>
      <w:noProof/>
      <w:color w:val="FFFFFF"/>
      <w:szCs w:val="12"/>
    </w:rPr>
  </w:style>
  <w:style w:type="paragraph" w:customStyle="1" w:styleId="Niveau3">
    <w:name w:val="Niveau 3"/>
    <w:basedOn w:val="Heading3"/>
    <w:next w:val="BodyText"/>
    <w:rsid w:val="00180391"/>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180391"/>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180391"/>
    <w:rPr>
      <w:sz w:val="23"/>
      <w:lang w:val="en-GB" w:eastAsia="da-DK" w:bidi="ar-SA"/>
    </w:rPr>
  </w:style>
  <w:style w:type="character" w:customStyle="1" w:styleId="BodyTextChar1">
    <w:name w:val="Body Text Char1"/>
    <w:rsid w:val="00180391"/>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180391"/>
    <w:rPr>
      <w:sz w:val="23"/>
      <w:lang w:val="en-GB" w:eastAsia="da-DK" w:bidi="ar-SA"/>
    </w:rPr>
  </w:style>
  <w:style w:type="paragraph" w:styleId="NormalWeb">
    <w:name w:val="Normal (Web)"/>
    <w:basedOn w:val="Normal"/>
    <w:rsid w:val="00180391"/>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180391"/>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180391"/>
    <w:pPr>
      <w:jc w:val="center"/>
    </w:pPr>
    <w:rPr>
      <w:sz w:val="22"/>
      <w:szCs w:val="22"/>
    </w:rPr>
  </w:style>
  <w:style w:type="paragraph" w:customStyle="1" w:styleId="nDaa">
    <w:name w:val="nDaļa"/>
    <w:basedOn w:val="Nodaa"/>
    <w:rsid w:val="00180391"/>
    <w:pPr>
      <w:jc w:val="center"/>
    </w:pPr>
  </w:style>
  <w:style w:type="paragraph" w:customStyle="1" w:styleId="Pielikumi">
    <w:name w:val="Pielikumi"/>
    <w:basedOn w:val="PielikumiRakstz"/>
    <w:rsid w:val="00180391"/>
  </w:style>
  <w:style w:type="paragraph" w:customStyle="1" w:styleId="Pielikums">
    <w:name w:val="Pielikums"/>
    <w:basedOn w:val="Pielikumi"/>
    <w:rsid w:val="00180391"/>
    <w:pPr>
      <w:jc w:val="right"/>
    </w:pPr>
  </w:style>
  <w:style w:type="character" w:customStyle="1" w:styleId="NoIndentRakstz">
    <w:name w:val="No Indent Rakstz."/>
    <w:rsid w:val="00180391"/>
    <w:rPr>
      <w:color w:val="000000"/>
      <w:sz w:val="22"/>
      <w:szCs w:val="24"/>
      <w:lang w:val="en-GB" w:eastAsia="en-US" w:bidi="ar-SA"/>
    </w:rPr>
  </w:style>
  <w:style w:type="paragraph" w:styleId="TOC8">
    <w:name w:val="toc 8"/>
    <w:basedOn w:val="Normal"/>
    <w:next w:val="Normal"/>
    <w:autoRedefine/>
    <w:semiHidden/>
    <w:rsid w:val="00180391"/>
    <w:pPr>
      <w:suppressAutoHyphens w:val="0"/>
      <w:ind w:left="1680"/>
      <w:jc w:val="left"/>
    </w:pPr>
    <w:rPr>
      <w:rFonts w:eastAsia="Times New Roman"/>
      <w:lang w:eastAsia="lv-LV"/>
    </w:rPr>
  </w:style>
  <w:style w:type="character" w:customStyle="1" w:styleId="apple-style-span">
    <w:name w:val="apple-style-span"/>
    <w:basedOn w:val="DefaultParagraphFont"/>
    <w:rsid w:val="00180391"/>
  </w:style>
  <w:style w:type="paragraph" w:customStyle="1" w:styleId="bulletnew0">
    <w:name w:val="bulletnew"/>
    <w:basedOn w:val="Normal"/>
    <w:rsid w:val="00180391"/>
    <w:pPr>
      <w:suppressAutoHyphens w:val="0"/>
      <w:spacing w:after="120" w:line="280" w:lineRule="atLeast"/>
    </w:pPr>
    <w:rPr>
      <w:rFonts w:ascii="Arial" w:eastAsia="Times New Roman" w:hAnsi="Arial" w:cs="Arial"/>
      <w:spacing w:val="-1"/>
      <w:sz w:val="20"/>
      <w:szCs w:val="20"/>
      <w:lang w:eastAsia="lv-LV"/>
    </w:rPr>
  </w:style>
  <w:style w:type="character" w:customStyle="1" w:styleId="ListParagraphChar">
    <w:name w:val="List Paragraph Char"/>
    <w:link w:val="ListParagraph"/>
    <w:uiPriority w:val="34"/>
    <w:rsid w:val="006E7D9D"/>
    <w:rPr>
      <w:rFonts w:eastAsia="Calibri"/>
      <w:lang w:eastAsia="ar-SA"/>
    </w:rPr>
  </w:style>
  <w:style w:type="character" w:customStyle="1" w:styleId="FontStyle11">
    <w:name w:val="Font Style11"/>
    <w:uiPriority w:val="99"/>
    <w:rsid w:val="00F40153"/>
    <w:rPr>
      <w:rFonts w:ascii="Times New Roman" w:hAnsi="Times New Roman" w:cs="Times New Roman"/>
      <w:sz w:val="22"/>
      <w:szCs w:val="22"/>
    </w:rPr>
  </w:style>
  <w:style w:type="paragraph" w:customStyle="1" w:styleId="tv213">
    <w:name w:val="tv213"/>
    <w:basedOn w:val="Normal"/>
    <w:rsid w:val="00AB099D"/>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AB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AB099D"/>
    <w:rPr>
      <w:rFonts w:ascii="Courier New" w:eastAsia="Times New Roman" w:hAnsi="Courier New"/>
      <w:sz w:val="20"/>
      <w:szCs w:val="20"/>
      <w:lang w:val="x-none" w:eastAsia="x-none"/>
    </w:rPr>
  </w:style>
  <w:style w:type="paragraph" w:customStyle="1" w:styleId="CM4">
    <w:name w:val="CM4"/>
    <w:basedOn w:val="Normal"/>
    <w:next w:val="Normal"/>
    <w:rsid w:val="009E3031"/>
    <w:pPr>
      <w:autoSpaceDE w:val="0"/>
      <w:jc w:val="left"/>
    </w:pPr>
    <w:rPr>
      <w:rFonts w:ascii="EUAlbertina" w:hAnsi="EUAlbertina" w:cs="EUAlberti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89908">
      <w:bodyDiv w:val="1"/>
      <w:marLeft w:val="0"/>
      <w:marRight w:val="0"/>
      <w:marTop w:val="0"/>
      <w:marBottom w:val="0"/>
      <w:divBdr>
        <w:top w:val="none" w:sz="0" w:space="0" w:color="auto"/>
        <w:left w:val="none" w:sz="0" w:space="0" w:color="auto"/>
        <w:bottom w:val="none" w:sz="0" w:space="0" w:color="auto"/>
        <w:right w:val="none" w:sz="0" w:space="0" w:color="auto"/>
      </w:divBdr>
    </w:div>
    <w:div w:id="1230458101">
      <w:bodyDiv w:val="1"/>
      <w:marLeft w:val="0"/>
      <w:marRight w:val="0"/>
      <w:marTop w:val="0"/>
      <w:marBottom w:val="0"/>
      <w:divBdr>
        <w:top w:val="none" w:sz="0" w:space="0" w:color="auto"/>
        <w:left w:val="none" w:sz="0" w:space="0" w:color="auto"/>
        <w:bottom w:val="none" w:sz="0" w:space="0" w:color="auto"/>
        <w:right w:val="none" w:sz="0" w:space="0" w:color="auto"/>
      </w:divBdr>
    </w:div>
    <w:div w:id="1239439419">
      <w:bodyDiv w:val="1"/>
      <w:marLeft w:val="0"/>
      <w:marRight w:val="0"/>
      <w:marTop w:val="0"/>
      <w:marBottom w:val="0"/>
      <w:divBdr>
        <w:top w:val="none" w:sz="0" w:space="0" w:color="auto"/>
        <w:left w:val="none" w:sz="0" w:space="0" w:color="auto"/>
        <w:bottom w:val="none" w:sz="0" w:space="0" w:color="auto"/>
        <w:right w:val="none" w:sz="0" w:space="0" w:color="auto"/>
      </w:divBdr>
    </w:div>
    <w:div w:id="13161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zi.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ita.steina@adazi.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3CFD6-5120-4F11-A30E-18605DE4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15</Pages>
  <Words>15695</Words>
  <Characters>8947</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Ozoliņa</dc:creator>
  <cp:keywords/>
  <dc:description/>
  <cp:lastModifiedBy>Rita Šteina</cp:lastModifiedBy>
  <cp:revision>149</cp:revision>
  <cp:lastPrinted>2017-06-30T06:23:00Z</cp:lastPrinted>
  <dcterms:created xsi:type="dcterms:W3CDTF">2014-02-03T10:15:00Z</dcterms:created>
  <dcterms:modified xsi:type="dcterms:W3CDTF">2017-07-31T11:27:00Z</dcterms:modified>
</cp:coreProperties>
</file>