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FF" w:rsidRDefault="002A7AFF" w:rsidP="00767069">
      <w:pPr>
        <w:jc w:val="right"/>
      </w:pPr>
      <w:r>
        <w:t>PROJEKTS</w:t>
      </w:r>
    </w:p>
    <w:p w:rsidR="002A7AFF" w:rsidRDefault="002A7AFF" w:rsidP="00767069">
      <w:pPr>
        <w:jc w:val="right"/>
      </w:pPr>
      <w:proofErr w:type="gramStart"/>
      <w:r>
        <w:t>uz</w:t>
      </w:r>
      <w:proofErr w:type="gramEnd"/>
      <w:r>
        <w:t xml:space="preserve"> XX.XX.2017.</w:t>
      </w:r>
    </w:p>
    <w:p w:rsidR="005725DD" w:rsidRDefault="005725DD" w:rsidP="00767069">
      <w:pPr>
        <w:jc w:val="right"/>
      </w:pPr>
    </w:p>
    <w:p w:rsidR="002A7AFF" w:rsidRDefault="005725DD" w:rsidP="00767069">
      <w:pPr>
        <w:jc w:val="right"/>
      </w:pPr>
      <w:proofErr w:type="gramStart"/>
      <w:r w:rsidRPr="005725DD">
        <w:t>vēlamais</w:t>
      </w:r>
      <w:proofErr w:type="gramEnd"/>
      <w:r w:rsidRPr="005725DD">
        <w:t xml:space="preserve"> datums izskatīšanai</w:t>
      </w:r>
      <w:r w:rsidR="00767069">
        <w:t>:</w:t>
      </w:r>
      <w:r w:rsidRPr="005725DD">
        <w:t xml:space="preserve"> </w:t>
      </w:r>
      <w:r>
        <w:t>Attīstības</w:t>
      </w:r>
      <w:r w:rsidRPr="005725DD">
        <w:t xml:space="preserve"> komitejā: XX.XX.2017.</w:t>
      </w:r>
    </w:p>
    <w:p w:rsidR="002A7AFF" w:rsidRDefault="002A7AFF" w:rsidP="00767069">
      <w:pPr>
        <w:jc w:val="right"/>
      </w:pPr>
      <w:r>
        <w:t>Finanšu komitejā: XX.XX.2017.</w:t>
      </w:r>
    </w:p>
    <w:p w:rsidR="002A7AFF" w:rsidRDefault="002A7AFF" w:rsidP="00767069">
      <w:pPr>
        <w:jc w:val="right"/>
      </w:pPr>
      <w:proofErr w:type="gramStart"/>
      <w:r>
        <w:t>domē</w:t>
      </w:r>
      <w:proofErr w:type="gramEnd"/>
      <w:r>
        <w:t>: XX.XX.02017.</w:t>
      </w:r>
    </w:p>
    <w:p w:rsidR="002A7AFF" w:rsidRDefault="002A7AFF" w:rsidP="00767069">
      <w:pPr>
        <w:jc w:val="right"/>
      </w:pPr>
      <w:proofErr w:type="gramStart"/>
      <w:r>
        <w:t>sagatavotājs</w:t>
      </w:r>
      <w:proofErr w:type="gramEnd"/>
      <w:r w:rsidR="002B59DB" w:rsidRPr="002B59DB">
        <w:t xml:space="preserve"> </w:t>
      </w:r>
      <w:r w:rsidR="002B59DB">
        <w:t>un ziņotājs</w:t>
      </w:r>
      <w:r>
        <w:t>: Juris Antonovs</w:t>
      </w:r>
    </w:p>
    <w:p w:rsidR="002A7AFF" w:rsidRDefault="002A7AFF" w:rsidP="002A7AFF">
      <w:pPr>
        <w:jc w:val="right"/>
        <w:rPr>
          <w:bCs/>
        </w:rPr>
      </w:pPr>
    </w:p>
    <w:p w:rsidR="003E4210" w:rsidRPr="003548B4" w:rsidRDefault="003E4210" w:rsidP="002A7AFF">
      <w:pPr>
        <w:jc w:val="right"/>
        <w:rPr>
          <w:bCs/>
        </w:rPr>
      </w:pPr>
    </w:p>
    <w:p w:rsidR="003548B4" w:rsidRPr="009267D7" w:rsidRDefault="003548B4" w:rsidP="00D90C74">
      <w:pPr>
        <w:jc w:val="center"/>
        <w:rPr>
          <w:b/>
          <w:sz w:val="28"/>
        </w:rPr>
      </w:pPr>
      <w:r w:rsidRPr="009267D7">
        <w:rPr>
          <w:b/>
          <w:sz w:val="28"/>
        </w:rPr>
        <w:t>SAISTOŠIE NOTEIKUMI</w:t>
      </w:r>
    </w:p>
    <w:p w:rsidR="003548B4" w:rsidRPr="003548B4" w:rsidRDefault="003548B4" w:rsidP="00D90C74">
      <w:pPr>
        <w:ind w:left="2880" w:firstLine="720"/>
      </w:pPr>
      <w:r>
        <w:t xml:space="preserve">  </w:t>
      </w:r>
      <w:r w:rsidRPr="003548B4">
        <w:t>Ādažu novadā</w:t>
      </w:r>
    </w:p>
    <w:p w:rsidR="003548B4" w:rsidRPr="003548B4" w:rsidRDefault="003548B4" w:rsidP="003548B4">
      <w:pPr>
        <w:jc w:val="right"/>
        <w:rPr>
          <w:bCs/>
        </w:rPr>
      </w:pPr>
    </w:p>
    <w:p w:rsidR="003548B4" w:rsidRPr="003548B4" w:rsidRDefault="003548B4" w:rsidP="003548B4">
      <w:pPr>
        <w:jc w:val="right"/>
      </w:pPr>
      <w:r w:rsidRPr="003548B4">
        <w:t>2017</w:t>
      </w:r>
      <w:proofErr w:type="gramStart"/>
      <w:r w:rsidRPr="003548B4">
        <w:t>.gada</w:t>
      </w:r>
      <w:proofErr w:type="gramEnd"/>
      <w:r w:rsidRPr="003548B4">
        <w:t xml:space="preserve"> </w:t>
      </w:r>
      <w:r w:rsidR="00A51DE2">
        <w:t>__</w:t>
      </w:r>
      <w:r w:rsidRPr="003548B4">
        <w:t>.</w:t>
      </w:r>
      <w:r w:rsidR="00A51DE2">
        <w:t>________</w:t>
      </w:r>
      <w:r w:rsidRPr="003548B4">
        <w:tab/>
      </w:r>
      <w:r w:rsidRPr="003548B4">
        <w:tab/>
      </w:r>
      <w:r w:rsidRPr="003548B4">
        <w:tab/>
      </w:r>
      <w:r w:rsidRPr="003548B4">
        <w:tab/>
      </w:r>
      <w:r w:rsidRPr="003548B4">
        <w:tab/>
      </w:r>
      <w:r w:rsidRPr="003548B4">
        <w:tab/>
      </w:r>
      <w:r w:rsidRPr="003548B4">
        <w:tab/>
      </w:r>
      <w:r w:rsidRPr="003548B4">
        <w:tab/>
      </w:r>
      <w:r w:rsidRPr="003548B4">
        <w:rPr>
          <w:b/>
        </w:rPr>
        <w:t>Nr. XXXX</w:t>
      </w:r>
    </w:p>
    <w:p w:rsidR="00772A47" w:rsidRDefault="00772A47" w:rsidP="00772A47">
      <w:pPr>
        <w:rPr>
          <w:b/>
        </w:rPr>
      </w:pPr>
    </w:p>
    <w:p w:rsidR="00772A47" w:rsidRPr="009267D7" w:rsidRDefault="003548B4" w:rsidP="008A4075">
      <w:pPr>
        <w:jc w:val="center"/>
        <w:rPr>
          <w:b/>
          <w:sz w:val="28"/>
          <w:szCs w:val="28"/>
        </w:rPr>
      </w:pPr>
      <w:r w:rsidRPr="009267D7">
        <w:rPr>
          <w:b/>
          <w:sz w:val="28"/>
          <w:szCs w:val="28"/>
        </w:rPr>
        <w:t xml:space="preserve">Par </w:t>
      </w:r>
      <w:r w:rsidR="00387013" w:rsidRPr="009267D7">
        <w:rPr>
          <w:b/>
          <w:sz w:val="28"/>
          <w:szCs w:val="28"/>
        </w:rPr>
        <w:t>Ādažu novada</w:t>
      </w:r>
      <w:r w:rsidR="002C75B7" w:rsidRPr="009267D7">
        <w:rPr>
          <w:b/>
          <w:sz w:val="28"/>
          <w:szCs w:val="28"/>
        </w:rPr>
        <w:t xml:space="preserve"> teritorijā </w:t>
      </w:r>
      <w:r w:rsidRPr="009267D7">
        <w:rPr>
          <w:b/>
          <w:sz w:val="28"/>
          <w:szCs w:val="28"/>
        </w:rPr>
        <w:t>esoš</w:t>
      </w:r>
      <w:r w:rsidR="00C76EB0" w:rsidRPr="009267D7">
        <w:rPr>
          <w:b/>
          <w:sz w:val="28"/>
          <w:szCs w:val="28"/>
        </w:rPr>
        <w:t>ās</w:t>
      </w:r>
      <w:r w:rsidRPr="009267D7">
        <w:rPr>
          <w:b/>
          <w:sz w:val="28"/>
          <w:szCs w:val="28"/>
        </w:rPr>
        <w:t xml:space="preserve"> </w:t>
      </w:r>
      <w:r w:rsidR="00772A47" w:rsidRPr="009267D7">
        <w:rPr>
          <w:b/>
          <w:sz w:val="28"/>
          <w:szCs w:val="28"/>
        </w:rPr>
        <w:t>pašvaldības kapsēt</w:t>
      </w:r>
      <w:r w:rsidR="00C76EB0" w:rsidRPr="009267D7">
        <w:rPr>
          <w:b/>
          <w:sz w:val="28"/>
          <w:szCs w:val="28"/>
        </w:rPr>
        <w:t>as</w:t>
      </w:r>
      <w:r w:rsidR="00772A47" w:rsidRPr="009267D7">
        <w:rPr>
          <w:b/>
          <w:sz w:val="28"/>
          <w:szCs w:val="28"/>
        </w:rPr>
        <w:t xml:space="preserve"> darbības </w:t>
      </w:r>
      <w:proofErr w:type="gramStart"/>
      <w:r w:rsidR="00772A47" w:rsidRPr="009267D7">
        <w:rPr>
          <w:b/>
          <w:sz w:val="28"/>
          <w:szCs w:val="28"/>
        </w:rPr>
        <w:t>un</w:t>
      </w:r>
      <w:proofErr w:type="gramEnd"/>
    </w:p>
    <w:p w:rsidR="00772A47" w:rsidRPr="009267D7" w:rsidRDefault="00772A47" w:rsidP="008A4075">
      <w:pPr>
        <w:jc w:val="center"/>
        <w:rPr>
          <w:b/>
          <w:sz w:val="28"/>
          <w:szCs w:val="28"/>
        </w:rPr>
      </w:pPr>
      <w:proofErr w:type="gramStart"/>
      <w:r w:rsidRPr="009267D7">
        <w:rPr>
          <w:b/>
          <w:sz w:val="28"/>
          <w:szCs w:val="28"/>
        </w:rPr>
        <w:t>uzturēšanas</w:t>
      </w:r>
      <w:proofErr w:type="gramEnd"/>
      <w:r w:rsidRPr="009267D7">
        <w:rPr>
          <w:b/>
          <w:sz w:val="28"/>
          <w:szCs w:val="28"/>
        </w:rPr>
        <w:t xml:space="preserve"> </w:t>
      </w:r>
      <w:r w:rsidR="003548B4" w:rsidRPr="009267D7">
        <w:rPr>
          <w:b/>
          <w:sz w:val="28"/>
          <w:szCs w:val="28"/>
        </w:rPr>
        <w:t>kārtību</w:t>
      </w:r>
    </w:p>
    <w:p w:rsidR="00387013" w:rsidRDefault="00387013" w:rsidP="00772A47"/>
    <w:p w:rsidR="00772A47" w:rsidRPr="009267D7" w:rsidRDefault="00772A47" w:rsidP="009267D7">
      <w:pPr>
        <w:ind w:left="5812"/>
        <w:rPr>
          <w:i/>
        </w:rPr>
      </w:pPr>
      <w:r w:rsidRPr="009267D7">
        <w:rPr>
          <w:i/>
        </w:rPr>
        <w:t>Izdoti saskaņā ar likuma "Par</w:t>
      </w:r>
      <w:r w:rsidR="003548B4" w:rsidRPr="009267D7">
        <w:rPr>
          <w:i/>
        </w:rPr>
        <w:t xml:space="preserve"> p</w:t>
      </w:r>
      <w:r w:rsidRPr="009267D7">
        <w:rPr>
          <w:i/>
        </w:rPr>
        <w:t>ašvaldībām"</w:t>
      </w:r>
      <w:r w:rsidR="005725DD" w:rsidRPr="009267D7">
        <w:rPr>
          <w:i/>
        </w:rPr>
        <w:t xml:space="preserve"> </w:t>
      </w:r>
      <w:r w:rsidRPr="009267D7">
        <w:rPr>
          <w:i/>
        </w:rPr>
        <w:t>43.panta trešo daļu</w:t>
      </w:r>
    </w:p>
    <w:p w:rsidR="00772A47" w:rsidRPr="00387013" w:rsidRDefault="00772A47" w:rsidP="00335BE7">
      <w:pPr>
        <w:spacing w:before="240"/>
        <w:ind w:left="2880" w:firstLine="720"/>
        <w:rPr>
          <w:b/>
        </w:rPr>
      </w:pPr>
      <w:r w:rsidRPr="00387013">
        <w:rPr>
          <w:b/>
        </w:rPr>
        <w:t>I. Vispārīgie jautājumi</w:t>
      </w:r>
    </w:p>
    <w:p w:rsidR="00D0797E" w:rsidRDefault="00772A47" w:rsidP="00D0797E">
      <w:pPr>
        <w:pStyle w:val="ListParagraph"/>
        <w:numPr>
          <w:ilvl w:val="0"/>
          <w:numId w:val="2"/>
        </w:numPr>
        <w:spacing w:before="120"/>
        <w:ind w:left="425" w:hanging="425"/>
        <w:contextualSpacing w:val="0"/>
      </w:pPr>
      <w:r>
        <w:t xml:space="preserve">Saistošie noteikumi (turpmāk – noteikumi) nosaka </w:t>
      </w:r>
      <w:r w:rsidR="00387013" w:rsidRPr="00387013">
        <w:t>Ādažu</w:t>
      </w:r>
      <w:r w:rsidR="00B00E70">
        <w:t xml:space="preserve"> novada </w:t>
      </w:r>
      <w:r w:rsidR="008F1A9B">
        <w:t>pašvaldības</w:t>
      </w:r>
      <w:r w:rsidR="005E7250">
        <w:t xml:space="preserve"> (turpmāk – pašvaldība)</w:t>
      </w:r>
      <w:r w:rsidR="008F1A9B">
        <w:t xml:space="preserve"> administratīvajā </w:t>
      </w:r>
      <w:r w:rsidR="00B00E70">
        <w:t>teritorijā esošās</w:t>
      </w:r>
      <w:r w:rsidR="00387013" w:rsidRPr="00387013">
        <w:t xml:space="preserve"> </w:t>
      </w:r>
      <w:r>
        <w:t xml:space="preserve">pašvaldības </w:t>
      </w:r>
      <w:r w:rsidR="008F1A9B">
        <w:t xml:space="preserve">Baltezera </w:t>
      </w:r>
      <w:r w:rsidR="00B00E70">
        <w:t>kapsētas</w:t>
      </w:r>
      <w:r>
        <w:t xml:space="preserve"> </w:t>
      </w:r>
      <w:r w:rsidR="005E7250">
        <w:t xml:space="preserve">(turpmāk – kapsēta) </w:t>
      </w:r>
      <w:r>
        <w:t>iekšējās kārtības</w:t>
      </w:r>
      <w:r w:rsidR="00D74E83">
        <w:t xml:space="preserve"> </w:t>
      </w:r>
      <w:r>
        <w:t>noteikumus, kapa</w:t>
      </w:r>
      <w:r w:rsidR="00C823B3">
        <w:t>v</w:t>
      </w:r>
      <w:r>
        <w:t xml:space="preserve">ietu piešķiršanas, kopšanas </w:t>
      </w:r>
      <w:proofErr w:type="gramStart"/>
      <w:r>
        <w:t>un</w:t>
      </w:r>
      <w:proofErr w:type="gramEnd"/>
      <w:r>
        <w:t xml:space="preserve"> uzturēšanas kārtību, apbedīšanas kārtību, kā arī kapličas</w:t>
      </w:r>
      <w:r w:rsidR="00D74E83">
        <w:t xml:space="preserve"> </w:t>
      </w:r>
      <w:r>
        <w:t>izmantošanas kārtību.</w:t>
      </w:r>
    </w:p>
    <w:p w:rsidR="00D0797E" w:rsidRDefault="00772A47" w:rsidP="00772A47">
      <w:pPr>
        <w:pStyle w:val="ListParagraph"/>
        <w:numPr>
          <w:ilvl w:val="0"/>
          <w:numId w:val="2"/>
        </w:numPr>
        <w:spacing w:before="120"/>
        <w:ind w:left="425" w:hanging="425"/>
        <w:contextualSpacing w:val="0"/>
      </w:pPr>
      <w:r>
        <w:t>Noteikumos lietotie termini: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aktēšana</w:t>
      </w:r>
      <w:r w:rsidR="00547AE6">
        <w:t xml:space="preserve"> – darbību kopums attiecībā uz nekoptas kapavietas apsekošanu, brīdinājuma zīmju uzstādīšanu</w:t>
      </w:r>
      <w:r w:rsidR="00D74E83">
        <w:t xml:space="preserve"> </w:t>
      </w:r>
      <w:r w:rsidR="00547AE6">
        <w:t>un aktu</w:t>
      </w:r>
      <w:r>
        <w:t xml:space="preserve"> </w:t>
      </w:r>
      <w:r w:rsidR="00547AE6">
        <w:t>sastādīšanu</w:t>
      </w:r>
      <w:r>
        <w:t>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aktēta kapavieta</w:t>
      </w:r>
      <w:r>
        <w:t xml:space="preserve"> – kapavieta, kas 5 (piecus) gadus pēc kārtas ir atzīta par nekoptu;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atvērta kapsēta</w:t>
      </w:r>
      <w:r>
        <w:t xml:space="preserve"> – kapsētas daļ</w:t>
      </w:r>
      <w:r w:rsidR="00E001F6">
        <w:t>a, kurā mirušo apbedīšanai ierāda</w:t>
      </w:r>
      <w:r>
        <w:t xml:space="preserve"> jaunas kapavietas;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daļēji slēgta kapsēta</w:t>
      </w:r>
      <w:r>
        <w:t xml:space="preserve"> – kapsētas daļa, kurā mirušos apbedī ģimenes kapavietās;</w:t>
      </w:r>
    </w:p>
    <w:p w:rsidR="00D0797E" w:rsidRPr="00FB4A7D" w:rsidRDefault="002E552E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rPr>
          <w:b/>
        </w:rPr>
        <w:t>bezpiederīgā</w:t>
      </w:r>
      <w:r w:rsidR="00FB4A7D" w:rsidRPr="00FB4A7D">
        <w:rPr>
          <w:b/>
        </w:rPr>
        <w:t xml:space="preserve"> kapa</w:t>
      </w:r>
      <w:r w:rsidR="00DD0171" w:rsidRPr="00FB4A7D">
        <w:rPr>
          <w:b/>
        </w:rPr>
        <w:t>vieta</w:t>
      </w:r>
      <w:r w:rsidR="00DD0171" w:rsidRPr="00FB4A7D">
        <w:t xml:space="preserve"> </w:t>
      </w:r>
      <w:r w:rsidR="00772A47" w:rsidRPr="00FB4A7D">
        <w:t>– kap</w:t>
      </w:r>
      <w:r w:rsidR="00FB4A7D" w:rsidRPr="00FB4A7D">
        <w:t>a</w:t>
      </w:r>
      <w:r>
        <w:t>vieta personai, kurai</w:t>
      </w:r>
      <w:r w:rsidR="00482C6B">
        <w:t xml:space="preserve"> nav tuvinieku vai neidentificētai personai</w:t>
      </w:r>
      <w:r w:rsidR="00772A47" w:rsidRPr="00FB4A7D">
        <w:t>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kapavieta</w:t>
      </w:r>
      <w:r w:rsidRPr="002A27BC">
        <w:t xml:space="preserve"> – noteikta izmēra zemes gabals apbedīš</w:t>
      </w:r>
      <w:r w:rsidR="00E001F6">
        <w:t>anai, kapavietas izveidošanai,</w:t>
      </w:r>
      <w:r w:rsidR="00D74E83" w:rsidRPr="002A27BC">
        <w:t xml:space="preserve"> </w:t>
      </w:r>
      <w:r w:rsidR="00BB3EC1">
        <w:t xml:space="preserve">kopšanai, </w:t>
      </w:r>
      <w:r w:rsidR="00E001F6" w:rsidRPr="002A27BC">
        <w:t xml:space="preserve">labiekārtošanai un </w:t>
      </w:r>
      <w:r w:rsidRPr="002A27BC">
        <w:t>aprīkojuma uzstādīšanai;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ģimenes kapavieta</w:t>
      </w:r>
      <w:r w:rsidRPr="002A27BC">
        <w:t xml:space="preserve"> – noteikta izmēra zemes gabals, kurā blakus izmantotai kapavietai </w:t>
      </w:r>
      <w:r w:rsidR="00BB3EC1">
        <w:t xml:space="preserve">ir </w:t>
      </w:r>
      <w:r w:rsidRPr="002A27BC">
        <w:t>rezervētas kapavietas apbedītā tuviniekiem;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proofErr w:type="gramStart"/>
      <w:r w:rsidRPr="009267D7">
        <w:rPr>
          <w:b/>
        </w:rPr>
        <w:t>kapavietas</w:t>
      </w:r>
      <w:proofErr w:type="gramEnd"/>
      <w:r w:rsidRPr="009267D7">
        <w:rPr>
          <w:b/>
        </w:rPr>
        <w:t xml:space="preserve"> aprīkojums</w:t>
      </w:r>
      <w:r w:rsidRPr="002A27BC">
        <w:t xml:space="preserve"> – kapavietā uzstādīta piemiņas plāksne, piemineklis, apmales, sēta, soliņš</w:t>
      </w:r>
      <w:r w:rsidR="00AB46A7" w:rsidRPr="002A27BC">
        <w:t xml:space="preserve">, </w:t>
      </w:r>
      <w:r w:rsidR="004B2D2A" w:rsidRPr="002A27BC">
        <w:t>apstādījumi</w:t>
      </w:r>
      <w:r w:rsidR="004B2D2A">
        <w:t>,</w:t>
      </w:r>
      <w:r w:rsidRPr="002A27BC">
        <w:t xml:space="preserve"> u.tml.</w:t>
      </w:r>
    </w:p>
    <w:p w:rsidR="00D0797E" w:rsidRDefault="007A2D41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kapavietas uzturētājs</w:t>
      </w:r>
      <w:r>
        <w:t xml:space="preserve"> – fiziska persona,</w:t>
      </w:r>
      <w:r w:rsidR="00CC3917">
        <w:t xml:space="preserve"> ar kuru </w:t>
      </w:r>
      <w:r w:rsidR="0030613D">
        <w:t>no</w:t>
      </w:r>
      <w:r w:rsidR="00CC3917">
        <w:t>slēgts līgums par kapa</w:t>
      </w:r>
      <w:r w:rsidR="004B2D2A">
        <w:t xml:space="preserve">vietas </w:t>
      </w:r>
      <w:r w:rsidR="00CC3917">
        <w:t xml:space="preserve">uzturēšanu; 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kapliča</w:t>
      </w:r>
      <w:r>
        <w:t xml:space="preserve"> – </w:t>
      </w:r>
      <w:r w:rsidR="004B2D2A">
        <w:t xml:space="preserve">kapsētas </w:t>
      </w:r>
      <w:r>
        <w:t>ēka mirušo novietošanai pirms</w:t>
      </w:r>
      <w:r w:rsidR="00B65877">
        <w:t xml:space="preserve"> apbedīšanas un bēru ceremonija</w:t>
      </w:r>
      <w:r>
        <w:t>i;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proofErr w:type="gramStart"/>
      <w:r w:rsidRPr="009267D7">
        <w:rPr>
          <w:b/>
        </w:rPr>
        <w:t>kapsētas</w:t>
      </w:r>
      <w:proofErr w:type="gramEnd"/>
      <w:r w:rsidRPr="009267D7">
        <w:rPr>
          <w:b/>
        </w:rPr>
        <w:t xml:space="preserve"> apsaimniekotājs</w:t>
      </w:r>
      <w:r w:rsidRPr="007A2D41">
        <w:t xml:space="preserve"> –</w:t>
      </w:r>
      <w:r w:rsidR="004B6CBE">
        <w:t xml:space="preserve"> </w:t>
      </w:r>
      <w:r w:rsidR="007A2D41" w:rsidRPr="007A2D41">
        <w:t xml:space="preserve">pašvaldība vai </w:t>
      </w:r>
      <w:r w:rsidR="00B65877">
        <w:t>tās</w:t>
      </w:r>
      <w:r w:rsidR="007A2D41">
        <w:t xml:space="preserve"> izvēlēta juridiska persona</w:t>
      </w:r>
      <w:r w:rsidRPr="007A2D41">
        <w:t>, kas pārrauga šo noteikumu ievērošanu,</w:t>
      </w:r>
      <w:r w:rsidR="00D74E83" w:rsidRPr="007A2D41">
        <w:t xml:space="preserve"> </w:t>
      </w:r>
      <w:r w:rsidR="00B65877">
        <w:t>kapsētas</w:t>
      </w:r>
      <w:r w:rsidRPr="007A2D41">
        <w:t xml:space="preserve"> arhitektūras un ainavas veidošanu</w:t>
      </w:r>
      <w:r w:rsidR="00BE6562">
        <w:t xml:space="preserve"> un</w:t>
      </w:r>
      <w:r w:rsidRPr="007A2D41">
        <w:t xml:space="preserve"> uztur kārtībā kapsētas teritoriju. 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kapsētas pārzinis</w:t>
      </w:r>
      <w:r>
        <w:t xml:space="preserve"> – kapsētas apsaimniekotāja </w:t>
      </w:r>
      <w:r w:rsidR="008E35B3">
        <w:t>norīkots darbinieks</w:t>
      </w:r>
      <w:r>
        <w:t>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kapavietu komisija</w:t>
      </w:r>
      <w:r w:rsidRPr="00D90C74">
        <w:t xml:space="preserve"> –</w:t>
      </w:r>
      <w:r w:rsidR="00DB3753">
        <w:t xml:space="preserve"> </w:t>
      </w:r>
      <w:r w:rsidRPr="00D90C74">
        <w:t>pašvaldības izveidota</w:t>
      </w:r>
      <w:r w:rsidR="00E9534C" w:rsidRPr="00D90C74">
        <w:t xml:space="preserve"> </w:t>
      </w:r>
      <w:r w:rsidR="008E35B3">
        <w:t>komisija, kas nodrošina nekoptu kapavietu</w:t>
      </w:r>
      <w:r w:rsidRPr="00D90C74">
        <w:t xml:space="preserve"> aktēšanu;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kultūras pieminekļi</w:t>
      </w:r>
      <w:r>
        <w:t xml:space="preserve"> –</w:t>
      </w:r>
      <w:r w:rsidR="00BA27F1">
        <w:t xml:space="preserve"> </w:t>
      </w:r>
      <w:r>
        <w:t>kapsētas teritorijas</w:t>
      </w:r>
      <w:r w:rsidR="00BA27F1">
        <w:t xml:space="preserve"> daļas</w:t>
      </w:r>
      <w:r>
        <w:t>, kapa</w:t>
      </w:r>
      <w:r w:rsidR="00BA27F1">
        <w:t xml:space="preserve">vietas </w:t>
      </w:r>
      <w:r w:rsidR="001112F1">
        <w:t>un</w:t>
      </w:r>
      <w:r>
        <w:t xml:space="preserve"> pieminekļi,</w:t>
      </w:r>
      <w:r w:rsidR="00E9534C">
        <w:t xml:space="preserve"> </w:t>
      </w:r>
      <w:r>
        <w:t xml:space="preserve">kuru saglabāšana atbilst </w:t>
      </w:r>
      <w:r w:rsidR="00DB3753">
        <w:t>pašvaldības</w:t>
      </w:r>
      <w:r w:rsidR="002E552E">
        <w:t xml:space="preserve"> </w:t>
      </w:r>
      <w:r>
        <w:t>interesēm;</w:t>
      </w:r>
    </w:p>
    <w:p w:rsidR="00D0797E" w:rsidRDefault="00772A47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9267D7">
        <w:rPr>
          <w:b/>
        </w:rPr>
        <w:t>virsapbedījums</w:t>
      </w:r>
      <w:r w:rsidRPr="00E1392F">
        <w:t xml:space="preserve"> – mirušā vai urnas ar kremēta mirušā pelniem a</w:t>
      </w:r>
      <w:r w:rsidR="001112F1">
        <w:t>pbedīšana virs esošā apbedījuma;</w:t>
      </w:r>
    </w:p>
    <w:p w:rsidR="00D0797E" w:rsidRDefault="00B94055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rPr>
          <w:b/>
        </w:rPr>
        <w:t>apbedīšanas pakalpojumu</w:t>
      </w:r>
      <w:r w:rsidR="00C76EB0" w:rsidRPr="009267D7">
        <w:rPr>
          <w:b/>
        </w:rPr>
        <w:t xml:space="preserve"> pasūtītājs</w:t>
      </w:r>
      <w:r w:rsidR="00C76EB0">
        <w:t xml:space="preserve"> </w:t>
      </w:r>
      <w:r w:rsidR="001112F1">
        <w:t>– persona, kas</w:t>
      </w:r>
      <w:r w:rsidR="00C76EB0">
        <w:t xml:space="preserve"> organizē mirušā apbedīšanu;</w:t>
      </w:r>
    </w:p>
    <w:p w:rsidR="00D0797E" w:rsidRDefault="00B94055" w:rsidP="009267D7">
      <w:pPr>
        <w:pStyle w:val="ListParagraph"/>
        <w:numPr>
          <w:ilvl w:val="1"/>
          <w:numId w:val="2"/>
        </w:numPr>
        <w:ind w:left="993" w:hanging="567"/>
        <w:contextualSpacing w:val="0"/>
      </w:pPr>
      <w:proofErr w:type="gramStart"/>
      <w:r>
        <w:rPr>
          <w:b/>
        </w:rPr>
        <w:t>apbedīšanas</w:t>
      </w:r>
      <w:proofErr w:type="gramEnd"/>
      <w:r>
        <w:rPr>
          <w:b/>
        </w:rPr>
        <w:t xml:space="preserve"> pakalpojumu</w:t>
      </w:r>
      <w:r w:rsidR="00C76EB0" w:rsidRPr="009267D7">
        <w:rPr>
          <w:b/>
        </w:rPr>
        <w:t xml:space="preserve"> sniedzējs</w:t>
      </w:r>
      <w:r w:rsidR="001112F1">
        <w:t xml:space="preserve"> – komersants, kas</w:t>
      </w:r>
      <w:r w:rsidR="00C76EB0">
        <w:t xml:space="preserve"> organizē mirušā apbedīšanu</w:t>
      </w:r>
      <w:r w:rsidR="002B59DB">
        <w:t>.</w:t>
      </w:r>
    </w:p>
    <w:p w:rsidR="0028345F" w:rsidRDefault="009267D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</w:t>
      </w:r>
      <w:r w:rsidR="00772A47">
        <w:t>apsēta ir paredzēta mirušo</w:t>
      </w:r>
      <w:r w:rsidRPr="009267D7">
        <w:t xml:space="preserve"> </w:t>
      </w:r>
      <w:r>
        <w:t>apbedīšanai</w:t>
      </w:r>
      <w:r w:rsidR="00772A47">
        <w:t xml:space="preserve">, kuru pēdējā deklarētā dzīves vieta </w:t>
      </w:r>
      <w:r w:rsidR="00B94055">
        <w:t>bija</w:t>
      </w:r>
      <w:r w:rsidR="00772A47">
        <w:t xml:space="preserve"> </w:t>
      </w:r>
      <w:r w:rsidR="00E1392F" w:rsidRPr="00E1392F">
        <w:t>Ādažu novada</w:t>
      </w:r>
      <w:r w:rsidR="00772A47" w:rsidRPr="00E1392F">
        <w:t xml:space="preserve"> administratīvajā</w:t>
      </w:r>
      <w:r w:rsidR="00E9534C">
        <w:t xml:space="preserve"> </w:t>
      </w:r>
      <w:r w:rsidR="009F03EE">
        <w:t>teritorijā</w:t>
      </w:r>
      <w:r w:rsidR="00772A47">
        <w:t>. Citu perso</w:t>
      </w:r>
      <w:r w:rsidR="00924A6A">
        <w:t>nu, izņemot augšupējos (vecāki</w:t>
      </w:r>
      <w:r w:rsidR="00772A47">
        <w:t xml:space="preserve">), lejupējos (bērni) </w:t>
      </w:r>
      <w:r w:rsidR="00772A47" w:rsidRPr="00E52234">
        <w:t>vai sānu</w:t>
      </w:r>
      <w:r w:rsidR="00E9534C" w:rsidRPr="00E52234">
        <w:t xml:space="preserve"> </w:t>
      </w:r>
      <w:r w:rsidR="00772A47" w:rsidRPr="00E52234">
        <w:t>līnijas (brāļi, māsas) radiniekus,</w:t>
      </w:r>
      <w:r w:rsidR="00772A47">
        <w:t xml:space="preserve"> apbedīšana </w:t>
      </w:r>
      <w:r w:rsidR="00B0589F">
        <w:t xml:space="preserve">ir </w:t>
      </w:r>
      <w:r w:rsidR="00772A47">
        <w:t>iespējama</w:t>
      </w:r>
      <w:r w:rsidR="0028345F">
        <w:t>:</w:t>
      </w:r>
    </w:p>
    <w:p w:rsidR="0028345F" w:rsidRDefault="00924A6A" w:rsidP="00C577CD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uz</w:t>
      </w:r>
      <w:r w:rsidR="00772A47">
        <w:t xml:space="preserve"> </w:t>
      </w:r>
      <w:r w:rsidR="006424B5">
        <w:t xml:space="preserve">miršanas </w:t>
      </w:r>
      <w:r w:rsidR="006424B5" w:rsidRPr="0083489C">
        <w:t xml:space="preserve">apliecības </w:t>
      </w:r>
      <w:r w:rsidR="009F03EE" w:rsidRPr="0083489C">
        <w:t>pamat</w:t>
      </w:r>
      <w:r w:rsidR="009F03EE">
        <w:t xml:space="preserve">a </w:t>
      </w:r>
      <w:r w:rsidR="006424B5" w:rsidRPr="0083489C">
        <w:t xml:space="preserve">ar </w:t>
      </w:r>
      <w:r w:rsidR="009F03EE">
        <w:t>d</w:t>
      </w:r>
      <w:r w:rsidR="00DD0171" w:rsidRPr="0083489C">
        <w:t xml:space="preserve">zimtsarakstu nodaļas darbinieka </w:t>
      </w:r>
      <w:r w:rsidR="009F03EE">
        <w:t>rezolūciju</w:t>
      </w:r>
      <w:r w:rsidR="00666E0C" w:rsidRPr="0083489C">
        <w:t xml:space="preserve"> (ja miršana</w:t>
      </w:r>
      <w:r w:rsidR="00B0589F">
        <w:t>s fakts nav reģistrēts</w:t>
      </w:r>
      <w:r w:rsidR="00666E0C" w:rsidRPr="0083489C">
        <w:t xml:space="preserve"> Ādažu novada dzimtsarakstu nodaļā)</w:t>
      </w:r>
      <w:r w:rsidR="0028345F">
        <w:t>;</w:t>
      </w:r>
    </w:p>
    <w:p w:rsidR="0028345F" w:rsidRDefault="00772A47" w:rsidP="00C577CD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 xml:space="preserve">ja kapavietas </w:t>
      </w:r>
      <w:r w:rsidR="00F93475">
        <w:t xml:space="preserve">uzturētājs </w:t>
      </w:r>
      <w:r>
        <w:t>ir saņēmis pašvaldības pilnvarotas personas</w:t>
      </w:r>
      <w:r w:rsidR="00E9534C">
        <w:t xml:space="preserve"> </w:t>
      </w:r>
      <w:r w:rsidR="0028345F">
        <w:t>saskaņojumu;</w:t>
      </w:r>
    </w:p>
    <w:p w:rsidR="00772A47" w:rsidRDefault="0028345F" w:rsidP="00C577CD">
      <w:pPr>
        <w:pStyle w:val="ListParagraph"/>
        <w:numPr>
          <w:ilvl w:val="1"/>
          <w:numId w:val="2"/>
        </w:numPr>
        <w:ind w:left="993" w:hanging="567"/>
        <w:contextualSpacing w:val="0"/>
      </w:pPr>
      <w:proofErr w:type="gramStart"/>
      <w:r>
        <w:t>ja</w:t>
      </w:r>
      <w:proofErr w:type="gramEnd"/>
      <w:r>
        <w:t xml:space="preserve"> apbedīšana paredzēta</w:t>
      </w:r>
      <w:r w:rsidR="00772A47">
        <w:t xml:space="preserve"> iepriekš piešķirtā un izveidotā ģimenes kapavietā.</w:t>
      </w:r>
    </w:p>
    <w:p w:rsidR="005F4296" w:rsidRDefault="005F4296" w:rsidP="005F4296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Ādažu novada dome nosaka maksu par:</w:t>
      </w:r>
    </w:p>
    <w:p w:rsidR="005F4296" w:rsidRDefault="005F4296" w:rsidP="00482C6B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jaunas kapavietas ierādīšanu, noslēdzot beztermiņa līgumu par tās uzturēšanu;</w:t>
      </w:r>
    </w:p>
    <w:p w:rsidR="005F4296" w:rsidRDefault="005F4296" w:rsidP="00482C6B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nekoptas kapavietas uzturēšanas tiesību atjaunošanu;</w:t>
      </w:r>
    </w:p>
    <w:p w:rsidR="005F4296" w:rsidRDefault="005F4296" w:rsidP="00482C6B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1C0CFC">
        <w:t>apbedījuma vietas ierādīšanu;</w:t>
      </w:r>
    </w:p>
    <w:p w:rsidR="00CD6394" w:rsidRDefault="005F4296" w:rsidP="00482C6B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FB3818">
        <w:t xml:space="preserve">kapličas izmantošanu bēru ceremonijas laikā un tās sakopšanu pirms un pēc ceremonijas (izņemot bēru ceremonijai nepieciešamo </w:t>
      </w:r>
      <w:r w:rsidR="00CD6394">
        <w:t>priekšmetu izvietošanu);</w:t>
      </w:r>
    </w:p>
    <w:p w:rsidR="00CD6394" w:rsidRDefault="005F4296" w:rsidP="00482C6B">
      <w:pPr>
        <w:pStyle w:val="ListParagraph"/>
        <w:numPr>
          <w:ilvl w:val="1"/>
          <w:numId w:val="2"/>
        </w:numPr>
        <w:ind w:left="993" w:hanging="567"/>
        <w:contextualSpacing w:val="0"/>
      </w:pPr>
      <w:proofErr w:type="gramStart"/>
      <w:r>
        <w:t>kapsētas</w:t>
      </w:r>
      <w:proofErr w:type="gramEnd"/>
      <w:r>
        <w:t xml:space="preserve"> inventāra izmantošanu.</w:t>
      </w:r>
      <w:r w:rsidR="00CD6394" w:rsidRPr="00CD6394">
        <w:t xml:space="preserve"> </w:t>
      </w:r>
    </w:p>
    <w:p w:rsidR="00CD6394" w:rsidRDefault="00D647A3" w:rsidP="00CD6394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P</w:t>
      </w:r>
      <w:r w:rsidRPr="00D90C74">
        <w:t xml:space="preserve">iecus gadus pēc kārtas </w:t>
      </w:r>
      <w:r>
        <w:t>nekoptu</w:t>
      </w:r>
      <w:r w:rsidRPr="00D90C74">
        <w:t xml:space="preserve"> </w:t>
      </w:r>
      <w:r>
        <w:t>kapavietu atzīst</w:t>
      </w:r>
      <w:r w:rsidR="00D72524">
        <w:t xml:space="preserve"> par neuzraudzītu</w:t>
      </w:r>
      <w:r w:rsidR="00125D7B">
        <w:t xml:space="preserve"> </w:t>
      </w:r>
      <w:proofErr w:type="gramStart"/>
      <w:r w:rsidR="00125D7B">
        <w:t>un</w:t>
      </w:r>
      <w:proofErr w:type="gramEnd"/>
      <w:r w:rsidR="00125D7B" w:rsidRPr="00125D7B">
        <w:t xml:space="preserve"> </w:t>
      </w:r>
      <w:r w:rsidR="00125D7B" w:rsidRPr="00FB3818">
        <w:t>kapuvietas</w:t>
      </w:r>
      <w:r w:rsidR="00125D7B">
        <w:t xml:space="preserve"> komisija par t</w:t>
      </w:r>
      <w:r w:rsidR="00D72524">
        <w:t>o sastāda</w:t>
      </w:r>
      <w:r w:rsidR="00CD6394" w:rsidRPr="00D90C74">
        <w:t xml:space="preserve"> </w:t>
      </w:r>
      <w:r w:rsidR="00D04599">
        <w:t>aktu</w:t>
      </w:r>
      <w:r w:rsidR="00125D7B">
        <w:t>,</w:t>
      </w:r>
      <w:r w:rsidR="00CD6394" w:rsidRPr="00D90C74">
        <w:t xml:space="preserve"> </w:t>
      </w:r>
      <w:r w:rsidR="00125D7B">
        <w:t xml:space="preserve">kā arī </w:t>
      </w:r>
      <w:r w:rsidR="00D04599">
        <w:t>rakstiski brīdina</w:t>
      </w:r>
      <w:r w:rsidR="00CD6394" w:rsidRPr="00D90C74">
        <w:t xml:space="preserve"> </w:t>
      </w:r>
      <w:r w:rsidR="00D04599">
        <w:t>kapavietas uzturētāju</w:t>
      </w:r>
      <w:r w:rsidR="00D04599" w:rsidRPr="00D90C74">
        <w:t xml:space="preserve"> </w:t>
      </w:r>
      <w:r w:rsidR="00D04599">
        <w:t>par kapa</w:t>
      </w:r>
      <w:r w:rsidR="00CD6394" w:rsidRPr="00D90C74">
        <w:t>vietas uzturēšanas līguma vienpusēju pārtraukšanu</w:t>
      </w:r>
      <w:r w:rsidR="0085126A">
        <w:t>.</w:t>
      </w:r>
      <w:r w:rsidR="0085126A" w:rsidRPr="00D90C74">
        <w:t xml:space="preserve"> </w:t>
      </w:r>
      <w:r w:rsidR="00125D7B">
        <w:t xml:space="preserve">Kapavietu var nolīdzināt </w:t>
      </w:r>
      <w:r w:rsidR="00B86074">
        <w:t>ne ātrāk, kā</w:t>
      </w:r>
      <w:r w:rsidR="004F778E">
        <w:t xml:space="preserve"> </w:t>
      </w:r>
      <w:r w:rsidR="00B86074">
        <w:t xml:space="preserve">pēc </w:t>
      </w:r>
      <w:r w:rsidR="005F0A56">
        <w:t xml:space="preserve">trīsdesmit dienām pēc </w:t>
      </w:r>
      <w:r w:rsidR="004F778E">
        <w:t>līguma pārtraukšanas</w:t>
      </w:r>
      <w:r w:rsidR="00CD6394" w:rsidRPr="00D90C74">
        <w:t>.</w:t>
      </w:r>
    </w:p>
    <w:p w:rsidR="00CD6394" w:rsidRDefault="00CD6394" w:rsidP="00CD6394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83489C">
        <w:t>Bezpiederīgā m</w:t>
      </w:r>
      <w:r w:rsidR="005F0A56">
        <w:t>irušā kapavieta tiek saglabāta piecus</w:t>
      </w:r>
      <w:r w:rsidRPr="0083489C">
        <w:t xml:space="preserve"> gadus.</w:t>
      </w:r>
    </w:p>
    <w:p w:rsidR="001D6BD4" w:rsidRPr="009267D7" w:rsidRDefault="001D6BD4" w:rsidP="00335BE7">
      <w:pPr>
        <w:spacing w:before="240"/>
        <w:jc w:val="center"/>
        <w:rPr>
          <w:b/>
        </w:rPr>
      </w:pPr>
      <w:r w:rsidRPr="009267D7">
        <w:rPr>
          <w:b/>
        </w:rPr>
        <w:t>II. Kapsētas iekšējās kārtības noteikumi</w:t>
      </w:r>
    </w:p>
    <w:p w:rsidR="001D6BD4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161239">
        <w:t>Kapsēta apmeklētājiem ir atvērta:</w:t>
      </w:r>
    </w:p>
    <w:p w:rsidR="001D6BD4" w:rsidRDefault="00C577CD" w:rsidP="00C577CD">
      <w:pPr>
        <w:pStyle w:val="ListParagraph"/>
        <w:numPr>
          <w:ilvl w:val="1"/>
          <w:numId w:val="2"/>
        </w:numPr>
        <w:ind w:left="992" w:hanging="567"/>
        <w:contextualSpacing w:val="0"/>
      </w:pPr>
      <w:proofErr w:type="gramStart"/>
      <w:r>
        <w:t>vasar</w:t>
      </w:r>
      <w:r w:rsidR="00772A47" w:rsidRPr="00161239">
        <w:t>ā</w:t>
      </w:r>
      <w:proofErr w:type="gramEnd"/>
      <w:r w:rsidR="00772A47" w:rsidRPr="00161239">
        <w:t xml:space="preserve"> (no 1.aprīļa līdz 31.oktobri</w:t>
      </w:r>
      <w:r>
        <w:t xml:space="preserve">m) – no plkst. 7.00 līdz </w:t>
      </w:r>
      <w:r w:rsidR="00772A47" w:rsidRPr="00161239">
        <w:t>2</w:t>
      </w:r>
      <w:r w:rsidR="006E324C" w:rsidRPr="00161239">
        <w:t>3</w:t>
      </w:r>
      <w:r w:rsidR="00772A47" w:rsidRPr="00161239">
        <w:t>.00;</w:t>
      </w:r>
    </w:p>
    <w:p w:rsidR="001D6BD4" w:rsidRDefault="00C577CD" w:rsidP="00C577CD">
      <w:pPr>
        <w:pStyle w:val="ListParagraph"/>
        <w:numPr>
          <w:ilvl w:val="1"/>
          <w:numId w:val="2"/>
        </w:numPr>
        <w:ind w:left="992" w:hanging="567"/>
        <w:contextualSpacing w:val="0"/>
      </w:pPr>
      <w:proofErr w:type="gramStart"/>
      <w:r>
        <w:t>ziem</w:t>
      </w:r>
      <w:r w:rsidR="00772A47" w:rsidRPr="00161239">
        <w:t>ā</w:t>
      </w:r>
      <w:proofErr w:type="gramEnd"/>
      <w:r w:rsidR="00772A47" w:rsidRPr="00161239">
        <w:t xml:space="preserve"> (no 1.novembra līdz 31.martam) – no plkst. </w:t>
      </w:r>
      <w:r w:rsidR="006E324C" w:rsidRPr="00161239">
        <w:t>9</w:t>
      </w:r>
      <w:r>
        <w:t xml:space="preserve">.00 līdz </w:t>
      </w:r>
      <w:r w:rsidR="00772A47" w:rsidRPr="00161239">
        <w:t>2</w:t>
      </w:r>
      <w:r w:rsidR="006E324C" w:rsidRPr="00161239">
        <w:t>1</w:t>
      </w:r>
      <w:r w:rsidR="00772A47" w:rsidRPr="00161239">
        <w:t>.00.</w:t>
      </w:r>
    </w:p>
    <w:p w:rsidR="00FE3AEF" w:rsidRDefault="00FE3AEF" w:rsidP="00FE3AEF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161239">
        <w:t>Valsts svētku dienās</w:t>
      </w:r>
      <w:r>
        <w:t>, pirmdienās</w:t>
      </w:r>
      <w:r w:rsidRPr="00161239">
        <w:t xml:space="preserve"> </w:t>
      </w:r>
      <w:proofErr w:type="gramStart"/>
      <w:r w:rsidRPr="00161239">
        <w:t>un</w:t>
      </w:r>
      <w:proofErr w:type="gramEnd"/>
      <w:r w:rsidRPr="00161239">
        <w:t xml:space="preserve"> svētdienās </w:t>
      </w:r>
      <w:r w:rsidR="00694072">
        <w:t>apbedīšana</w:t>
      </w:r>
      <w:r w:rsidRPr="00161239">
        <w:t xml:space="preserve"> </w:t>
      </w:r>
      <w:r w:rsidR="00694072">
        <w:t>kapsētā</w:t>
      </w:r>
      <w:r w:rsidR="00694072" w:rsidRPr="00161239">
        <w:t xml:space="preserve"> </w:t>
      </w:r>
      <w:r w:rsidR="00694072">
        <w:t>netiek veikta</w:t>
      </w:r>
      <w:r w:rsidRPr="00161239">
        <w:t>.</w:t>
      </w:r>
    </w:p>
    <w:p w:rsidR="001D6BD4" w:rsidRDefault="00772A47" w:rsidP="007E04DC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161239">
        <w:t xml:space="preserve">Mirušo piemiņas dienā </w:t>
      </w:r>
      <w:proofErr w:type="gramStart"/>
      <w:r w:rsidRPr="00161239">
        <w:t>un</w:t>
      </w:r>
      <w:proofErr w:type="gramEnd"/>
      <w:r w:rsidRPr="00161239">
        <w:t xml:space="preserve"> citās oficiālās mirušo atceres dienās kapsēt</w:t>
      </w:r>
      <w:r w:rsidR="00CC3917">
        <w:t>as</w:t>
      </w:r>
      <w:r w:rsidRPr="00161239">
        <w:t xml:space="preserve"> darba laiku nosaka kapsētas</w:t>
      </w:r>
      <w:r w:rsidR="00D74E83" w:rsidRPr="00161239">
        <w:t xml:space="preserve"> </w:t>
      </w:r>
      <w:r w:rsidRPr="00161239">
        <w:t>apsaimniekotājs, saskaņojot to ar pašvaldības pilnvarotu personu.</w:t>
      </w:r>
    </w:p>
    <w:p w:rsidR="00D00D5B" w:rsidRDefault="00831660" w:rsidP="007E04DC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AB46A7">
        <w:t>Kapsētas pārzinis</w:t>
      </w:r>
      <w:r w:rsidR="00D00D5B">
        <w:t>:</w:t>
      </w:r>
    </w:p>
    <w:p w:rsidR="001D6BD4" w:rsidRDefault="00831660" w:rsidP="00D00D5B">
      <w:pPr>
        <w:pStyle w:val="ListParagraph"/>
        <w:numPr>
          <w:ilvl w:val="1"/>
          <w:numId w:val="2"/>
        </w:numPr>
        <w:spacing w:before="120"/>
        <w:ind w:left="851" w:hanging="567"/>
        <w:contextualSpacing w:val="0"/>
      </w:pPr>
      <w:proofErr w:type="gramStart"/>
      <w:r w:rsidRPr="00AB46A7">
        <w:t>pieņem</w:t>
      </w:r>
      <w:proofErr w:type="gramEnd"/>
      <w:r w:rsidRPr="00AB46A7">
        <w:t xml:space="preserve"> apmeklētājus </w:t>
      </w:r>
      <w:r w:rsidR="00652165" w:rsidRPr="00AB46A7">
        <w:t>darb</w:t>
      </w:r>
      <w:r w:rsidR="007E04DC">
        <w:t xml:space="preserve">a </w:t>
      </w:r>
      <w:r w:rsidR="00652165" w:rsidRPr="00AB46A7">
        <w:t>dienās</w:t>
      </w:r>
      <w:r w:rsidR="00161239" w:rsidRPr="00AB46A7">
        <w:t xml:space="preserve"> </w:t>
      </w:r>
      <w:r w:rsidR="00772A47" w:rsidRPr="00AB46A7">
        <w:t xml:space="preserve">no plkst. </w:t>
      </w:r>
      <w:r w:rsidR="000D0C60" w:rsidRPr="00AB46A7">
        <w:t>9</w:t>
      </w:r>
      <w:r w:rsidR="00772A47" w:rsidRPr="00AB46A7">
        <w:t>.00 līdz 1</w:t>
      </w:r>
      <w:r w:rsidR="000D0C60" w:rsidRPr="00AB46A7">
        <w:t>6</w:t>
      </w:r>
      <w:r w:rsidR="00D12D90" w:rsidRPr="00AB46A7">
        <w:t>.00</w:t>
      </w:r>
      <w:r w:rsidR="00E9534C" w:rsidRPr="00AB46A7">
        <w:t>.</w:t>
      </w:r>
      <w:r w:rsidR="00666E0C" w:rsidRPr="00AB46A7">
        <w:t xml:space="preserve"> </w:t>
      </w:r>
      <w:r w:rsidR="007E04DC">
        <w:t xml:space="preserve">Pirms apmeklējuma nepieciešams </w:t>
      </w:r>
      <w:r w:rsidR="00666E0C" w:rsidRPr="00AB46A7">
        <w:t xml:space="preserve">sazināties ar </w:t>
      </w:r>
      <w:r w:rsidR="00FE3AEF">
        <w:t>Valsts un pašvaldība</w:t>
      </w:r>
      <w:r w:rsidR="00D668C5">
        <w:t>s Vienoto</w:t>
      </w:r>
      <w:r w:rsidR="00D668C5" w:rsidRPr="00AB46A7">
        <w:t xml:space="preserve"> </w:t>
      </w:r>
      <w:r w:rsidR="00666E0C" w:rsidRPr="00AB46A7">
        <w:t>klientu apkalpošanas centru</w:t>
      </w:r>
      <w:r w:rsidR="00FE3AEF">
        <w:t>, Gaujas iela 33A, Ādaži,</w:t>
      </w:r>
      <w:r w:rsidR="00D00D5B">
        <w:t xml:space="preserve"> un saskaņot apmeklējuma laiku;</w:t>
      </w:r>
    </w:p>
    <w:p w:rsidR="00D00D5B" w:rsidRPr="00A875E1" w:rsidRDefault="00D00D5B" w:rsidP="00A875E1">
      <w:pPr>
        <w:pStyle w:val="ListParagraph"/>
        <w:numPr>
          <w:ilvl w:val="1"/>
          <w:numId w:val="2"/>
        </w:numPr>
        <w:spacing w:before="120"/>
        <w:contextualSpacing w:val="0"/>
      </w:pPr>
      <w:r w:rsidRPr="00A875E1">
        <w:rPr>
          <w:lang w:val="lv-LV"/>
        </w:rPr>
        <w:t>patstāvīgi organizē līguma</w:t>
      </w:r>
      <w:r w:rsidR="00A875E1" w:rsidRPr="00A875E1">
        <w:t xml:space="preserve"> </w:t>
      </w:r>
      <w:r w:rsidR="00A875E1" w:rsidRPr="00A875E1">
        <w:rPr>
          <w:lang w:val="lv-LV"/>
        </w:rPr>
        <w:t>slēgšanu</w:t>
      </w:r>
      <w:r w:rsidRPr="00A875E1">
        <w:rPr>
          <w:lang w:val="lv-LV"/>
        </w:rPr>
        <w:t xml:space="preserve"> </w:t>
      </w:r>
      <w:r w:rsidR="00A875E1" w:rsidRPr="00A875E1">
        <w:rPr>
          <w:lang w:val="lv-LV"/>
        </w:rPr>
        <w:t xml:space="preserve">par kapavietas uzturēšanu </w:t>
      </w:r>
      <w:r w:rsidRPr="00A875E1">
        <w:rPr>
          <w:lang w:val="lv-LV"/>
        </w:rPr>
        <w:t xml:space="preserve"> ar esošajiem un jauniem kapu uzturētājiem</w:t>
      </w:r>
      <w:r w:rsidR="00A875E1">
        <w:rPr>
          <w:lang w:val="lv-LV"/>
        </w:rPr>
        <w:t>.</w:t>
      </w:r>
    </w:p>
    <w:p w:rsidR="001D6BD4" w:rsidRDefault="00694072" w:rsidP="000263FF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Kapsētas apmeklētājiem</w:t>
      </w:r>
      <w:r w:rsidR="00772A47">
        <w:t xml:space="preserve"> jāuzvedas godbijīgi </w:t>
      </w:r>
      <w:proofErr w:type="gramStart"/>
      <w:r w:rsidR="00772A47">
        <w:t>un</w:t>
      </w:r>
      <w:proofErr w:type="gramEnd"/>
      <w:r w:rsidR="00772A47">
        <w:t xml:space="preserve"> klusi, jāievēro šie</w:t>
      </w:r>
      <w:r w:rsidR="00E9534C">
        <w:t xml:space="preserve"> </w:t>
      </w:r>
      <w:r w:rsidR="000263FF">
        <w:t xml:space="preserve">noteikumi un </w:t>
      </w:r>
      <w:r w:rsidR="00772A47">
        <w:t xml:space="preserve">kapsētas apsaimniekotāja </w:t>
      </w:r>
      <w:r w:rsidR="000263FF">
        <w:t xml:space="preserve">vai kapsētas pārziņa norādījumi, kā arī, </w:t>
      </w:r>
      <w:r w:rsidR="00772A47">
        <w:t xml:space="preserve">kapsētas teritorijā jāpārvietojas </w:t>
      </w:r>
      <w:r w:rsidR="00853ECF">
        <w:t xml:space="preserve">un piekļuve kapavietai jāveic </w:t>
      </w:r>
      <w:r w:rsidR="00772A47">
        <w:t xml:space="preserve">pa </w:t>
      </w:r>
      <w:r w:rsidR="00853ECF">
        <w:t>ceļiem un celiņiem</w:t>
      </w:r>
      <w:r w:rsidR="00772A47">
        <w:t>.</w:t>
      </w:r>
    </w:p>
    <w:p w:rsidR="001D6BD4" w:rsidRDefault="00772A47" w:rsidP="00853ECF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Kapsētas apmeklētājiem aizliegts:</w:t>
      </w:r>
    </w:p>
    <w:p w:rsidR="001D6BD4" w:rsidRDefault="00772A47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 w:rsidRPr="00C07B8B">
        <w:t xml:space="preserve">uzturēties </w:t>
      </w:r>
      <w:r w:rsidR="00332015">
        <w:t>kapsētā</w:t>
      </w:r>
      <w:r w:rsidR="00332015" w:rsidRPr="00C07B8B">
        <w:t xml:space="preserve"> </w:t>
      </w:r>
      <w:r w:rsidRPr="00C07B8B">
        <w:t xml:space="preserve">ārpus </w:t>
      </w:r>
      <w:r w:rsidR="00A4571B">
        <w:t>noteiktā</w:t>
      </w:r>
      <w:r w:rsidRPr="00C07B8B">
        <w:t xml:space="preserve"> darba laika;</w:t>
      </w:r>
    </w:p>
    <w:p w:rsidR="001D6BD4" w:rsidRDefault="00772A47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 w:rsidRPr="00C07B8B">
        <w:t>rakt smiltis un zemi kapsēt</w:t>
      </w:r>
      <w:r w:rsidR="00CC3917">
        <w:t>as</w:t>
      </w:r>
      <w:r w:rsidRPr="00C07B8B">
        <w:t xml:space="preserve"> un t</w:t>
      </w:r>
      <w:r w:rsidR="00CC3917">
        <w:t>ās</w:t>
      </w:r>
      <w:r w:rsidRPr="00C07B8B">
        <w:t xml:space="preserve"> aizsargjosl</w:t>
      </w:r>
      <w:r w:rsidR="00CC3917">
        <w:t>as</w:t>
      </w:r>
      <w:r w:rsidR="00A4571B">
        <w:t xml:space="preserve"> teritorijā</w:t>
      </w:r>
      <w:r w:rsidRPr="00C07B8B">
        <w:t>;</w:t>
      </w:r>
    </w:p>
    <w:p w:rsidR="001D6BD4" w:rsidRDefault="00772A47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 w:rsidRPr="00C07B8B">
        <w:t>kāpt, staigāt vai sēdēt uz kapavietām;</w:t>
      </w:r>
    </w:p>
    <w:p w:rsidR="001D6BD4" w:rsidRDefault="00A4571B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traucēt bēru ceremoniju</w:t>
      </w:r>
      <w:r w:rsidR="00772A47" w:rsidRPr="00C07B8B">
        <w:t xml:space="preserve"> </w:t>
      </w:r>
      <w:r w:rsidRPr="00C07B8B">
        <w:t xml:space="preserve">norisi </w:t>
      </w:r>
      <w:r>
        <w:t xml:space="preserve">vai </w:t>
      </w:r>
      <w:r w:rsidRPr="00C07B8B">
        <w:t>kapraču</w:t>
      </w:r>
      <w:r w:rsidRPr="00A4571B">
        <w:t xml:space="preserve"> </w:t>
      </w:r>
      <w:r w:rsidRPr="00C07B8B">
        <w:t>darbu</w:t>
      </w:r>
      <w:r w:rsidR="00772A47" w:rsidRPr="00C07B8B">
        <w:t>;</w:t>
      </w:r>
    </w:p>
    <w:p w:rsidR="001D6BD4" w:rsidRDefault="00772A47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 w:rsidRPr="00C07B8B">
        <w:t>sniegt apbedīšanas un kapavietu kopšanas komercpakalpojumus bez kapsētas pārziņa saskaņojuma;</w:t>
      </w:r>
    </w:p>
    <w:p w:rsidR="001D6BD4" w:rsidRDefault="00772A47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 w:rsidRPr="00C07B8B">
        <w:t>ievest</w:t>
      </w:r>
      <w:r>
        <w:t xml:space="preserve"> ka</w:t>
      </w:r>
      <w:r w:rsidR="00813168">
        <w:t xml:space="preserve">psētas teritorijā dzīvniekus </w:t>
      </w:r>
      <w:r>
        <w:t>vai apglabāt tos;</w:t>
      </w:r>
    </w:p>
    <w:p w:rsidR="001D6BD4" w:rsidRDefault="00813168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veikt vandalisma darbības</w:t>
      </w:r>
      <w:r w:rsidR="00C7040C">
        <w:t>;</w:t>
      </w:r>
    </w:p>
    <w:p w:rsidR="001D6BD4" w:rsidRDefault="00813168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veikt koku ciršanu</w:t>
      </w:r>
      <w:r w:rsidR="00C07B8B">
        <w:t xml:space="preserve"> bez </w:t>
      </w:r>
      <w:r w:rsidR="002A33D7">
        <w:t>pašvaldības</w:t>
      </w:r>
      <w:r w:rsidR="00C07B8B">
        <w:t xml:space="preserve"> atļaujas</w:t>
      </w:r>
      <w:r w:rsidR="00662DA0">
        <w:t>;</w:t>
      </w:r>
    </w:p>
    <w:p w:rsidR="00F0576E" w:rsidRDefault="00662DA0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 w:rsidRPr="0083489C">
        <w:t xml:space="preserve">veidot atkritumu kaudzes, kā arī </w:t>
      </w:r>
      <w:r w:rsidR="002A33D7">
        <w:t>atstāt</w:t>
      </w:r>
      <w:r w:rsidRPr="0083489C">
        <w:t xml:space="preserve"> atkritumus ārpus </w:t>
      </w:r>
      <w:r w:rsidR="002A33D7">
        <w:t>tiem paredzēt</w:t>
      </w:r>
      <w:r w:rsidR="00BD5FFC" w:rsidRPr="0083489C">
        <w:t>ām vietām;</w:t>
      </w:r>
    </w:p>
    <w:p w:rsidR="00F0576E" w:rsidRDefault="00772A47" w:rsidP="00CF71BE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iebraukt</w:t>
      </w:r>
      <w:r w:rsidR="00E9534C">
        <w:t xml:space="preserve"> ar transportlīdzekli, izņemot:</w:t>
      </w:r>
    </w:p>
    <w:p w:rsidR="00F0576E" w:rsidRDefault="00772A47" w:rsidP="00CF71BE">
      <w:pPr>
        <w:pStyle w:val="ListParagraph"/>
        <w:numPr>
          <w:ilvl w:val="2"/>
          <w:numId w:val="2"/>
        </w:numPr>
        <w:ind w:left="2127" w:hanging="993"/>
        <w:contextualSpacing w:val="0"/>
      </w:pPr>
      <w:r>
        <w:t>policijas, neatlie</w:t>
      </w:r>
      <w:r w:rsidR="008F7F2B">
        <w:t>kamās medicīniskās palīdzības,</w:t>
      </w:r>
      <w:r>
        <w:t xml:space="preserve"> Valsts ugunsdzēsības un glābšanas dienesta</w:t>
      </w:r>
      <w:r w:rsidR="008F7F2B">
        <w:t>, kā arī</w:t>
      </w:r>
      <w:r w:rsidR="00E9534C">
        <w:t xml:space="preserve"> </w:t>
      </w:r>
      <w:r w:rsidR="008F7F2B">
        <w:t xml:space="preserve">kapsētas apsaimniekošanai un uzraudzībai paredzētos </w:t>
      </w:r>
      <w:r>
        <w:t>transportlīdzekļus;</w:t>
      </w:r>
    </w:p>
    <w:p w:rsidR="00F0576E" w:rsidRDefault="00772A47" w:rsidP="00CF71BE">
      <w:pPr>
        <w:pStyle w:val="ListParagraph"/>
        <w:numPr>
          <w:ilvl w:val="2"/>
          <w:numId w:val="2"/>
        </w:numPr>
        <w:ind w:left="2127" w:hanging="993"/>
        <w:contextualSpacing w:val="0"/>
      </w:pPr>
      <w:proofErr w:type="gramStart"/>
      <w:r>
        <w:t>personām</w:t>
      </w:r>
      <w:proofErr w:type="gramEnd"/>
      <w:r>
        <w:t xml:space="preserve"> ar I</w:t>
      </w:r>
      <w:r w:rsidR="00342E5E">
        <w:t>.</w:t>
      </w:r>
      <w:r>
        <w:t xml:space="preserve"> vai II</w:t>
      </w:r>
      <w:r w:rsidR="00342E5E">
        <w:t>.</w:t>
      </w:r>
      <w:r>
        <w:t xml:space="preserve"> grupas </w:t>
      </w:r>
      <w:r w:rsidR="000D1B0B">
        <w:t>invaliditāti, uzrādot apliecību;</w:t>
      </w:r>
    </w:p>
    <w:p w:rsidR="000D1B0B" w:rsidRDefault="000D1B0B" w:rsidP="000D1B0B">
      <w:pPr>
        <w:pStyle w:val="ListParagraph"/>
        <w:numPr>
          <w:ilvl w:val="2"/>
          <w:numId w:val="2"/>
        </w:numPr>
        <w:ind w:left="2127" w:hanging="993"/>
        <w:contextualSpacing w:val="0"/>
      </w:pPr>
      <w:proofErr w:type="gramStart"/>
      <w:r>
        <w:t>ar</w:t>
      </w:r>
      <w:proofErr w:type="gramEnd"/>
      <w:r>
        <w:t xml:space="preserve"> kapsētas pārziņa atļauju.</w:t>
      </w:r>
    </w:p>
    <w:p w:rsidR="00F0576E" w:rsidRPr="009267D7" w:rsidRDefault="00EE3A50" w:rsidP="00335BE7">
      <w:pPr>
        <w:spacing w:before="240"/>
        <w:jc w:val="center"/>
        <w:rPr>
          <w:b/>
        </w:rPr>
      </w:pPr>
      <w:r>
        <w:rPr>
          <w:b/>
        </w:rPr>
        <w:t>III. Kapsētas apsaimniekotāja,</w:t>
      </w:r>
      <w:r w:rsidR="00F0576E" w:rsidRPr="009267D7">
        <w:rPr>
          <w:b/>
        </w:rPr>
        <w:t xml:space="preserve"> kapavietas uzturētāja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kapu komisijas </w:t>
      </w:r>
      <w:r w:rsidR="00F0576E" w:rsidRPr="009267D7">
        <w:rPr>
          <w:b/>
        </w:rPr>
        <w:t>pienākumi</w:t>
      </w:r>
    </w:p>
    <w:p w:rsidR="00F0576E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Kapsētas </w:t>
      </w:r>
      <w:r w:rsidR="00872546">
        <w:t>apsaimniekotāja</w:t>
      </w:r>
      <w:r w:rsidRPr="0086136E">
        <w:t xml:space="preserve"> </w:t>
      </w:r>
      <w:r w:rsidR="00872546">
        <w:t>pienākumi</w:t>
      </w:r>
      <w:r>
        <w:t>:</w:t>
      </w:r>
    </w:p>
    <w:p w:rsidR="00F0576E" w:rsidRDefault="00872546" w:rsidP="001146CD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uzturēt tīrībā un lietošanas kārtībā</w:t>
      </w:r>
      <w:r w:rsidRPr="00D61405">
        <w:t xml:space="preserve"> </w:t>
      </w:r>
      <w:r w:rsidR="00772A47" w:rsidRPr="00D61405">
        <w:t xml:space="preserve">kapsētas </w:t>
      </w:r>
      <w:r>
        <w:t>ēkas</w:t>
      </w:r>
      <w:r w:rsidR="005A2F0A">
        <w:t xml:space="preserve"> un </w:t>
      </w:r>
      <w:r>
        <w:t>telpas, ceļus</w:t>
      </w:r>
      <w:r w:rsidR="00A51DE2">
        <w:t xml:space="preserve"> un celiņu</w:t>
      </w:r>
      <w:r>
        <w:t>s</w:t>
      </w:r>
      <w:r w:rsidR="00772A47">
        <w:t>,</w:t>
      </w:r>
      <w:r>
        <w:t xml:space="preserve"> sētas</w:t>
      </w:r>
      <w:r w:rsidR="005A2F0A">
        <w:t xml:space="preserve"> un</w:t>
      </w:r>
      <w:r w:rsidR="00772A47">
        <w:t xml:space="preserve"> koplietošanas laukumu</w:t>
      </w:r>
      <w:r>
        <w:t>s</w:t>
      </w:r>
      <w:r w:rsidR="00772A47">
        <w:t xml:space="preserve">, </w:t>
      </w:r>
      <w:r w:rsidR="00772A47" w:rsidRPr="00FB3818">
        <w:t xml:space="preserve">ārpus </w:t>
      </w:r>
      <w:r w:rsidR="006446EF">
        <w:t xml:space="preserve">kapavietām, veikt </w:t>
      </w:r>
      <w:r w:rsidR="00772A47" w:rsidRPr="00FB3818">
        <w:t xml:space="preserve">apstādījumu un koku kopšanu, </w:t>
      </w:r>
      <w:r w:rsidR="00CF611E">
        <w:t>valsts un vietējās nozīmes dižkoku un citu retu koku sugu saglabāšanu,</w:t>
      </w:r>
      <w:r w:rsidR="00CF611E" w:rsidRPr="00FB3818">
        <w:t xml:space="preserve"> </w:t>
      </w:r>
      <w:r w:rsidR="00772A47" w:rsidRPr="00FB3818">
        <w:t>teritorijas labiekārtošanu</w:t>
      </w:r>
      <w:r w:rsidR="009173D1" w:rsidRPr="00FB3818">
        <w:t xml:space="preserve"> un </w:t>
      </w:r>
      <w:r w:rsidR="00772A47" w:rsidRPr="00FB3818">
        <w:t>atkritumu</w:t>
      </w:r>
      <w:r w:rsidR="0059671F" w:rsidRPr="00FB3818">
        <w:t xml:space="preserve"> </w:t>
      </w:r>
      <w:r w:rsidR="00772A47" w:rsidRPr="00FB3818">
        <w:t xml:space="preserve">izvešanu, </w:t>
      </w:r>
      <w:r w:rsidR="00014633">
        <w:t>kā arī kapsētas inventāra un</w:t>
      </w:r>
      <w:r w:rsidR="00A51DE2" w:rsidRPr="00FB3818">
        <w:t xml:space="preserve"> </w:t>
      </w:r>
      <w:r w:rsidR="00014633">
        <w:t>ūdens ņemšanas</w:t>
      </w:r>
      <w:r w:rsidR="00772A47" w:rsidRPr="00FB3818">
        <w:t xml:space="preserve"> vietu uzturēšanu tehniskā kārtībā;</w:t>
      </w:r>
    </w:p>
    <w:p w:rsidR="00B007DE" w:rsidRDefault="006446EF" w:rsidP="001146CD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 xml:space="preserve">nodrošināt </w:t>
      </w:r>
      <w:r w:rsidR="00B007DE">
        <w:t>kārtības uzturēšanu</w:t>
      </w:r>
      <w:r w:rsidR="00BF1347">
        <w:t>,</w:t>
      </w:r>
      <w:r w:rsidR="00B007DE">
        <w:t xml:space="preserve"> </w:t>
      </w:r>
      <w:r w:rsidR="00BF1347">
        <w:t xml:space="preserve">sanitāro normu un noteikumu ievērošanu </w:t>
      </w:r>
      <w:r w:rsidR="00B007DE">
        <w:t>kapsētas teritorijā</w:t>
      </w:r>
      <w:r w:rsidR="00BE6562">
        <w:t>, kā arī</w:t>
      </w:r>
      <w:r w:rsidR="00B007DE" w:rsidRPr="00B007DE">
        <w:t xml:space="preserve"> </w:t>
      </w:r>
      <w:r w:rsidR="00BE6562">
        <w:t>tajā</w:t>
      </w:r>
      <w:r w:rsidR="00B007DE">
        <w:t xml:space="preserve"> esošo vērtību, īpašumu un kultūras pieminekļu uzraudzību;</w:t>
      </w:r>
    </w:p>
    <w:p w:rsidR="00B007DE" w:rsidRDefault="006446EF" w:rsidP="001146CD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 xml:space="preserve">veikt </w:t>
      </w:r>
      <w:r w:rsidR="00BF1347">
        <w:t>kapsētas sektoru, rindu un kapavietu nospraušanu dabā</w:t>
      </w:r>
      <w:r w:rsidR="003E7829">
        <w:t>, apbedīšanas un apbedījumu vietu precīzu uzskaiti pamatdokumentos (mirušo reģistrācijas grāmatā un apbedījumu vietu kartotēkā), veicot ierakstus par katru apbedīšanu;</w:t>
      </w:r>
    </w:p>
    <w:p w:rsidR="00D96EAB" w:rsidRDefault="00CF611E" w:rsidP="00D96EAB">
      <w:pPr>
        <w:pStyle w:val="ListParagraph"/>
        <w:numPr>
          <w:ilvl w:val="1"/>
          <w:numId w:val="2"/>
        </w:numPr>
        <w:ind w:left="1134" w:hanging="708"/>
        <w:contextualSpacing w:val="0"/>
      </w:pPr>
      <w:proofErr w:type="gramStart"/>
      <w:r>
        <w:t>organizēt</w:t>
      </w:r>
      <w:proofErr w:type="gramEnd"/>
      <w:r>
        <w:t xml:space="preserve"> </w:t>
      </w:r>
      <w:r w:rsidR="00772A47">
        <w:t>kapsēt</w:t>
      </w:r>
      <w:r w:rsidR="006D519C">
        <w:t>as</w:t>
      </w:r>
      <w:r w:rsidR="00772A47">
        <w:t xml:space="preserve"> paplašināšanu</w:t>
      </w:r>
      <w:r w:rsidR="000264B3">
        <w:t>,</w:t>
      </w:r>
      <w:r w:rsidR="00772A47">
        <w:t xml:space="preserve"> </w:t>
      </w:r>
      <w:r w:rsidR="00816FE0">
        <w:t xml:space="preserve">arhitektūras un ainavas veidošanu </w:t>
      </w:r>
      <w:r w:rsidR="009050C7">
        <w:t>pašvaldības</w:t>
      </w:r>
      <w:r w:rsidR="00772A47">
        <w:t xml:space="preserve"> noteiktā kār</w:t>
      </w:r>
      <w:r w:rsidR="009050C7">
        <w:t>tībā</w:t>
      </w:r>
      <w:r w:rsidR="00335BE7">
        <w:t xml:space="preserve">, </w:t>
      </w:r>
      <w:r w:rsidR="000D1B0B">
        <w:t xml:space="preserve">maksas iekasēšanu, </w:t>
      </w:r>
      <w:r w:rsidR="00335BE7">
        <w:t xml:space="preserve">kā arī </w:t>
      </w:r>
      <w:r w:rsidR="000D1B0B">
        <w:t>kapavietu komisijas darbību</w:t>
      </w:r>
      <w:r w:rsidR="00D96EAB">
        <w:t>.</w:t>
      </w:r>
    </w:p>
    <w:p w:rsidR="00F0576E" w:rsidRDefault="00D96EAB" w:rsidP="001146CD">
      <w:pPr>
        <w:pStyle w:val="ListParagraph"/>
        <w:numPr>
          <w:ilvl w:val="1"/>
          <w:numId w:val="2"/>
        </w:numPr>
        <w:ind w:left="1134" w:hanging="708"/>
        <w:contextualSpacing w:val="0"/>
      </w:pPr>
      <w:proofErr w:type="gramStart"/>
      <w:r>
        <w:t>kārtot</w:t>
      </w:r>
      <w:proofErr w:type="gramEnd"/>
      <w:r>
        <w:t xml:space="preserve"> lietvedību</w:t>
      </w:r>
      <w:r w:rsidR="00772A47">
        <w:t xml:space="preserve"> par sas</w:t>
      </w:r>
      <w:r w:rsidR="00BF1347">
        <w:t xml:space="preserve">kaņojumu un atļauju izsniegšanu, </w:t>
      </w:r>
      <w:r w:rsidR="00206EE4">
        <w:t xml:space="preserve">katra mirušā apbedīšanu, </w:t>
      </w:r>
      <w:r w:rsidR="00206EE4" w:rsidRPr="00731D53">
        <w:t xml:space="preserve">kapavietu elektroniskā reģistra </w:t>
      </w:r>
      <w:r w:rsidR="000264B3">
        <w:t>uzturēšanu</w:t>
      </w:r>
      <w:r w:rsidR="00633152">
        <w:t>, pašvaldības vārdā parakstīt</w:t>
      </w:r>
      <w:r w:rsidR="00633152" w:rsidRPr="00633152">
        <w:t xml:space="preserve"> </w:t>
      </w:r>
      <w:r w:rsidR="00633152">
        <w:t>līgumus par kapavietas uzturēšanu</w:t>
      </w:r>
      <w:r w:rsidR="0086212A">
        <w:t>, kā arī veikt to uzskaiti un līgumslēdzēju saistību izpildes kontroli</w:t>
      </w:r>
      <w:r w:rsidR="00335BE7">
        <w:t>.</w:t>
      </w:r>
    </w:p>
    <w:p w:rsidR="00332015" w:rsidRDefault="005032E0" w:rsidP="00332015">
      <w:pPr>
        <w:pStyle w:val="ListParagraph"/>
        <w:numPr>
          <w:ilvl w:val="0"/>
          <w:numId w:val="2"/>
        </w:numPr>
        <w:spacing w:before="120"/>
        <w:ind w:left="425" w:hanging="425"/>
        <w:contextualSpacing w:val="0"/>
      </w:pPr>
      <w:r>
        <w:t>Kapavietas uzturētāja</w:t>
      </w:r>
      <w:r w:rsidRPr="0086136E">
        <w:t xml:space="preserve"> </w:t>
      </w:r>
      <w:r>
        <w:t>pienākumi:</w:t>
      </w:r>
    </w:p>
    <w:p w:rsidR="00332015" w:rsidRDefault="00332015" w:rsidP="00633152">
      <w:pPr>
        <w:pStyle w:val="ListParagraph"/>
        <w:numPr>
          <w:ilvl w:val="1"/>
          <w:numId w:val="2"/>
        </w:numPr>
        <w:ind w:left="1134" w:hanging="708"/>
        <w:contextualSpacing w:val="0"/>
      </w:pPr>
      <w:proofErr w:type="gramStart"/>
      <w:r>
        <w:t>noslēgt</w:t>
      </w:r>
      <w:proofErr w:type="gramEnd"/>
      <w:r>
        <w:t xml:space="preserve"> līgumu par kapavietas uzturēšanu</w:t>
      </w:r>
      <w:r w:rsidR="00633152">
        <w:t xml:space="preserve"> (2.pielikums</w:t>
      </w:r>
      <w:r>
        <w:t xml:space="preserve">). </w:t>
      </w:r>
    </w:p>
    <w:p w:rsidR="005032E0" w:rsidRDefault="003D0FC1" w:rsidP="005032E0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saskaņo</w:t>
      </w:r>
      <w:r w:rsidR="00A81306">
        <w:t>t</w:t>
      </w:r>
      <w:r>
        <w:t xml:space="preserve"> </w:t>
      </w:r>
      <w:r w:rsidR="00A81306">
        <w:t xml:space="preserve">ar kapu pārzini </w:t>
      </w:r>
      <w:r w:rsidR="00A81306" w:rsidRPr="009173D1">
        <w:t>kapavietas robežas</w:t>
      </w:r>
      <w:r w:rsidR="00A81306" w:rsidRPr="00B86074">
        <w:t xml:space="preserve"> </w:t>
      </w:r>
      <w:r w:rsidR="00B86074" w:rsidRPr="009173D1">
        <w:t xml:space="preserve">pirms </w:t>
      </w:r>
      <w:r w:rsidR="00A81306">
        <w:t>kapavietas</w:t>
      </w:r>
      <w:r w:rsidR="00B86074" w:rsidRPr="009173D1">
        <w:t xml:space="preserve"> norob</w:t>
      </w:r>
      <w:r w:rsidR="00B86074">
        <w:t>ežošanas</w:t>
      </w:r>
      <w:r w:rsidR="00A81306">
        <w:t>;</w:t>
      </w:r>
    </w:p>
    <w:p w:rsidR="00311A8B" w:rsidRDefault="00482008" w:rsidP="00311A8B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ne vēlāk kā gada laikā no</w:t>
      </w:r>
      <w:r w:rsidRPr="00D90C74">
        <w:t xml:space="preserve"> apbedīšanas </w:t>
      </w:r>
      <w:r>
        <w:t xml:space="preserve">dienas </w:t>
      </w:r>
      <w:r w:rsidRPr="00D90C74">
        <w:t>labiekārtot</w:t>
      </w:r>
      <w:r>
        <w:t xml:space="preserve"> kapavietas </w:t>
      </w:r>
      <w:r w:rsidRPr="00D90C74">
        <w:t xml:space="preserve">teritoriju un regulāri to </w:t>
      </w:r>
      <w:r>
        <w:t>uzkopt</w:t>
      </w:r>
      <w:r w:rsidRPr="00D90C74">
        <w:t xml:space="preserve"> </w:t>
      </w:r>
      <w:r w:rsidR="00BC3E85">
        <w:t xml:space="preserve">patstāvīgi vai </w:t>
      </w:r>
      <w:r w:rsidR="003D0FC1" w:rsidRPr="00D90C74">
        <w:t xml:space="preserve">noslēgt līgumu ar </w:t>
      </w:r>
      <w:r w:rsidR="00BC3E85">
        <w:t>citu</w:t>
      </w:r>
      <w:r w:rsidR="003D0FC1" w:rsidRPr="00D90C74">
        <w:t xml:space="preserve"> personu par kapavietas izveidošanu un kopšanu</w:t>
      </w:r>
      <w:r w:rsidR="00BC3E85">
        <w:t>;</w:t>
      </w:r>
    </w:p>
    <w:p w:rsidR="005D0666" w:rsidRDefault="00FB77B7" w:rsidP="005D0666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 xml:space="preserve">nogādāt </w:t>
      </w:r>
      <w:r w:rsidR="00401DF6">
        <w:t>kapa</w:t>
      </w:r>
      <w:r w:rsidR="00401DF6" w:rsidRPr="00D90C74">
        <w:t xml:space="preserve">vietas </w:t>
      </w:r>
      <w:r w:rsidR="00401DF6">
        <w:t>uz</w:t>
      </w:r>
      <w:r w:rsidR="00401DF6" w:rsidRPr="00D90C74">
        <w:t xml:space="preserve">kopšanas </w:t>
      </w:r>
      <w:r w:rsidR="00401DF6">
        <w:t>atkritumus</w:t>
      </w:r>
      <w:r w:rsidR="00311A8B" w:rsidRPr="00D90C74">
        <w:t xml:space="preserve"> </w:t>
      </w:r>
      <w:r w:rsidR="00401DF6">
        <w:t>tiem paredzētajās</w:t>
      </w:r>
      <w:r w:rsidR="00311A8B" w:rsidRPr="00D90C74">
        <w:t xml:space="preserve"> </w:t>
      </w:r>
      <w:r w:rsidR="00401DF6">
        <w:t>savākšanas</w:t>
      </w:r>
      <w:r w:rsidR="005D0666">
        <w:t xml:space="preserve"> vietās vai atkritumu konteineros;</w:t>
      </w:r>
    </w:p>
    <w:p w:rsidR="00131F23" w:rsidRDefault="00131F23" w:rsidP="005D0666">
      <w:pPr>
        <w:pStyle w:val="ListParagraph"/>
        <w:numPr>
          <w:ilvl w:val="1"/>
          <w:numId w:val="2"/>
        </w:numPr>
        <w:ind w:left="1134" w:hanging="708"/>
        <w:contextualSpacing w:val="0"/>
      </w:pPr>
      <w:r w:rsidRPr="00912A35">
        <w:t xml:space="preserve">patvaļīgi </w:t>
      </w:r>
      <w:r>
        <w:t>nepaplašināt kapa</w:t>
      </w:r>
      <w:r w:rsidRPr="00912A35">
        <w:t>vietas teritoriju</w:t>
      </w:r>
      <w:r>
        <w:t>;</w:t>
      </w:r>
    </w:p>
    <w:p w:rsidR="005D0666" w:rsidRDefault="00D326FE" w:rsidP="005D0666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piegādāt, restaurēt vai demontēt</w:t>
      </w:r>
      <w:r w:rsidR="00311A8B" w:rsidRPr="00D90C74">
        <w:t xml:space="preserve"> pieminekļus </w:t>
      </w:r>
      <w:r>
        <w:t>un</w:t>
      </w:r>
      <w:r w:rsidR="00311A8B" w:rsidRPr="00D90C74">
        <w:t xml:space="preserve"> to elementus kapsētas pārziņa </w:t>
      </w:r>
      <w:r w:rsidR="005D0666">
        <w:t>klātbūtnē;</w:t>
      </w:r>
    </w:p>
    <w:p w:rsidR="00D002E9" w:rsidRDefault="005D0666" w:rsidP="00D002E9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pēc kapavietas aprīkojuma montāžas savākt visus būvatkritumus</w:t>
      </w:r>
      <w:r w:rsidR="00131F23">
        <w:t xml:space="preserve"> un izvest</w:t>
      </w:r>
      <w:r w:rsidR="00311A8B" w:rsidRPr="00D90C74">
        <w:t xml:space="preserve"> uz</w:t>
      </w:r>
      <w:r w:rsidR="00311A8B">
        <w:t xml:space="preserve"> </w:t>
      </w:r>
      <w:r w:rsidR="00131F23">
        <w:t>tiem paredzētām</w:t>
      </w:r>
      <w:r w:rsidR="00D002E9">
        <w:t xml:space="preserve"> atkritumu izgāztuvēm;</w:t>
      </w:r>
    </w:p>
    <w:p w:rsidR="007C2DC6" w:rsidRDefault="00D002E9" w:rsidP="007C2DC6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atbildēt par k</w:t>
      </w:r>
      <w:r w:rsidR="003E4210">
        <w:t>apavietas veidojumu stabilitāti;</w:t>
      </w:r>
    </w:p>
    <w:p w:rsidR="007C2DC6" w:rsidRDefault="007C2DC6" w:rsidP="007C2DC6">
      <w:pPr>
        <w:pStyle w:val="ListParagraph"/>
        <w:numPr>
          <w:ilvl w:val="1"/>
          <w:numId w:val="2"/>
        </w:numPr>
        <w:ind w:left="1134" w:hanging="708"/>
        <w:contextualSpacing w:val="0"/>
      </w:pPr>
      <w:r>
        <w:t>saglabāt kultūras pieminekļus,</w:t>
      </w:r>
      <w:r w:rsidRPr="007C2DC6">
        <w:t xml:space="preserve"> </w:t>
      </w:r>
      <w:r>
        <w:t>veicot virsapbedījumu;</w:t>
      </w:r>
      <w:r w:rsidRPr="007C2DC6">
        <w:t xml:space="preserve"> </w:t>
      </w:r>
    </w:p>
    <w:p w:rsidR="003E4210" w:rsidRDefault="003E4210" w:rsidP="003E4210">
      <w:pPr>
        <w:pStyle w:val="ListParagraph"/>
        <w:numPr>
          <w:ilvl w:val="1"/>
          <w:numId w:val="2"/>
        </w:numPr>
        <w:ind w:left="1134" w:hanging="708"/>
        <w:contextualSpacing w:val="0"/>
      </w:pPr>
      <w:proofErr w:type="gramStart"/>
      <w:r>
        <w:t>ievērot</w:t>
      </w:r>
      <w:proofErr w:type="gramEnd"/>
      <w:r>
        <w:t xml:space="preserve"> kapsētas iekšējās kārtības noteikumus.</w:t>
      </w:r>
    </w:p>
    <w:p w:rsidR="004564D5" w:rsidRDefault="004564D5" w:rsidP="00C701C2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proofErr w:type="gramStart"/>
      <w:r>
        <w:t>Ja</w:t>
      </w:r>
      <w:proofErr w:type="gramEnd"/>
      <w:r>
        <w:t xml:space="preserve"> līgums par kapavietas uzturēšanu ir izbeigts, persona var lūgt </w:t>
      </w:r>
      <w:r w:rsidR="00E633CF">
        <w:t xml:space="preserve">to </w:t>
      </w:r>
      <w:r>
        <w:t>atjaunot, izņemot gadījumu, ja ir noslēgts jauns līgums ar citu fizisku personu</w:t>
      </w:r>
      <w:r w:rsidR="00E633CF">
        <w:t xml:space="preserve"> vai arī</w:t>
      </w:r>
      <w:r>
        <w:t xml:space="preserve"> kapavietā ir veikts virsapbedījums.</w:t>
      </w:r>
      <w:r w:rsidR="00E633CF">
        <w:t xml:space="preserve"> </w:t>
      </w:r>
      <w:r>
        <w:t xml:space="preserve">Personai, </w:t>
      </w:r>
      <w:proofErr w:type="gramStart"/>
      <w:r>
        <w:t>kura</w:t>
      </w:r>
      <w:proofErr w:type="gramEnd"/>
      <w:r>
        <w:t xml:space="preserve"> vēlas atjaunot līgumu</w:t>
      </w:r>
      <w:r w:rsidRPr="00AE5545">
        <w:t xml:space="preserve"> </w:t>
      </w:r>
      <w:r>
        <w:t>par kapavietas uzturēšanu</w:t>
      </w:r>
      <w:r w:rsidR="00E633CF">
        <w:t xml:space="preserve"> ir pienākums </w:t>
      </w:r>
      <w:r>
        <w:t xml:space="preserve">samaksāt </w:t>
      </w:r>
      <w:r w:rsidR="00E633CF">
        <w:t>pašvaldības</w:t>
      </w:r>
      <w:r>
        <w:t xml:space="preserve"> noteikto</w:t>
      </w:r>
      <w:r w:rsidR="00C701C2">
        <w:t xml:space="preserve"> maksu un </w:t>
      </w:r>
      <w:r>
        <w:t>noslēgt jaunu līgumu</w:t>
      </w:r>
      <w:r w:rsidRPr="00AE5545">
        <w:t xml:space="preserve"> </w:t>
      </w:r>
      <w:r w:rsidR="00C701C2">
        <w:t>par kapavietas uzturēšanu</w:t>
      </w:r>
      <w:r>
        <w:t>.</w:t>
      </w:r>
    </w:p>
    <w:p w:rsidR="00EE3A50" w:rsidRDefault="00C84BBC" w:rsidP="00EE3A50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Kapavietu</w:t>
      </w:r>
      <w:r w:rsidR="00EE3A50" w:rsidRPr="00F46F0A">
        <w:t xml:space="preserve"> komisija</w:t>
      </w:r>
      <w:r w:rsidR="00EE3A50">
        <w:t>:</w:t>
      </w:r>
    </w:p>
    <w:p w:rsidR="00EE3A50" w:rsidRDefault="00EE3A50" w:rsidP="00EE3A50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pēc attiecīga iesnieguma saņemšanas izskata jautājumus, kas saistīti ar šo noteikumu ievērošanu, pieaicinot ieinteresētās puses;</w:t>
      </w:r>
    </w:p>
    <w:p w:rsidR="00EE3A50" w:rsidRDefault="00EE3A50" w:rsidP="00EE3A50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apseko</w:t>
      </w:r>
      <w:r w:rsidRPr="00AE5545">
        <w:t xml:space="preserve"> </w:t>
      </w:r>
      <w:r>
        <w:t xml:space="preserve">kapavietas, sastādot </w:t>
      </w:r>
      <w:r w:rsidRPr="00681AB4">
        <w:t xml:space="preserve">aktu </w:t>
      </w:r>
      <w:r>
        <w:t>par katru nekopto kapavietu un nosakot</w:t>
      </w:r>
      <w:r w:rsidRPr="00681AB4">
        <w:t xml:space="preserve"> to marķē</w:t>
      </w:r>
      <w:r>
        <w:t>šanu</w:t>
      </w:r>
      <w:r w:rsidRPr="00681AB4">
        <w:t xml:space="preserve"> ar </w:t>
      </w:r>
      <w:r>
        <w:t>brīdinājuma zīmi, kuras paraugu</w:t>
      </w:r>
      <w:r w:rsidRPr="00681AB4">
        <w:t xml:space="preserve"> un </w:t>
      </w:r>
      <w:r>
        <w:t>aprakstu izvieto</w:t>
      </w:r>
      <w:r w:rsidRPr="00681AB4">
        <w:t xml:space="preserve"> </w:t>
      </w:r>
      <w:r>
        <w:t>kapsētas</w:t>
      </w:r>
      <w:r w:rsidRPr="00681AB4">
        <w:t xml:space="preserve"> </w:t>
      </w:r>
      <w:r>
        <w:t>informācijas stendā;</w:t>
      </w:r>
    </w:p>
    <w:p w:rsidR="00EE3A50" w:rsidRDefault="00EE3A50" w:rsidP="00EE3A50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apseko</w:t>
      </w:r>
      <w:r w:rsidRPr="00AE5545">
        <w:t xml:space="preserve"> kultūras pieminekļus</w:t>
      </w:r>
      <w:r>
        <w:t xml:space="preserve"> un s</w:t>
      </w:r>
      <w:r w:rsidRPr="00AE5545">
        <w:t>nie</w:t>
      </w:r>
      <w:r>
        <w:t>dz</w:t>
      </w:r>
      <w:r w:rsidRPr="00AE5545">
        <w:t xml:space="preserve"> priekšlikumus</w:t>
      </w:r>
      <w:r>
        <w:t xml:space="preserve"> to uzturēšanai;</w:t>
      </w:r>
    </w:p>
    <w:p w:rsidR="00EE3A50" w:rsidRDefault="00EE3A50" w:rsidP="00EE3A50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n</w:t>
      </w:r>
      <w:r w:rsidRPr="003B0FD1">
        <w:t>osūt</w:t>
      </w:r>
      <w:r>
        <w:t>a</w:t>
      </w:r>
      <w:r w:rsidRPr="003B0FD1">
        <w:t xml:space="preserve"> kapavietas uzturētājam vai </w:t>
      </w:r>
      <w:r>
        <w:t>tā</w:t>
      </w:r>
      <w:r w:rsidRPr="003B0FD1">
        <w:t xml:space="preserve"> radiniekiem </w:t>
      </w:r>
      <w:r w:rsidRPr="00681AB4">
        <w:t>aktu par nekoptu kapavietu ar uzaicinājumu</w:t>
      </w:r>
      <w:r>
        <w:t xml:space="preserve"> organizēt</w:t>
      </w:r>
      <w:r w:rsidRPr="00681AB4">
        <w:t xml:space="preserve"> </w:t>
      </w:r>
      <w:r>
        <w:t>kapavietas</w:t>
      </w:r>
      <w:r w:rsidRPr="00681AB4">
        <w:t xml:space="preserve"> </w:t>
      </w:r>
      <w:r>
        <w:t>uzkopšanu;</w:t>
      </w:r>
    </w:p>
    <w:p w:rsidR="00EE3A50" w:rsidRDefault="00EE3A50" w:rsidP="00EE3A50">
      <w:pPr>
        <w:pStyle w:val="ListParagraph"/>
        <w:numPr>
          <w:ilvl w:val="1"/>
          <w:numId w:val="2"/>
        </w:numPr>
        <w:ind w:left="993" w:hanging="567"/>
        <w:contextualSpacing w:val="0"/>
      </w:pPr>
      <w:proofErr w:type="gramStart"/>
      <w:r>
        <w:t>j</w:t>
      </w:r>
      <w:r w:rsidRPr="00681AB4">
        <w:t>a</w:t>
      </w:r>
      <w:proofErr w:type="gramEnd"/>
      <w:r w:rsidRPr="00681AB4">
        <w:t xml:space="preserve"> nav iespējams identificēt kapavietas </w:t>
      </w:r>
      <w:r>
        <w:t>uzturētāju</w:t>
      </w:r>
      <w:r w:rsidRPr="00681AB4">
        <w:t xml:space="preserve">, komisija ievieto </w:t>
      </w:r>
      <w:r>
        <w:t>pašvaldības mājaslapā</w:t>
      </w:r>
      <w:r w:rsidRPr="00681AB4">
        <w:t xml:space="preserve"> </w:t>
      </w:r>
      <w:hyperlink r:id="rId7" w:history="1">
        <w:r w:rsidRPr="002F34F4">
          <w:rPr>
            <w:rStyle w:val="Hyperlink"/>
          </w:rPr>
          <w:t>www.adazi.lv</w:t>
        </w:r>
      </w:hyperlink>
      <w:r>
        <w:t xml:space="preserve"> </w:t>
      </w:r>
      <w:r w:rsidRPr="00681AB4">
        <w:t>un pašvaldības informatīvajā laikrakstā "Ādažu Vēstis"</w:t>
      </w:r>
      <w:r>
        <w:t xml:space="preserve"> aicinājumu atsaukties apbedītā piederīgajiem un ierasties pie kapsētas pārziņa.</w:t>
      </w:r>
    </w:p>
    <w:p w:rsidR="00686840" w:rsidRPr="009267D7" w:rsidRDefault="00686840" w:rsidP="00335BE7">
      <w:pPr>
        <w:spacing w:before="240"/>
        <w:jc w:val="center"/>
        <w:rPr>
          <w:b/>
        </w:rPr>
      </w:pPr>
      <w:r w:rsidRPr="009267D7">
        <w:rPr>
          <w:b/>
        </w:rPr>
        <w:t xml:space="preserve">IV. Kapavietu </w:t>
      </w:r>
      <w:r w:rsidR="00600FC4">
        <w:rPr>
          <w:b/>
        </w:rPr>
        <w:t>apstādījumu</w:t>
      </w:r>
      <w:r w:rsidRPr="009267D7">
        <w:rPr>
          <w:b/>
        </w:rPr>
        <w:t xml:space="preserve"> </w:t>
      </w:r>
      <w:proofErr w:type="gramStart"/>
      <w:r w:rsidRPr="009267D7">
        <w:rPr>
          <w:b/>
        </w:rPr>
        <w:t>un</w:t>
      </w:r>
      <w:proofErr w:type="gramEnd"/>
      <w:r w:rsidRPr="009267D7">
        <w:rPr>
          <w:b/>
        </w:rPr>
        <w:t xml:space="preserve"> kapu aprīkojuma noteikumi</w:t>
      </w:r>
    </w:p>
    <w:p w:rsidR="00686840" w:rsidRDefault="000523C5" w:rsidP="000523C5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Kapavietā</w:t>
      </w:r>
      <w:r w:rsidRPr="00712B70">
        <w:t xml:space="preserve"> var</w:t>
      </w:r>
      <w:r w:rsidRPr="00D90C74">
        <w:t xml:space="preserve"> </w:t>
      </w:r>
      <w:r>
        <w:t>stādīt dekoratīvus kokus ar kapu pārziņa atļauju, kā arī</w:t>
      </w:r>
      <w:r w:rsidR="007A19E4">
        <w:t>,</w:t>
      </w:r>
      <w:r>
        <w:t xml:space="preserve"> to var</w:t>
      </w:r>
      <w:r w:rsidRPr="00D90C74">
        <w:t xml:space="preserve"> apsēt ar zāli vai citiem </w:t>
      </w:r>
      <w:r>
        <w:t>piemērotiem augiem</w:t>
      </w:r>
      <w:r w:rsidRPr="00D90C74">
        <w:t>.</w:t>
      </w:r>
      <w:r>
        <w:t xml:space="preserve"> </w:t>
      </w:r>
      <w:r w:rsidR="00F860A9">
        <w:t>K</w:t>
      </w:r>
      <w:r w:rsidR="00FD3B30">
        <w:t xml:space="preserve">rūmu </w:t>
      </w:r>
      <w:r w:rsidR="00131F23" w:rsidRPr="00D90C74">
        <w:t>stādījumi</w:t>
      </w:r>
      <w:r w:rsidR="00FD3B30">
        <w:t xml:space="preserve"> </w:t>
      </w:r>
      <w:r w:rsidR="0079266C" w:rsidRPr="00D90C74">
        <w:t xml:space="preserve">nedrīkst būt augstāki par </w:t>
      </w:r>
      <w:r w:rsidR="00931C41" w:rsidRPr="00D90C74">
        <w:t>7</w:t>
      </w:r>
      <w:r w:rsidR="00FD3B30">
        <w:t xml:space="preserve">0 cm </w:t>
      </w:r>
      <w:proofErr w:type="gramStart"/>
      <w:r w:rsidR="00084EA9">
        <w:t>un</w:t>
      </w:r>
      <w:proofErr w:type="gramEnd"/>
      <w:r w:rsidR="00084EA9">
        <w:t xml:space="preserve"> tie </w:t>
      </w:r>
      <w:r w:rsidR="00FD3B30">
        <w:t>var atrasties tikai</w:t>
      </w:r>
      <w:r w:rsidR="00931C41" w:rsidRPr="00D90C74">
        <w:t xml:space="preserve"> </w:t>
      </w:r>
      <w:r w:rsidR="00FD3B30">
        <w:t>kapavietas</w:t>
      </w:r>
      <w:r w:rsidR="0079266C" w:rsidRPr="00D90C74">
        <w:t xml:space="preserve"> </w:t>
      </w:r>
      <w:r w:rsidR="00FD3B30">
        <w:t>teritorijā.</w:t>
      </w:r>
    </w:p>
    <w:p w:rsidR="00D766DF" w:rsidRDefault="0079266C" w:rsidP="00D766DF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D90C74">
        <w:t xml:space="preserve">Kapavietas teritorijas </w:t>
      </w:r>
      <w:proofErr w:type="gramStart"/>
      <w:r w:rsidR="0028734C" w:rsidRPr="00D90C74">
        <w:t>un</w:t>
      </w:r>
      <w:proofErr w:type="gramEnd"/>
      <w:r w:rsidR="0028734C" w:rsidRPr="00D90C74">
        <w:t xml:space="preserve"> kapu kopas </w:t>
      </w:r>
      <w:r w:rsidRPr="00D90C74">
        <w:t>apmales</w:t>
      </w:r>
      <w:r w:rsidR="00D36627" w:rsidRPr="00D90C74">
        <w:t xml:space="preserve"> </w:t>
      </w:r>
      <w:r w:rsidR="000523C5">
        <w:t>nedrīkst būt augstākas par</w:t>
      </w:r>
      <w:r w:rsidRPr="00D90C74">
        <w:t xml:space="preserve"> </w:t>
      </w:r>
      <w:r w:rsidR="000523C5">
        <w:t>20 cm</w:t>
      </w:r>
      <w:r w:rsidRPr="00D90C74">
        <w:t>.</w:t>
      </w:r>
    </w:p>
    <w:p w:rsidR="00D766DF" w:rsidRDefault="0079266C" w:rsidP="00B17278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D90C74">
        <w:t>Kapa</w:t>
      </w:r>
      <w:r w:rsidR="003F38A7" w:rsidRPr="00D90C74">
        <w:t>vietas</w:t>
      </w:r>
      <w:r w:rsidRPr="00D90C74">
        <w:t xml:space="preserve"> aprīkojumam jābūt uzstādītam tā, lai varētu droši uzkopt kap</w:t>
      </w:r>
      <w:r w:rsidR="003F38A7" w:rsidRPr="00D90C74">
        <w:t>avietu</w:t>
      </w:r>
      <w:r w:rsidR="00B17278">
        <w:t>, netraucējot</w:t>
      </w:r>
      <w:r w:rsidR="003F38A7" w:rsidRPr="00D90C74">
        <w:t xml:space="preserve"> </w:t>
      </w:r>
      <w:r w:rsidRPr="00D90C74">
        <w:t>kap</w:t>
      </w:r>
      <w:r w:rsidR="003F38A7" w:rsidRPr="00D90C74">
        <w:t>aviet</w:t>
      </w:r>
      <w:r w:rsidR="00B17278">
        <w:t>u</w:t>
      </w:r>
      <w:r w:rsidR="00B17278" w:rsidRPr="00B17278">
        <w:t xml:space="preserve"> </w:t>
      </w:r>
      <w:r w:rsidR="00B17278">
        <w:t>blakus</w:t>
      </w:r>
      <w:r w:rsidRPr="00D90C74">
        <w:t>.</w:t>
      </w:r>
    </w:p>
    <w:p w:rsidR="00D766DF" w:rsidRDefault="00912A35" w:rsidP="00912A35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Ierīkojot kapavietu: </w:t>
      </w:r>
    </w:p>
    <w:p w:rsidR="00D766DF" w:rsidRDefault="007E1068" w:rsidP="00F662FE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aizliegts</w:t>
      </w:r>
      <w:r w:rsidRPr="00FB3818">
        <w:t xml:space="preserve"> </w:t>
      </w:r>
      <w:r w:rsidR="00912A35" w:rsidRPr="00FB3818">
        <w:t>izcirst kokus, kuru diametrs ir lielāks par 12 cm</w:t>
      </w:r>
      <w:r w:rsidR="00F662FE">
        <w:t>,</w:t>
      </w:r>
      <w:r w:rsidR="005A3E02" w:rsidRPr="00FB3818">
        <w:t xml:space="preserve"> </w:t>
      </w:r>
      <w:r w:rsidR="007A19E4" w:rsidRPr="00FB3818">
        <w:t>bez kapsētas apsaimniekotāja atļaujas</w:t>
      </w:r>
      <w:r w:rsidR="002A3267" w:rsidRPr="00FB3818">
        <w:t>;</w:t>
      </w:r>
    </w:p>
    <w:p w:rsidR="00D766DF" w:rsidRDefault="007E1068" w:rsidP="00F662FE">
      <w:pPr>
        <w:pStyle w:val="ListParagraph"/>
        <w:numPr>
          <w:ilvl w:val="1"/>
          <w:numId w:val="2"/>
        </w:numPr>
        <w:ind w:left="993" w:hanging="567"/>
        <w:contextualSpacing w:val="0"/>
      </w:pPr>
      <w:proofErr w:type="gramStart"/>
      <w:r>
        <w:t>aprīkojumā</w:t>
      </w:r>
      <w:proofErr w:type="gramEnd"/>
      <w:r>
        <w:t xml:space="preserve"> aizliegts </w:t>
      </w:r>
      <w:r w:rsidR="00912A35" w:rsidRPr="00912A35">
        <w:t>izmantot estētiski neatbilstošus materi</w:t>
      </w:r>
      <w:r>
        <w:t>ālus (skārdu, šīferi, plastmasu u.c.</w:t>
      </w:r>
      <w:r w:rsidR="00912A35" w:rsidRPr="00912A35">
        <w:t>).</w:t>
      </w:r>
    </w:p>
    <w:p w:rsidR="00D766DF" w:rsidRPr="009267D7" w:rsidRDefault="00D766DF" w:rsidP="00335BE7">
      <w:pPr>
        <w:spacing w:before="240"/>
        <w:jc w:val="center"/>
        <w:rPr>
          <w:b/>
        </w:rPr>
      </w:pPr>
      <w:r w:rsidRPr="009267D7">
        <w:rPr>
          <w:b/>
        </w:rPr>
        <w:t>V. Kapavietas piešķiršanas kārtība</w:t>
      </w:r>
    </w:p>
    <w:p w:rsidR="00A1678C" w:rsidRDefault="00A1678C" w:rsidP="00A1678C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Kapavieta tiek ierādīta un līgums par kapavietas uzturēšanu tiek noslēgts pamatojoties uz: </w:t>
      </w:r>
    </w:p>
    <w:p w:rsidR="00A1678C" w:rsidRDefault="00A1678C" w:rsidP="00A1678C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personas vai sociālās aprūpes institūcijas amatpersonas rakstveida iesniegumu par kapavietas piešķiršanu un ierādīšanu;</w:t>
      </w:r>
    </w:p>
    <w:p w:rsidR="00A1678C" w:rsidRDefault="00A1678C" w:rsidP="00A1678C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dzimtsarakstu nodaļas izsniegtu miršanas apliecības kopiju (uzrādot oriģinālu);</w:t>
      </w:r>
    </w:p>
    <w:p w:rsidR="00A1678C" w:rsidRDefault="00A1678C" w:rsidP="00A1678C">
      <w:pPr>
        <w:pStyle w:val="ListParagraph"/>
        <w:numPr>
          <w:ilvl w:val="1"/>
          <w:numId w:val="2"/>
        </w:numPr>
        <w:ind w:left="993" w:hanging="567"/>
        <w:contextualSpacing w:val="0"/>
      </w:pPr>
      <w:proofErr w:type="gramStart"/>
      <w:r>
        <w:t>dokumentu</w:t>
      </w:r>
      <w:proofErr w:type="gramEnd"/>
      <w:r>
        <w:t>, kas apliecina vienreizējas maksas samaksu par kapavietas ierādīšanu.</w:t>
      </w:r>
    </w:p>
    <w:p w:rsidR="00D766DF" w:rsidRDefault="000F4D0C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</w:t>
      </w:r>
      <w:r w:rsidR="004A0AC4">
        <w:t>apavietas lielumu nosaka</w:t>
      </w:r>
      <w:r w:rsidRPr="000F4D0C">
        <w:t xml:space="preserve"> saskaņā ar 1.pielikumu</w:t>
      </w:r>
      <w:r>
        <w:t>.</w:t>
      </w:r>
    </w:p>
    <w:p w:rsidR="00A1678C" w:rsidRDefault="00A1678C" w:rsidP="002D7F63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534EB8">
        <w:t xml:space="preserve">Kapsētas pārzinis piešķir </w:t>
      </w:r>
      <w:proofErr w:type="gramStart"/>
      <w:r w:rsidRPr="00534EB8">
        <w:t>un</w:t>
      </w:r>
      <w:proofErr w:type="gramEnd"/>
      <w:r w:rsidRPr="00534EB8">
        <w:t xml:space="preserve"> ierāda jaunu zemes gabalu</w:t>
      </w:r>
      <w:r>
        <w:t xml:space="preserve"> apbedīšanai,</w:t>
      </w:r>
      <w:r w:rsidRPr="00534EB8">
        <w:t xml:space="preserve"> ne lielāku</w:t>
      </w:r>
      <w:r>
        <w:t>,</w:t>
      </w:r>
      <w:r w:rsidRPr="00534EB8">
        <w:t xml:space="preserve"> kā četrvietīga</w:t>
      </w:r>
      <w:r>
        <w:t>i</w:t>
      </w:r>
      <w:r w:rsidRPr="00534EB8">
        <w:t xml:space="preserve"> kap</w:t>
      </w:r>
      <w:r>
        <w:t xml:space="preserve">avietai. </w:t>
      </w:r>
      <w:r w:rsidR="002D7F63">
        <w:t>Zemes gabalu</w:t>
      </w:r>
      <w:r w:rsidR="00ED285A" w:rsidRPr="00534EB8">
        <w:t xml:space="preserve"> </w:t>
      </w:r>
      <w:r w:rsidR="002D7F63">
        <w:t>ierāda</w:t>
      </w:r>
      <w:r w:rsidR="00ED285A" w:rsidRPr="00534EB8">
        <w:t xml:space="preserve"> tā, lai nodrošinātu </w:t>
      </w:r>
      <w:r w:rsidR="00ED285A">
        <w:t>kapsētas attiecīgā</w:t>
      </w:r>
      <w:r w:rsidR="00ED285A" w:rsidRPr="00534EB8">
        <w:t xml:space="preserve"> sektora daļas izmantošanu apbedīšanas secībā.</w:t>
      </w:r>
      <w:r w:rsidR="00ED285A">
        <w:t xml:space="preserve"> </w:t>
      </w:r>
    </w:p>
    <w:p w:rsidR="00D766DF" w:rsidRPr="00ED285A" w:rsidRDefault="00772A47" w:rsidP="002D7F63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Pamatojoties uz personas iesniegumu, kapsētas pārzinis</w:t>
      </w:r>
      <w:r w:rsidR="00A1678C">
        <w:t xml:space="preserve"> </w:t>
      </w:r>
      <w:r>
        <w:t>ģimenes kapavietu var paplašināt uz kapavietai</w:t>
      </w:r>
      <w:r w:rsidR="0059671F">
        <w:t xml:space="preserve"> </w:t>
      </w:r>
      <w:r>
        <w:t>piegulošās br</w:t>
      </w:r>
      <w:r w:rsidR="008A3186">
        <w:t>īvās zemes (teritorijas) rēķina</w:t>
      </w:r>
      <w:r w:rsidR="002D7F63">
        <w:t xml:space="preserve">, kā arī </w:t>
      </w:r>
      <w:r w:rsidR="00D972F1" w:rsidRPr="00ED285A">
        <w:t xml:space="preserve">atļaut veikt apbedījumu kapsētas atvērtās </w:t>
      </w:r>
      <w:proofErr w:type="gramStart"/>
      <w:r w:rsidR="00D972F1" w:rsidRPr="00ED285A">
        <w:t>un</w:t>
      </w:r>
      <w:proofErr w:type="gramEnd"/>
      <w:r w:rsidR="00D972F1" w:rsidRPr="00ED285A">
        <w:t xml:space="preserve"> daļēji slēgtās</w:t>
      </w:r>
      <w:r w:rsidR="008A3186" w:rsidRPr="00ED285A">
        <w:t xml:space="preserve"> daļas</w:t>
      </w:r>
      <w:r w:rsidRPr="00ED285A">
        <w:t xml:space="preserve"> ģimenes kapavietā, kurā ir brīva vieta va</w:t>
      </w:r>
      <w:r w:rsidR="003C72C0">
        <w:t>i kurā atļauts</w:t>
      </w:r>
      <w:r w:rsidR="00D55B78" w:rsidRPr="00ED285A">
        <w:t xml:space="preserve"> veikt virsapbedījumu</w:t>
      </w:r>
      <w:r w:rsidRPr="00ED285A">
        <w:t>.</w:t>
      </w:r>
      <w:r w:rsidR="00F07074" w:rsidRPr="00ED285A">
        <w:t xml:space="preserve"> </w:t>
      </w:r>
    </w:p>
    <w:p w:rsidR="00D766DF" w:rsidRDefault="00534EB8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L</w:t>
      </w:r>
      <w:r w:rsidR="00772A47">
        <w:t xml:space="preserve">īgumu </w:t>
      </w:r>
      <w:r>
        <w:t>par kap</w:t>
      </w:r>
      <w:r w:rsidR="003F38A7">
        <w:t>a</w:t>
      </w:r>
      <w:r>
        <w:t xml:space="preserve">vietas uzturēšanu </w:t>
      </w:r>
      <w:r w:rsidR="00772A47">
        <w:t xml:space="preserve">kapavietas </w:t>
      </w:r>
      <w:r w:rsidR="008A25F7" w:rsidRPr="008A25F7">
        <w:t>uzturētāja</w:t>
      </w:r>
      <w:r w:rsidR="00772A47">
        <w:t xml:space="preserve"> </w:t>
      </w:r>
      <w:r w:rsidR="003C72C0">
        <w:t>rīcībnespējas</w:t>
      </w:r>
      <w:r w:rsidR="00772A47">
        <w:t xml:space="preserve"> gadījumā</w:t>
      </w:r>
      <w:r w:rsidR="003C72C0" w:rsidRPr="003C72C0">
        <w:t xml:space="preserve"> </w:t>
      </w:r>
      <w:r w:rsidR="003C72C0">
        <w:t>var noslēgt ar kapavietas uzturētāja laulāto, radinieku vai ar kapavietā apbedītā mirušā laulāto vai radinieku</w:t>
      </w:r>
      <w:r w:rsidR="00772A47">
        <w:t xml:space="preserve">, </w:t>
      </w:r>
      <w:proofErr w:type="gramStart"/>
      <w:r w:rsidR="00772A47">
        <w:t>ja</w:t>
      </w:r>
      <w:proofErr w:type="gramEnd"/>
      <w:r w:rsidR="00772A47">
        <w:t xml:space="preserve"> līgumā par kapavietas </w:t>
      </w:r>
      <w:r w:rsidR="00D55B78">
        <w:t xml:space="preserve">uzturēšanu </w:t>
      </w:r>
      <w:r w:rsidR="00772A47">
        <w:t>nav norādīts</w:t>
      </w:r>
      <w:r w:rsidR="0059671F">
        <w:t xml:space="preserve"> </w:t>
      </w:r>
      <w:r w:rsidR="00772A47">
        <w:t xml:space="preserve">kapavietas </w:t>
      </w:r>
      <w:r w:rsidR="000F4D0C">
        <w:t xml:space="preserve">uzturētāja </w:t>
      </w:r>
      <w:r w:rsidR="007C498C">
        <w:t>tiesību un pienākumu pārņēmējs</w:t>
      </w:r>
      <w:r w:rsidR="00772A47">
        <w:t>.</w:t>
      </w:r>
      <w:r w:rsidR="00AC1678">
        <w:t xml:space="preserve"> </w:t>
      </w:r>
    </w:p>
    <w:p w:rsidR="00D766DF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proofErr w:type="gramStart"/>
      <w:r>
        <w:t>Ja</w:t>
      </w:r>
      <w:proofErr w:type="gramEnd"/>
      <w:r>
        <w:t xml:space="preserve"> par kapavietas</w:t>
      </w:r>
      <w:r w:rsidR="000F4D0C">
        <w:t xml:space="preserve"> uzturēšanas </w:t>
      </w:r>
      <w:r>
        <w:t>tiesību iegūšanu piederīgie nevar vienoties, priekšroka ir pirmajam, kurš iesniedzis</w:t>
      </w:r>
      <w:r w:rsidR="0059671F">
        <w:t xml:space="preserve"> </w:t>
      </w:r>
      <w:r>
        <w:t xml:space="preserve">kapsētas pārzinim rakstveida iesniegumu par kapavietas </w:t>
      </w:r>
      <w:r w:rsidR="008A25F7">
        <w:t xml:space="preserve">uzturēšanas </w:t>
      </w:r>
      <w:r>
        <w:t>tiesību pārņemšanu.</w:t>
      </w:r>
    </w:p>
    <w:p w:rsidR="00D766DF" w:rsidRDefault="008A25F7" w:rsidP="00640C30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L</w:t>
      </w:r>
      <w:r w:rsidR="00772A47">
        <w:t xml:space="preserve">īgums </w:t>
      </w:r>
      <w:r>
        <w:t>par kap</w:t>
      </w:r>
      <w:r w:rsidR="003F38A7">
        <w:t>a</w:t>
      </w:r>
      <w:r>
        <w:t xml:space="preserve">vietas uzturēšanu </w:t>
      </w:r>
      <w:r w:rsidR="00307168">
        <w:t>izbeidzas</w:t>
      </w:r>
      <w:r w:rsidR="00772A47">
        <w:t xml:space="preserve"> </w:t>
      </w:r>
      <w:proofErr w:type="gramStart"/>
      <w:r w:rsidR="00772A47">
        <w:t>un</w:t>
      </w:r>
      <w:proofErr w:type="gramEnd"/>
      <w:r w:rsidR="00772A47">
        <w:t xml:space="preserve"> kapavieta pāriet pašvaldības </w:t>
      </w:r>
      <w:r w:rsidR="00772A47" w:rsidRPr="00D90C74">
        <w:t xml:space="preserve">valdījumā, </w:t>
      </w:r>
      <w:r w:rsidR="00307168">
        <w:t>ja tā</w:t>
      </w:r>
      <w:r w:rsidR="00772A47">
        <w:t xml:space="preserve"> tiek at</w:t>
      </w:r>
      <w:r w:rsidR="00307168">
        <w:t xml:space="preserve">brīvota sakarā ar pārapbedīšanu vai </w:t>
      </w:r>
      <w:r w:rsidR="00772A47">
        <w:t xml:space="preserve">piecus </w:t>
      </w:r>
      <w:r w:rsidR="001E04D7">
        <w:t>gadus ir atzīta par nekoptu</w:t>
      </w:r>
      <w:r w:rsidR="00772A47">
        <w:t>.</w:t>
      </w:r>
    </w:p>
    <w:p w:rsidR="00D766DF" w:rsidRDefault="000E7708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Aktētā </w:t>
      </w:r>
      <w:r w:rsidRPr="000E7708">
        <w:t>kapavieta</w:t>
      </w:r>
      <w:r w:rsidR="00772A47" w:rsidRPr="000E7708">
        <w:t xml:space="preserve"> var tikt piešķirta </w:t>
      </w:r>
      <w:proofErr w:type="gramStart"/>
      <w:r w:rsidR="00772A47" w:rsidRPr="000E7708">
        <w:t>un</w:t>
      </w:r>
      <w:proofErr w:type="gramEnd"/>
      <w:r w:rsidR="00772A47" w:rsidRPr="000E7708">
        <w:t xml:space="preserve"> ierādīta jaunu apbedījumu</w:t>
      </w:r>
      <w:r w:rsidR="0059671F" w:rsidRPr="000E7708">
        <w:t xml:space="preserve"> </w:t>
      </w:r>
      <w:r w:rsidR="001E04D7">
        <w:t>veikšanai, ja pagājuši divdesmit</w:t>
      </w:r>
      <w:r w:rsidR="00772A47" w:rsidRPr="000E7708">
        <w:t xml:space="preserve"> gadi pēc pēdējā apbedījuma</w:t>
      </w:r>
      <w:r w:rsidR="00DC6716" w:rsidRPr="00DC6716">
        <w:t xml:space="preserve"> </w:t>
      </w:r>
      <w:r w:rsidR="00DC6716">
        <w:t>un ir saņemta Veselības inspekcijas atļauja.</w:t>
      </w:r>
      <w:r w:rsidR="00DC6716" w:rsidRPr="00DC6716">
        <w:t xml:space="preserve"> </w:t>
      </w:r>
      <w:r w:rsidR="00DC6716">
        <w:t xml:space="preserve">Minēto termiņu var samazināt līdz piecpadsmit gadiem virsapbedījumam ģimenes kapavietā </w:t>
      </w:r>
      <w:proofErr w:type="gramStart"/>
      <w:r w:rsidR="00DC6716">
        <w:t>un</w:t>
      </w:r>
      <w:proofErr w:type="gramEnd"/>
      <w:r w:rsidR="00DC6716">
        <w:t xml:space="preserve"> ir </w:t>
      </w:r>
      <w:r w:rsidR="007C2DC6">
        <w:t>saņemta</w:t>
      </w:r>
      <w:r w:rsidR="00DC6716">
        <w:t xml:space="preserve"> Veselības inspekcijas atļauja.</w:t>
      </w:r>
    </w:p>
    <w:p w:rsidR="00D766DF" w:rsidRPr="009267D7" w:rsidRDefault="00D766DF" w:rsidP="00335BE7">
      <w:pPr>
        <w:spacing w:before="240"/>
        <w:jc w:val="center"/>
        <w:rPr>
          <w:b/>
        </w:rPr>
      </w:pPr>
      <w:r w:rsidRPr="00713378">
        <w:rPr>
          <w:b/>
        </w:rPr>
        <w:t>VI. Apbedīšanas kārtība</w:t>
      </w:r>
    </w:p>
    <w:p w:rsidR="00D766DF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Apbedīšanu organizē kapavietas </w:t>
      </w:r>
      <w:r w:rsidR="00AC1678" w:rsidRPr="00AC1678">
        <w:t>uzturētājs</w:t>
      </w:r>
      <w:r w:rsidR="00713378">
        <w:t xml:space="preserve"> vai apbedīšanas pakalpojuma</w:t>
      </w:r>
      <w:r>
        <w:t xml:space="preserve"> pasūtītāja izvēlēts apbedīšanas</w:t>
      </w:r>
      <w:r w:rsidR="0059671F">
        <w:t xml:space="preserve"> </w:t>
      </w:r>
      <w:r>
        <w:t>pakalpojumu sniedzējs, par to informējot kapsētas pārzini ne vēlāk kā 48 stundas pirms apbedīšanas.</w:t>
      </w:r>
    </w:p>
    <w:p w:rsidR="00D766DF" w:rsidRDefault="00772A47" w:rsidP="009D4451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Kapsē</w:t>
      </w:r>
      <w:r w:rsidR="00DC5C3D">
        <w:t xml:space="preserve">tas pārzinis ierāda kapavietu, </w:t>
      </w:r>
      <w:r w:rsidR="003B0281">
        <w:t>kas nedrīkst būt tuvāk par 0</w:t>
      </w:r>
      <w:proofErr w:type="gramStart"/>
      <w:r w:rsidR="003B0281">
        <w:t>,5</w:t>
      </w:r>
      <w:proofErr w:type="gramEnd"/>
      <w:r w:rsidR="003B0281">
        <w:t xml:space="preserve"> m no koka stumbra un 0,3 m no pieminekļa, </w:t>
      </w:r>
      <w:r w:rsidR="00DC5C3D">
        <w:t xml:space="preserve">kā arī saskaņo kapa rakšanas un </w:t>
      </w:r>
      <w:r>
        <w:t xml:space="preserve">apbedīšanas laiku. Apbedīšana notiek </w:t>
      </w:r>
      <w:r w:rsidR="005732CD">
        <w:t>kapsētas darba laikā</w:t>
      </w:r>
      <w:r>
        <w:t>.</w:t>
      </w:r>
      <w:r w:rsidR="009D4451">
        <w:t xml:space="preserve"> </w:t>
      </w:r>
      <w:r>
        <w:t xml:space="preserve">Kapam jābūt izraktam </w:t>
      </w:r>
      <w:proofErr w:type="gramStart"/>
      <w:r>
        <w:t>un</w:t>
      </w:r>
      <w:proofErr w:type="gramEnd"/>
      <w:r>
        <w:t xml:space="preserve"> sagatavotam ne vēlāk kā vienu stundu pirms apbedīšanas</w:t>
      </w:r>
      <w:r w:rsidR="0059671F">
        <w:t xml:space="preserve"> </w:t>
      </w:r>
      <w:r w:rsidR="009D4451">
        <w:t>ceremonijas sākuma</w:t>
      </w:r>
      <w:r w:rsidR="00AC1678" w:rsidRPr="00D90C74">
        <w:t>.</w:t>
      </w:r>
    </w:p>
    <w:p w:rsidR="00D766DF" w:rsidRDefault="006B31A1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Katru mirušo apbedī atsevišķā kapā, attālumam starp kapu kopiņām to garajās ma</w:t>
      </w:r>
      <w:r w:rsidR="00BC18C6">
        <w:t>lās jābūt 1,0 m, īsajās – 0,5 m,</w:t>
      </w:r>
      <w:r>
        <w:t xml:space="preserve"> kap</w:t>
      </w:r>
      <w:r w:rsidR="00BC18C6">
        <w:t>u garumam – ne mazākam kā 2,0 m,</w:t>
      </w:r>
      <w:r>
        <w:t xml:space="preserve"> dziļumam </w:t>
      </w:r>
      <w:r w:rsidRPr="000E7708">
        <w:t xml:space="preserve">– </w:t>
      </w:r>
      <w:r w:rsidR="000E7708" w:rsidRPr="000E7708">
        <w:t>2,0</w:t>
      </w:r>
      <w:r w:rsidRPr="000E7708">
        <w:t xml:space="preserve"> m līdz</w:t>
      </w:r>
      <w:r w:rsidR="00BC18C6">
        <w:t xml:space="preserve"> zārka vākam,</w:t>
      </w:r>
      <w:r>
        <w:t xml:space="preserve"> platumam – 1,0 m. Apglabājot bērnus, izmēri var attiecīgi mainīties, izņemot kapa dziļumu.</w:t>
      </w:r>
    </w:p>
    <w:p w:rsidR="00D766DF" w:rsidRDefault="00BC18C6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Virsapbedījuma </w:t>
      </w:r>
      <w:r w:rsidR="00772A47">
        <w:t xml:space="preserve">kapa dziļumam jābūt ne mazākam </w:t>
      </w:r>
      <w:r w:rsidR="00772A47" w:rsidRPr="000E7708">
        <w:t>par 1</w:t>
      </w:r>
      <w:proofErr w:type="gramStart"/>
      <w:r w:rsidR="00772A47" w:rsidRPr="000E7708">
        <w:t>,5</w:t>
      </w:r>
      <w:proofErr w:type="gramEnd"/>
      <w:r w:rsidR="00772A47" w:rsidRPr="000E7708">
        <w:t xml:space="preserve"> m</w:t>
      </w:r>
      <w:r w:rsidR="00772A47">
        <w:t xml:space="preserve"> līdz zārka vākam.</w:t>
      </w:r>
    </w:p>
    <w:p w:rsidR="009D4451" w:rsidRDefault="009D4451" w:rsidP="009D4451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Mirušos, kuriem nav radinieku, apbedī atsevišķā sektorā vai atsevišķā kapu rindā.</w:t>
      </w:r>
    </w:p>
    <w:p w:rsidR="009D4451" w:rsidRDefault="009D4451" w:rsidP="009D4451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83489C">
        <w:t>Mirstīgās atliekas var pārapbedīt ne agrāk kā gadu pēc apbedīšanas, saņemot kapsētas pārziņa atļauju.</w:t>
      </w:r>
    </w:p>
    <w:p w:rsidR="009D4451" w:rsidRDefault="009D4451" w:rsidP="009D4451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83489C">
        <w:t>Mirstīgo atlieku ekshumāciju var veikt normatīvajos aktos noteiktajā kārtībā.</w:t>
      </w:r>
    </w:p>
    <w:p w:rsidR="00D766DF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Urna ar mirušā pelniem var tikt apglabāta </w:t>
      </w:r>
      <w:r w:rsidR="00601A8B">
        <w:t xml:space="preserve">esošajā </w:t>
      </w:r>
      <w:r>
        <w:t>ģimenes kapavietā vai jaunā kapavietā, ne mazāk kā</w:t>
      </w:r>
      <w:r w:rsidR="00E1392F">
        <w:t xml:space="preserve"> </w:t>
      </w:r>
      <w:r>
        <w:t>viena metra dziļumā. Vienā kapavietā ir pieļaujama vairāku urnu apbedīšana, uzstādot kopēju piemiņas zīmi.</w:t>
      </w:r>
    </w:p>
    <w:p w:rsidR="00772A47" w:rsidRDefault="00A67E92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Kapsētas apsaimniekotājs</w:t>
      </w:r>
      <w:r w:rsidR="00772A47">
        <w:t xml:space="preserve"> </w:t>
      </w:r>
      <w:r>
        <w:t>var</w:t>
      </w:r>
      <w:r w:rsidR="00772A47">
        <w:t xml:space="preserve"> noteikt izņēmumus a</w:t>
      </w:r>
      <w:r w:rsidR="00F356B7">
        <w:t>pbedīšanas kārtībā</w:t>
      </w:r>
      <w:r w:rsidR="00772A47">
        <w:t>,</w:t>
      </w:r>
      <w:r w:rsidR="0059671F">
        <w:t xml:space="preserve"> </w:t>
      </w:r>
      <w:r w:rsidR="00772A47">
        <w:t xml:space="preserve">ņemot </w:t>
      </w:r>
      <w:proofErr w:type="gramStart"/>
      <w:r w:rsidR="00772A47">
        <w:t>vērā</w:t>
      </w:r>
      <w:proofErr w:type="gramEnd"/>
      <w:r w:rsidR="00772A47">
        <w:t xml:space="preserve"> reliģisko konfesiju vai kultūras tradīcijas.</w:t>
      </w:r>
    </w:p>
    <w:p w:rsidR="00D766DF" w:rsidRPr="009267D7" w:rsidRDefault="00D766DF" w:rsidP="00335BE7">
      <w:pPr>
        <w:spacing w:before="240"/>
        <w:jc w:val="center"/>
        <w:rPr>
          <w:b/>
        </w:rPr>
      </w:pPr>
      <w:r w:rsidRPr="009267D7">
        <w:rPr>
          <w:b/>
        </w:rPr>
        <w:t>VII. Kapličas izmantošana</w:t>
      </w:r>
    </w:p>
    <w:p w:rsidR="00D766DF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Kapličas ceremoniju zāli (mirušā novietošanai pirms apbedīšanas </w:t>
      </w:r>
      <w:proofErr w:type="gramStart"/>
      <w:r>
        <w:t>un</w:t>
      </w:r>
      <w:proofErr w:type="gramEnd"/>
      <w:r>
        <w:t xml:space="preserve"> bēru ceremonijas norisei) </w:t>
      </w:r>
      <w:r w:rsidR="00B529AB">
        <w:t xml:space="preserve">piešķir </w:t>
      </w:r>
      <w:r>
        <w:t>kapsētas pārzinis.</w:t>
      </w:r>
    </w:p>
    <w:p w:rsidR="00772A47" w:rsidRDefault="00B5462D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Par b</w:t>
      </w:r>
      <w:r w:rsidR="00254CB6">
        <w:t xml:space="preserve">ēru ceremonijas ilgumu kapličā </w:t>
      </w:r>
      <w:r>
        <w:t>apbedīšanas pakalpojuma pasūtītājs vienojas ar kapsētas pārzini.</w:t>
      </w:r>
      <w:r w:rsidR="00254CB6">
        <w:t xml:space="preserve"> </w:t>
      </w:r>
    </w:p>
    <w:p w:rsidR="004D5151" w:rsidRPr="009267D7" w:rsidRDefault="0014031F" w:rsidP="00335BE7">
      <w:pPr>
        <w:spacing w:before="240"/>
        <w:jc w:val="center"/>
        <w:rPr>
          <w:b/>
        </w:rPr>
      </w:pPr>
      <w:r>
        <w:rPr>
          <w:b/>
        </w:rPr>
        <w:t>VIII</w:t>
      </w:r>
      <w:r w:rsidR="004D5151" w:rsidRPr="009267D7">
        <w:rPr>
          <w:b/>
        </w:rPr>
        <w:t xml:space="preserve">. Kapavietu kopēju </w:t>
      </w:r>
      <w:proofErr w:type="gramStart"/>
      <w:r w:rsidR="004D5151" w:rsidRPr="009267D7">
        <w:rPr>
          <w:b/>
        </w:rPr>
        <w:t>un</w:t>
      </w:r>
      <w:proofErr w:type="gramEnd"/>
      <w:r w:rsidR="004D5151" w:rsidRPr="009267D7">
        <w:rPr>
          <w:b/>
        </w:rPr>
        <w:t xml:space="preserve"> amatnie</w:t>
      </w:r>
      <w:r w:rsidR="00C701C2">
        <w:rPr>
          <w:b/>
        </w:rPr>
        <w:t>ku profesionālā darbība kapsētā</w:t>
      </w:r>
    </w:p>
    <w:p w:rsidR="004D5151" w:rsidRDefault="00A76854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P</w:t>
      </w:r>
      <w:r w:rsidR="00772A47">
        <w:t>ersonas, kuras savu darbību saskaņojušas ar kapsētas pārzini, var veikt kapavietu</w:t>
      </w:r>
      <w:r w:rsidR="00F82FD4">
        <w:t xml:space="preserve"> </w:t>
      </w:r>
      <w:r w:rsidR="00772A47">
        <w:t xml:space="preserve">kopšanu un </w:t>
      </w:r>
      <w:r>
        <w:t xml:space="preserve">sniegt </w:t>
      </w:r>
      <w:r w:rsidR="00772A47">
        <w:t xml:space="preserve">amatnieku pakalpojumus kapsētā pēc kapavietas </w:t>
      </w:r>
      <w:r w:rsidR="00AE5545">
        <w:t xml:space="preserve">uzturētāja </w:t>
      </w:r>
      <w:r w:rsidR="00EB43EC">
        <w:t xml:space="preserve">pasūtījuma, pirms darbu uzsākšanas noslēdzot līgum ar atkritumu apsaimniekotāju par </w:t>
      </w:r>
      <w:r w:rsidR="00620C95">
        <w:t>pakalpojumu sniegšanas</w:t>
      </w:r>
      <w:r w:rsidR="00EB43EC">
        <w:t xml:space="preserve"> rezultātā radušos atkritumu apsaimniekošanu</w:t>
      </w:r>
      <w:r w:rsidR="00620C95">
        <w:t>,</w:t>
      </w:r>
      <w:r w:rsidR="00EB43EC">
        <w:t xml:space="preserve"> </w:t>
      </w:r>
      <w:proofErr w:type="gramStart"/>
      <w:r w:rsidR="00EB43EC">
        <w:t>t.sk.</w:t>
      </w:r>
      <w:r w:rsidR="00620C95">
        <w:t>,</w:t>
      </w:r>
      <w:proofErr w:type="gramEnd"/>
      <w:r w:rsidR="00EB43EC">
        <w:t xml:space="preserve"> par nojaukto pieminekļu un apmaļu palieku izvešanu.</w:t>
      </w:r>
    </w:p>
    <w:p w:rsidR="004D5151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Je</w:t>
      </w:r>
      <w:r w:rsidR="00620C95">
        <w:t xml:space="preserve">bkādu profesionālu darbību, </w:t>
      </w:r>
      <w:proofErr w:type="gramStart"/>
      <w:r w:rsidR="00620C95">
        <w:t>t.sk.,</w:t>
      </w:r>
      <w:proofErr w:type="gramEnd"/>
      <w:r>
        <w:t xml:space="preserve"> kapavietas kopšanu, aprīkojuma uzstādīšanu un amatnieka</w:t>
      </w:r>
      <w:r w:rsidR="00F82FD4">
        <w:t xml:space="preserve"> </w:t>
      </w:r>
      <w:r w:rsidR="00A76854">
        <w:t>pakalpojumu sniegšanu</w:t>
      </w:r>
      <w:r>
        <w:t xml:space="preserve"> </w:t>
      </w:r>
      <w:r w:rsidR="00A76854">
        <w:t>veic</w:t>
      </w:r>
      <w:r>
        <w:t xml:space="preserve"> kapsētas darba laikā, izņemot gadījumus, kad darbu veikšana ir saskaņota ar kapsētas pārzini.</w:t>
      </w:r>
    </w:p>
    <w:p w:rsidR="004D5151" w:rsidRDefault="00EB43EC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Pakalpojumu sniegšanas laikā</w:t>
      </w:r>
      <w:r w:rsidR="00772A47">
        <w:t xml:space="preserve"> mehānismi </w:t>
      </w:r>
      <w:proofErr w:type="gramStart"/>
      <w:r w:rsidR="00772A47">
        <w:t>un</w:t>
      </w:r>
      <w:proofErr w:type="gramEnd"/>
      <w:r w:rsidR="00772A47">
        <w:t xml:space="preserve"> materiāli jānovieto tā, lai netraucētu kustību</w:t>
      </w:r>
      <w:r w:rsidR="00F82FD4">
        <w:t xml:space="preserve"> </w:t>
      </w:r>
      <w:r w:rsidR="007A671B">
        <w:t>kapsētā, kā arī,</w:t>
      </w:r>
      <w:r w:rsidR="00772A47">
        <w:t xml:space="preserve"> </w:t>
      </w:r>
      <w:r w:rsidR="002972D7">
        <w:t>pēc darbu pabeigšanas un darba dienas beigās jāsakārto darba veikšanas vieta</w:t>
      </w:r>
      <w:r w:rsidR="00772A47">
        <w:t xml:space="preserve">. </w:t>
      </w:r>
      <w:r w:rsidR="002972D7">
        <w:t>D</w:t>
      </w:r>
      <w:r w:rsidR="00744DB4">
        <w:t>arbu veikšanai nepieciešamie transportlīdzekļi</w:t>
      </w:r>
      <w:r w:rsidR="00F82FD4">
        <w:t xml:space="preserve"> </w:t>
      </w:r>
      <w:r w:rsidR="00772A47">
        <w:t>drīkst izmantot tikai to</w:t>
      </w:r>
      <w:r w:rsidR="00744DB4">
        <w:t>s celiņus, kas</w:t>
      </w:r>
      <w:r w:rsidR="00772A47">
        <w:t xml:space="preserve"> atbilst transportlīdzekļu izmēriem.</w:t>
      </w:r>
    </w:p>
    <w:p w:rsidR="00772A47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proofErr w:type="gramStart"/>
      <w:r>
        <w:t>Ja</w:t>
      </w:r>
      <w:proofErr w:type="gramEnd"/>
      <w:r>
        <w:t xml:space="preserve"> kapsētas pārzinis konstatē, ka </w:t>
      </w:r>
      <w:r w:rsidR="00744DB4">
        <w:t>pakalpojumu sniedzējs</w:t>
      </w:r>
      <w:r>
        <w:t xml:space="preserve"> atkārtoti nepilda šos noteikumus,</w:t>
      </w:r>
      <w:r w:rsidR="00F82FD4">
        <w:t xml:space="preserve"> </w:t>
      </w:r>
      <w:r>
        <w:t>viņš</w:t>
      </w:r>
      <w:r w:rsidR="00744DB4">
        <w:t xml:space="preserve"> ir tiesīgs anulēt</w:t>
      </w:r>
      <w:r w:rsidR="00AB3EA5">
        <w:t xml:space="preserve"> saskaņojumu un </w:t>
      </w:r>
      <w:r>
        <w:t>liegt šai personai turpmāk sniegt pakalpojumus kapsētā.</w:t>
      </w:r>
    </w:p>
    <w:p w:rsidR="00385C10" w:rsidRPr="009267D7" w:rsidRDefault="0014031F" w:rsidP="00335BE7">
      <w:pPr>
        <w:spacing w:before="240"/>
        <w:jc w:val="center"/>
        <w:rPr>
          <w:b/>
        </w:rPr>
      </w:pPr>
      <w:r>
        <w:rPr>
          <w:b/>
        </w:rPr>
        <w:t>IX</w:t>
      </w:r>
      <w:r w:rsidR="00385C10" w:rsidRPr="009267D7">
        <w:rPr>
          <w:b/>
        </w:rPr>
        <w:t xml:space="preserve">. Administratīvā atbildība par saistošo noteikumu neievērošanu </w:t>
      </w:r>
      <w:proofErr w:type="gramStart"/>
      <w:r w:rsidR="00385C10" w:rsidRPr="009267D7">
        <w:rPr>
          <w:b/>
        </w:rPr>
        <w:t>un</w:t>
      </w:r>
      <w:proofErr w:type="gramEnd"/>
      <w:r w:rsidR="00385C10" w:rsidRPr="009267D7">
        <w:rPr>
          <w:b/>
        </w:rPr>
        <w:t xml:space="preserve"> </w:t>
      </w:r>
      <w:r>
        <w:rPr>
          <w:b/>
        </w:rPr>
        <w:t>to</w:t>
      </w:r>
      <w:r w:rsidR="00385C10" w:rsidRPr="009267D7">
        <w:rPr>
          <w:b/>
        </w:rPr>
        <w:t xml:space="preserve"> izpildes kontrole</w:t>
      </w:r>
    </w:p>
    <w:p w:rsidR="00385C10" w:rsidRDefault="0001701F" w:rsidP="0001701F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D90C74">
        <w:t xml:space="preserve">Administratīvā atbildība par </w:t>
      </w:r>
      <w:r w:rsidR="00AB3EA5">
        <w:t>šo noteikumu</w:t>
      </w:r>
      <w:r w:rsidRPr="00D90C74">
        <w:t xml:space="preserve"> pārkāpumiem iestājas, </w:t>
      </w:r>
      <w:proofErr w:type="gramStart"/>
      <w:r w:rsidRPr="00D90C74">
        <w:t>ja</w:t>
      </w:r>
      <w:proofErr w:type="gramEnd"/>
      <w:r w:rsidRPr="00D90C74">
        <w:t xml:space="preserve"> pēc pārkāpuma rakstura </w:t>
      </w:r>
      <w:r w:rsidR="00AB3EA5">
        <w:t xml:space="preserve">par to </w:t>
      </w:r>
      <w:r w:rsidRPr="00D90C74">
        <w:t xml:space="preserve">nav paredzēta administratīvā atbildība saskaņā ar Latvijas Administratīvo pārkāpumu kodeksu vai citu spēkā esošo pašvaldības normatīvo aktu, ciktāl to nenosaka šie </w:t>
      </w:r>
      <w:r w:rsidR="00CE3CC8" w:rsidRPr="00D90C74">
        <w:t>n</w:t>
      </w:r>
      <w:r w:rsidR="00BC292B">
        <w:t>oteikumi.</w:t>
      </w:r>
    </w:p>
    <w:p w:rsidR="00385C10" w:rsidRDefault="0001701F" w:rsidP="0001701F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D90C74">
        <w:t xml:space="preserve">Par </w:t>
      </w:r>
      <w:r w:rsidR="00BC292B">
        <w:t>šo n</w:t>
      </w:r>
      <w:r w:rsidRPr="00D90C74">
        <w:t>oteikumu pārkāpumu var piemērot</w:t>
      </w:r>
      <w:r w:rsidR="00CE3CC8" w:rsidRPr="00D90C74">
        <w:t xml:space="preserve"> brīdinājumu vai </w:t>
      </w:r>
      <w:r w:rsidRPr="00D90C74">
        <w:t>naudas sodu:</w:t>
      </w:r>
      <w:r w:rsidR="00385C10">
        <w:t xml:space="preserve"> </w:t>
      </w:r>
      <w:r w:rsidRPr="00D90C74">
        <w:t>fizis</w:t>
      </w:r>
      <w:r w:rsidR="00385C10">
        <w:t xml:space="preserve">kai personai - līdz 350.00 eiro </w:t>
      </w:r>
      <w:proofErr w:type="gramStart"/>
      <w:r w:rsidR="00385C10">
        <w:t>un</w:t>
      </w:r>
      <w:proofErr w:type="gramEnd"/>
      <w:r w:rsidR="00385C10">
        <w:t xml:space="preserve"> </w:t>
      </w:r>
      <w:r w:rsidRPr="00D90C74">
        <w:t>juridiskai personai - līdz 1400.00 eiro.</w:t>
      </w:r>
    </w:p>
    <w:p w:rsidR="00385C10" w:rsidRDefault="0001701F" w:rsidP="0001701F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 w:rsidRPr="00D90C74">
        <w:t>Administratīva pārkāpuma protokolu var sastādīt:</w:t>
      </w:r>
    </w:p>
    <w:p w:rsidR="00385C10" w:rsidRDefault="0001701F" w:rsidP="00BC292B">
      <w:pPr>
        <w:pStyle w:val="ListParagraph"/>
        <w:numPr>
          <w:ilvl w:val="1"/>
          <w:numId w:val="2"/>
        </w:numPr>
        <w:ind w:left="993" w:hanging="567"/>
        <w:contextualSpacing w:val="0"/>
      </w:pPr>
      <w:r w:rsidRPr="00D90C74">
        <w:t>Valsts policijas darbinieki likumā "Par policiju" noteiktajā kārtībā;</w:t>
      </w:r>
    </w:p>
    <w:p w:rsidR="0001701F" w:rsidRDefault="00BC292B" w:rsidP="00BC292B">
      <w:pPr>
        <w:pStyle w:val="ListParagraph"/>
        <w:numPr>
          <w:ilvl w:val="1"/>
          <w:numId w:val="2"/>
        </w:numPr>
        <w:ind w:left="993" w:hanging="567"/>
        <w:contextualSpacing w:val="0"/>
      </w:pPr>
      <w:r>
        <w:t>p</w:t>
      </w:r>
      <w:r w:rsidR="0001701F" w:rsidRPr="00D90C74">
        <w:t>ašvaldības policijas darbinieki;</w:t>
      </w:r>
    </w:p>
    <w:p w:rsidR="00385C10" w:rsidRPr="009267D7" w:rsidRDefault="0014031F" w:rsidP="00335BE7">
      <w:pPr>
        <w:spacing w:before="240"/>
        <w:jc w:val="center"/>
        <w:rPr>
          <w:b/>
        </w:rPr>
      </w:pPr>
      <w:r>
        <w:rPr>
          <w:b/>
        </w:rPr>
        <w:t>X</w:t>
      </w:r>
      <w:r w:rsidR="00385C10" w:rsidRPr="009267D7">
        <w:rPr>
          <w:b/>
        </w:rPr>
        <w:t>. Noslēguma jautājumi</w:t>
      </w:r>
    </w:p>
    <w:p w:rsidR="0014031F" w:rsidRDefault="0014031F" w:rsidP="0014031F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Kapavietu komisijas lēmumu</w:t>
      </w:r>
      <w:r w:rsidR="00BC292B">
        <w:t>s</w:t>
      </w:r>
      <w:r>
        <w:t xml:space="preserve"> par kapavietas aktēšanu </w:t>
      </w:r>
      <w:proofErr w:type="gramStart"/>
      <w:r>
        <w:t>un</w:t>
      </w:r>
      <w:proofErr w:type="gramEnd"/>
      <w:r>
        <w:t xml:space="preserve"> kapsētas pārziņa lēmumu</w:t>
      </w:r>
      <w:r w:rsidR="00BC292B">
        <w:t>s</w:t>
      </w:r>
      <w:r>
        <w:t xml:space="preserve"> vai faktisko rīcību var apstrīdēt Ādažu novada domē</w:t>
      </w:r>
      <w:r w:rsidR="00BC292B" w:rsidRPr="00BC292B">
        <w:t xml:space="preserve"> </w:t>
      </w:r>
      <w:r w:rsidR="00BC292B">
        <w:t>likumā noteiktajā kārtībā</w:t>
      </w:r>
      <w:r>
        <w:t>.</w:t>
      </w:r>
    </w:p>
    <w:p w:rsidR="00385C10" w:rsidRDefault="00772A47" w:rsidP="00772A47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Kapavietu, kas ierādītas līdz šo noteikumu spēkā stāšanās dien</w:t>
      </w:r>
      <w:r w:rsidR="009D6D45">
        <w:t>ai, izmēri var atšķirties no šo noteikumu</w:t>
      </w:r>
      <w:r w:rsidR="00844B30">
        <w:t xml:space="preserve"> </w:t>
      </w:r>
      <w:r>
        <w:t>1.pielikumā noteiktajiem.</w:t>
      </w:r>
    </w:p>
    <w:p w:rsidR="00385C10" w:rsidRDefault="00772A47" w:rsidP="004A1444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Kapavietas līgumi</w:t>
      </w:r>
      <w:r w:rsidR="00493FA7">
        <w:t xml:space="preserve"> par kap</w:t>
      </w:r>
      <w:r w:rsidR="00C76EB0">
        <w:t>a</w:t>
      </w:r>
      <w:r w:rsidR="00493FA7">
        <w:t>vietas uzturēšanu</w:t>
      </w:r>
      <w:r w:rsidR="009D6D45">
        <w:t>, kas</w:t>
      </w:r>
      <w:r>
        <w:t xml:space="preserve"> noslēgti līdz šo noteikumu spēkā stāšanās dienai, paliek spēkā.</w:t>
      </w:r>
    </w:p>
    <w:p w:rsidR="00385C10" w:rsidRDefault="004A1444" w:rsidP="004A1444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>Kapavietas vai ģimenes kapavietas uzturētājam, kuram nav noslēgts līgums</w:t>
      </w:r>
      <w:r w:rsidR="00493FA7">
        <w:t xml:space="preserve"> par kap</w:t>
      </w:r>
      <w:r w:rsidR="00C76EB0">
        <w:t>a</w:t>
      </w:r>
      <w:r w:rsidR="00493FA7">
        <w:t>vietas uzturēšanu</w:t>
      </w:r>
      <w:r>
        <w:t xml:space="preserve">, ir pienākums </w:t>
      </w:r>
      <w:r w:rsidR="009D6D45">
        <w:t xml:space="preserve">trīs gadu laikā pēc šo noteikumu spēkā stāšanās </w:t>
      </w:r>
      <w:r>
        <w:t>noslēgt līgumu</w:t>
      </w:r>
      <w:r w:rsidR="00493FA7">
        <w:t xml:space="preserve"> par kap</w:t>
      </w:r>
      <w:r w:rsidR="00C76EB0">
        <w:t>a</w:t>
      </w:r>
      <w:r w:rsidR="00493FA7">
        <w:t>vietas uzturēšanu</w:t>
      </w:r>
      <w:r w:rsidR="00D104E8">
        <w:t>,</w:t>
      </w:r>
      <w:r>
        <w:t xml:space="preserve"> bez maksas.</w:t>
      </w:r>
    </w:p>
    <w:p w:rsidR="004A1444" w:rsidRDefault="004A1444" w:rsidP="004A1444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</w:pPr>
      <w:r>
        <w:t xml:space="preserve">Ar šo saistošo noteikumu spēkā stāšanās dienu spēku zaudē Ādažu novada domes </w:t>
      </w:r>
      <w:r w:rsidR="00915B4A">
        <w:t>2004.gada 21.septembra s</w:t>
      </w:r>
      <w:r w:rsidRPr="00681AB4">
        <w:t>aistošie noteikumi Nr.4</w:t>
      </w:r>
      <w:r w:rsidR="00915B4A">
        <w:t xml:space="preserve"> “</w:t>
      </w:r>
      <w:r w:rsidRPr="00161892">
        <w:t>Ādažu pagasta teritorijā esošo kapu uzturēšanas un darbības noteikumi</w:t>
      </w:r>
      <w:r w:rsidR="00915B4A">
        <w:t>”</w:t>
      </w:r>
      <w:r>
        <w:t>.</w:t>
      </w:r>
    </w:p>
    <w:p w:rsidR="00385C10" w:rsidRDefault="00385C10" w:rsidP="00385C10"/>
    <w:p w:rsidR="00772A47" w:rsidRDefault="002B1D16" w:rsidP="00385C10">
      <w:r w:rsidRPr="002B1D16">
        <w:t>Ādažu novada domes priekšsēdētājs</w:t>
      </w:r>
      <w:r w:rsidR="00385C10">
        <w:tab/>
      </w:r>
      <w:r w:rsidR="00385C10">
        <w:tab/>
      </w:r>
      <w:r w:rsidR="00385C10">
        <w:tab/>
      </w:r>
      <w:r w:rsidR="00385C10">
        <w:tab/>
      </w:r>
      <w:r w:rsidR="00385C10">
        <w:tab/>
      </w:r>
      <w:r>
        <w:t>M.Sprindžuks</w:t>
      </w:r>
    </w:p>
    <w:p w:rsidR="00385C10" w:rsidRDefault="00385C10">
      <w:r>
        <w:br w:type="page"/>
      </w:r>
    </w:p>
    <w:p w:rsidR="00844B30" w:rsidRDefault="00844B30" w:rsidP="00844B30">
      <w:pPr>
        <w:jc w:val="right"/>
      </w:pPr>
    </w:p>
    <w:p w:rsidR="00772A47" w:rsidRDefault="00C34FCF" w:rsidP="00385C10">
      <w:pPr>
        <w:jc w:val="right"/>
      </w:pPr>
      <w:proofErr w:type="gramStart"/>
      <w:r>
        <w:t>1.p</w:t>
      </w:r>
      <w:r w:rsidR="00772A47">
        <w:t>ielikums</w:t>
      </w:r>
      <w:proofErr w:type="gramEnd"/>
    </w:p>
    <w:p w:rsidR="00772A47" w:rsidRPr="00D90C74" w:rsidRDefault="00161892" w:rsidP="00385C10">
      <w:pPr>
        <w:jc w:val="right"/>
      </w:pPr>
      <w:r w:rsidRPr="00D90C74">
        <w:t>Ādažu novada</w:t>
      </w:r>
      <w:r w:rsidR="00772A47" w:rsidRPr="00D90C74">
        <w:t xml:space="preserve"> domes </w:t>
      </w:r>
      <w:r w:rsidR="00AC64CC">
        <w:t>XX</w:t>
      </w:r>
      <w:r w:rsidR="00772A47" w:rsidRPr="00D90C74">
        <w:t>.</w:t>
      </w:r>
      <w:r w:rsidR="00AC64CC">
        <w:t>XX</w:t>
      </w:r>
      <w:r w:rsidR="00772A47" w:rsidRPr="00D90C74">
        <w:t>.201</w:t>
      </w:r>
      <w:r w:rsidRPr="00D90C74">
        <w:t>7</w:t>
      </w:r>
      <w:r w:rsidR="00772A47" w:rsidRPr="00D90C74">
        <w:t>.</w:t>
      </w:r>
    </w:p>
    <w:p w:rsidR="00772A47" w:rsidRDefault="00772A47" w:rsidP="00385C10">
      <w:pPr>
        <w:jc w:val="right"/>
      </w:pPr>
      <w:proofErr w:type="gramStart"/>
      <w:r w:rsidRPr="00D90C74">
        <w:t>saistošajiem</w:t>
      </w:r>
      <w:proofErr w:type="gramEnd"/>
      <w:r w:rsidRPr="00D90C74">
        <w:t xml:space="preserve"> noteikumiem Nr.</w:t>
      </w:r>
      <w:r w:rsidR="00AC64CC">
        <w:t>XX</w:t>
      </w:r>
    </w:p>
    <w:p w:rsidR="00AD3951" w:rsidRDefault="00AD3951" w:rsidP="00844B30">
      <w:pPr>
        <w:jc w:val="right"/>
      </w:pPr>
    </w:p>
    <w:p w:rsidR="00772A47" w:rsidRDefault="00450718" w:rsidP="0084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72A47" w:rsidRPr="00844B30">
        <w:rPr>
          <w:b/>
          <w:sz w:val="28"/>
          <w:szCs w:val="28"/>
        </w:rPr>
        <w:t>apavietu izmēri</w:t>
      </w:r>
    </w:p>
    <w:p w:rsidR="00AD3951" w:rsidRPr="00844B30" w:rsidRDefault="00AD3951" w:rsidP="00844B30">
      <w:pPr>
        <w:jc w:val="center"/>
        <w:rPr>
          <w:b/>
          <w:sz w:val="28"/>
          <w:szCs w:val="28"/>
        </w:rPr>
      </w:pPr>
    </w:p>
    <w:p w:rsidR="00772A47" w:rsidRPr="00B62E71" w:rsidRDefault="00450718" w:rsidP="00772A47">
      <w:pPr>
        <w:rPr>
          <w:b/>
        </w:rPr>
      </w:pPr>
      <w:r w:rsidRPr="00B62E71">
        <w:rPr>
          <w:b/>
        </w:rPr>
        <w:t xml:space="preserve">           </w:t>
      </w:r>
      <w:r w:rsidR="00772A47" w:rsidRPr="00B62E71">
        <w:rPr>
          <w:b/>
        </w:rPr>
        <w:t>Kapavieta</w:t>
      </w:r>
      <w:r w:rsidR="00AD3951" w:rsidRPr="00B62E71">
        <w:rPr>
          <w:b/>
        </w:rPr>
        <w:t xml:space="preserve">    </w:t>
      </w:r>
      <w:r w:rsidR="00772A47" w:rsidRPr="00B62E71">
        <w:rPr>
          <w:b/>
        </w:rPr>
        <w:t xml:space="preserve"> </w:t>
      </w:r>
      <w:r w:rsidRPr="00B62E71">
        <w:rPr>
          <w:b/>
        </w:rPr>
        <w:tab/>
      </w:r>
      <w:r w:rsidR="00B62E71" w:rsidRPr="00B62E71">
        <w:rPr>
          <w:b/>
        </w:rPr>
        <w:tab/>
        <w:t xml:space="preserve">      </w:t>
      </w:r>
      <w:r w:rsidRPr="00B62E71">
        <w:rPr>
          <w:b/>
        </w:rPr>
        <w:t>Platums (</w:t>
      </w:r>
      <w:r w:rsidR="00772A47" w:rsidRPr="00B62E71">
        <w:rPr>
          <w:b/>
        </w:rPr>
        <w:t>m</w:t>
      </w:r>
      <w:r w:rsidRPr="00B62E71">
        <w:rPr>
          <w:b/>
        </w:rPr>
        <w:t>)</w:t>
      </w:r>
      <w:r w:rsidR="00772A47" w:rsidRPr="00B62E71">
        <w:rPr>
          <w:b/>
        </w:rPr>
        <w:t xml:space="preserve"> </w:t>
      </w:r>
      <w:r w:rsidRPr="00B62E71">
        <w:rPr>
          <w:b/>
        </w:rPr>
        <w:t xml:space="preserve">    </w:t>
      </w:r>
      <w:r w:rsidR="00B62E71">
        <w:rPr>
          <w:b/>
        </w:rPr>
        <w:t xml:space="preserve">   </w:t>
      </w:r>
      <w:r w:rsidRPr="00B62E71">
        <w:rPr>
          <w:b/>
        </w:rPr>
        <w:t>Garums</w:t>
      </w:r>
      <w:r w:rsidR="00772A47" w:rsidRPr="00B62E71">
        <w:rPr>
          <w:b/>
        </w:rPr>
        <w:t xml:space="preserve"> </w:t>
      </w:r>
      <w:r w:rsidRPr="00B62E71">
        <w:rPr>
          <w:b/>
        </w:rPr>
        <w:t>(</w:t>
      </w:r>
      <w:r w:rsidR="00772A47" w:rsidRPr="00B62E71">
        <w:rPr>
          <w:b/>
        </w:rPr>
        <w:t>m</w:t>
      </w:r>
      <w:r w:rsidRPr="00B62E71">
        <w:rPr>
          <w:b/>
        </w:rPr>
        <w:t>)</w:t>
      </w:r>
      <w:r w:rsidR="00AD3951" w:rsidRPr="00B62E71">
        <w:rPr>
          <w:b/>
        </w:rPr>
        <w:tab/>
      </w:r>
      <w:r w:rsidR="00772A47" w:rsidRPr="00B62E71">
        <w:rPr>
          <w:b/>
        </w:rPr>
        <w:t xml:space="preserve"> </w:t>
      </w:r>
      <w:r w:rsidRPr="00B62E71">
        <w:rPr>
          <w:b/>
        </w:rPr>
        <w:t xml:space="preserve">  Laukums (kv.m)</w:t>
      </w:r>
    </w:p>
    <w:p w:rsidR="00772A47" w:rsidRDefault="00772A47" w:rsidP="00772A47">
      <w:r>
        <w:t xml:space="preserve">Vienvietīga </w:t>
      </w:r>
      <w:r w:rsidR="00AD3951">
        <w:tab/>
      </w:r>
      <w:r w:rsidR="00AD3951">
        <w:tab/>
      </w:r>
      <w:r w:rsidR="00AD3951">
        <w:tab/>
      </w:r>
      <w:r w:rsidR="00B62E71">
        <w:tab/>
      </w:r>
      <w:r>
        <w:t>1</w:t>
      </w:r>
      <w:proofErr w:type="gramStart"/>
      <w:r>
        <w:t>,</w:t>
      </w:r>
      <w:r w:rsidR="00681AB4">
        <w:t>5</w:t>
      </w:r>
      <w:r>
        <w:t>0</w:t>
      </w:r>
      <w:proofErr w:type="gramEnd"/>
      <w:r w:rsidR="00AD3951">
        <w:tab/>
      </w:r>
      <w:r w:rsidR="00AD3951">
        <w:tab/>
      </w:r>
      <w:r w:rsidR="00B62E71">
        <w:t xml:space="preserve">    </w:t>
      </w:r>
      <w:r>
        <w:t>3,00</w:t>
      </w:r>
      <w:r w:rsidR="00AD3951">
        <w:tab/>
      </w:r>
      <w:r w:rsidR="00AD3951">
        <w:tab/>
      </w:r>
      <w:r w:rsidR="00AD3951">
        <w:tab/>
      </w:r>
      <w:r>
        <w:t xml:space="preserve"> </w:t>
      </w:r>
      <w:r w:rsidR="00FC382A">
        <w:t>4</w:t>
      </w:r>
      <w:r>
        <w:t>,</w:t>
      </w:r>
      <w:r w:rsidR="00FC382A">
        <w:t>50</w:t>
      </w:r>
    </w:p>
    <w:p w:rsidR="00772A47" w:rsidRDefault="00772A47" w:rsidP="00772A47">
      <w:r>
        <w:t xml:space="preserve">Divvietīga </w:t>
      </w:r>
      <w:r w:rsidR="00AD3951">
        <w:tab/>
      </w:r>
      <w:r w:rsidR="00AD3951">
        <w:tab/>
      </w:r>
      <w:r w:rsidR="00AD3951">
        <w:tab/>
      </w:r>
      <w:r w:rsidR="00B62E71">
        <w:tab/>
      </w:r>
      <w:r w:rsidR="00681AB4">
        <w:t>3</w:t>
      </w:r>
      <w:proofErr w:type="gramStart"/>
      <w:r>
        <w:t>,</w:t>
      </w:r>
      <w:r w:rsidR="00681AB4">
        <w:t>0</w:t>
      </w:r>
      <w:r>
        <w:t>0</w:t>
      </w:r>
      <w:proofErr w:type="gramEnd"/>
      <w:r>
        <w:t xml:space="preserve"> </w:t>
      </w:r>
      <w:r w:rsidR="00AD3951">
        <w:tab/>
      </w:r>
      <w:r w:rsidR="00AD3951">
        <w:tab/>
      </w:r>
      <w:r w:rsidR="00B62E71">
        <w:t xml:space="preserve">    </w:t>
      </w:r>
      <w:r>
        <w:t>3,00</w:t>
      </w:r>
      <w:r w:rsidR="00AD3951">
        <w:tab/>
      </w:r>
      <w:r w:rsidR="00AD3951">
        <w:tab/>
      </w:r>
      <w:r w:rsidR="00AD3951">
        <w:tab/>
      </w:r>
      <w:r>
        <w:t xml:space="preserve"> </w:t>
      </w:r>
      <w:r w:rsidR="00FC382A">
        <w:t>9</w:t>
      </w:r>
      <w:r>
        <w:t>,</w:t>
      </w:r>
      <w:r w:rsidR="00FC382A">
        <w:t>00</w:t>
      </w:r>
    </w:p>
    <w:p w:rsidR="00772A47" w:rsidRDefault="00772A47" w:rsidP="00772A47">
      <w:r>
        <w:t xml:space="preserve">Trīsvietīga </w:t>
      </w:r>
      <w:r w:rsidR="00AD3951">
        <w:tab/>
      </w:r>
      <w:r w:rsidR="00AD3951">
        <w:tab/>
      </w:r>
      <w:r w:rsidR="00AD3951">
        <w:tab/>
      </w:r>
      <w:r w:rsidR="00B62E71">
        <w:tab/>
      </w:r>
      <w:r>
        <w:t>4</w:t>
      </w:r>
      <w:proofErr w:type="gramStart"/>
      <w:r>
        <w:t>,</w:t>
      </w:r>
      <w:r w:rsidR="000E7708">
        <w:t>0</w:t>
      </w:r>
      <w:r>
        <w:t>0</w:t>
      </w:r>
      <w:proofErr w:type="gramEnd"/>
      <w:r>
        <w:t xml:space="preserve"> </w:t>
      </w:r>
      <w:r w:rsidR="00AD3951">
        <w:tab/>
      </w:r>
      <w:r w:rsidR="00AD3951">
        <w:tab/>
      </w:r>
      <w:r w:rsidR="00B62E71">
        <w:t xml:space="preserve">    </w:t>
      </w:r>
      <w:r>
        <w:t xml:space="preserve">3,00 </w:t>
      </w:r>
      <w:r w:rsidR="00B62E71">
        <w:tab/>
      </w:r>
      <w:r w:rsidR="00B62E71">
        <w:tab/>
      </w:r>
      <w:r w:rsidR="00FC382A">
        <w:t>1</w:t>
      </w:r>
      <w:r w:rsidR="000E7708">
        <w:t>2</w:t>
      </w:r>
      <w:r>
        <w:t>,</w:t>
      </w:r>
      <w:r w:rsidR="000E7708">
        <w:t>0</w:t>
      </w:r>
      <w:r w:rsidR="00FC382A">
        <w:t>0</w:t>
      </w:r>
    </w:p>
    <w:p w:rsidR="00772A47" w:rsidRDefault="00772A47" w:rsidP="00772A47">
      <w:r w:rsidRPr="0083489C">
        <w:t>Četrvietīga</w:t>
      </w:r>
      <w:r w:rsidR="00AD3951" w:rsidRPr="0083489C">
        <w:t xml:space="preserve"> </w:t>
      </w:r>
      <w:r w:rsidR="00AD3951" w:rsidRPr="0083489C">
        <w:tab/>
      </w:r>
      <w:r w:rsidR="00AD3951" w:rsidRPr="0083489C">
        <w:tab/>
      </w:r>
      <w:r w:rsidR="00AD3951" w:rsidRPr="0083489C">
        <w:tab/>
      </w:r>
      <w:r w:rsidR="00B62E71">
        <w:tab/>
      </w:r>
      <w:r w:rsidR="000E7708">
        <w:t>5</w:t>
      </w:r>
      <w:proofErr w:type="gramStart"/>
      <w:r w:rsidRPr="0083489C">
        <w:t>,00</w:t>
      </w:r>
      <w:proofErr w:type="gramEnd"/>
      <w:r w:rsidRPr="0083489C">
        <w:t xml:space="preserve"> </w:t>
      </w:r>
      <w:r w:rsidR="00AD3951" w:rsidRPr="0083489C">
        <w:tab/>
      </w:r>
      <w:r w:rsidR="00AD3951" w:rsidRPr="0083489C">
        <w:tab/>
      </w:r>
      <w:r w:rsidR="00B62E71">
        <w:t xml:space="preserve">    </w:t>
      </w:r>
      <w:r w:rsidRPr="0083489C">
        <w:t>3,00</w:t>
      </w:r>
      <w:r w:rsidR="00AD3951" w:rsidRPr="0083489C">
        <w:tab/>
      </w:r>
      <w:r w:rsidRPr="0083489C">
        <w:t xml:space="preserve"> </w:t>
      </w:r>
      <w:r w:rsidR="00AD3951" w:rsidRPr="0083489C">
        <w:tab/>
      </w:r>
      <w:r w:rsidR="00AD3951" w:rsidRPr="0083489C">
        <w:tab/>
      </w:r>
      <w:r w:rsidR="00FC382A" w:rsidRPr="0083489C">
        <w:t>1</w:t>
      </w:r>
      <w:r w:rsidR="000E7708">
        <w:t>5</w:t>
      </w:r>
      <w:r w:rsidRPr="0083489C">
        <w:t>,00</w:t>
      </w:r>
    </w:p>
    <w:p w:rsidR="00C34FCF" w:rsidRDefault="00C34FCF">
      <w:r>
        <w:br w:type="page"/>
      </w:r>
    </w:p>
    <w:p w:rsidR="00C34FCF" w:rsidRDefault="00C34FCF" w:rsidP="00C34FCF">
      <w:pPr>
        <w:jc w:val="right"/>
      </w:pPr>
      <w:proofErr w:type="gramStart"/>
      <w:r>
        <w:t>2.pielikums</w:t>
      </w:r>
      <w:proofErr w:type="gramEnd"/>
    </w:p>
    <w:p w:rsidR="00C34FCF" w:rsidRPr="00D90C74" w:rsidRDefault="00C34FCF" w:rsidP="00C34FCF">
      <w:pPr>
        <w:jc w:val="right"/>
      </w:pPr>
      <w:r w:rsidRPr="00D90C74">
        <w:t xml:space="preserve">Ādažu novada domes </w:t>
      </w:r>
      <w:r>
        <w:t>XX</w:t>
      </w:r>
      <w:r w:rsidRPr="00D90C74">
        <w:t>.</w:t>
      </w:r>
      <w:r>
        <w:t>XX</w:t>
      </w:r>
      <w:r w:rsidRPr="00D90C74">
        <w:t>.2017.</w:t>
      </w:r>
    </w:p>
    <w:p w:rsidR="00C34FCF" w:rsidRDefault="00C34FCF" w:rsidP="00C34FCF">
      <w:pPr>
        <w:jc w:val="right"/>
      </w:pPr>
      <w:proofErr w:type="gramStart"/>
      <w:r w:rsidRPr="00D90C74">
        <w:t>saistošajiem</w:t>
      </w:r>
      <w:proofErr w:type="gramEnd"/>
      <w:r w:rsidRPr="00D90C74">
        <w:t xml:space="preserve"> noteikumiem Nr.</w:t>
      </w:r>
      <w:r>
        <w:t>XX</w:t>
      </w:r>
    </w:p>
    <w:p w:rsidR="00844B30" w:rsidRDefault="00844B30" w:rsidP="00772A47"/>
    <w:p w:rsidR="00C34FCF" w:rsidRDefault="00C34FCF" w:rsidP="00772A47"/>
    <w:p w:rsidR="00693253" w:rsidRPr="00693253" w:rsidRDefault="00693253" w:rsidP="00693253">
      <w:pPr>
        <w:jc w:val="center"/>
        <w:rPr>
          <w:b/>
        </w:rPr>
      </w:pPr>
      <w:r w:rsidRPr="00693253">
        <w:rPr>
          <w:b/>
        </w:rPr>
        <w:t>Līgums Nr._____________</w:t>
      </w:r>
    </w:p>
    <w:p w:rsidR="00693253" w:rsidRPr="00693253" w:rsidRDefault="00693253" w:rsidP="00693253">
      <w:pPr>
        <w:jc w:val="center"/>
        <w:rPr>
          <w:b/>
        </w:rPr>
      </w:pPr>
      <w:proofErr w:type="gramStart"/>
      <w:r w:rsidRPr="00693253">
        <w:rPr>
          <w:b/>
        </w:rPr>
        <w:t>par</w:t>
      </w:r>
      <w:proofErr w:type="gramEnd"/>
      <w:r w:rsidRPr="00693253">
        <w:rPr>
          <w:b/>
        </w:rPr>
        <w:t xml:space="preserve"> kapa vietas uzturēšanu</w:t>
      </w:r>
    </w:p>
    <w:p w:rsidR="00693253" w:rsidRPr="00693253" w:rsidRDefault="00693253" w:rsidP="0069325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7"/>
        <w:gridCol w:w="2573"/>
        <w:gridCol w:w="2087"/>
      </w:tblGrid>
      <w:tr w:rsidR="00693253" w:rsidRPr="00693253" w:rsidTr="00693253">
        <w:tc>
          <w:tcPr>
            <w:tcW w:w="4842" w:type="dxa"/>
            <w:hideMark/>
          </w:tcPr>
          <w:p w:rsidR="00693253" w:rsidRPr="00693253" w:rsidRDefault="00693253" w:rsidP="00693253">
            <w:r w:rsidRPr="00693253">
              <w:t>Ādažos</w:t>
            </w:r>
          </w:p>
        </w:tc>
        <w:tc>
          <w:tcPr>
            <w:tcW w:w="2646" w:type="dxa"/>
            <w:hideMark/>
          </w:tcPr>
          <w:p w:rsidR="00693253" w:rsidRPr="00693253" w:rsidRDefault="00693253" w:rsidP="00693253">
            <w:pPr>
              <w:jc w:val="right"/>
            </w:pPr>
            <w:r w:rsidRPr="00693253">
              <w:t>20___.gada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253" w:rsidRPr="00693253" w:rsidRDefault="00693253" w:rsidP="00693253">
            <w:pPr>
              <w:jc w:val="right"/>
            </w:pPr>
          </w:p>
        </w:tc>
      </w:tr>
    </w:tbl>
    <w:p w:rsidR="00693253" w:rsidRPr="00693253" w:rsidRDefault="00693253" w:rsidP="00693253"/>
    <w:p w:rsidR="009C6E9A" w:rsidRPr="009C6E9A" w:rsidRDefault="009C6E9A" w:rsidP="009C6E9A">
      <w:r w:rsidRPr="009C6E9A">
        <w:t xml:space="preserve">Ādažu novada domes kapu pārzinis </w:t>
      </w:r>
      <w:r w:rsidRPr="009C6E9A">
        <w:rPr>
          <w:b/>
        </w:rPr>
        <w:t xml:space="preserve">________________________________, </w:t>
      </w:r>
      <w:r w:rsidRPr="009C6E9A">
        <w:t xml:space="preserve">(turpmāk – </w:t>
      </w:r>
    </w:p>
    <w:p w:rsidR="009C6E9A" w:rsidRPr="009C6E9A" w:rsidRDefault="009C6E9A" w:rsidP="009C6E9A">
      <w:pPr>
        <w:rPr>
          <w:i/>
        </w:rPr>
      </w:pPr>
      <w:r w:rsidRPr="009C6E9A">
        <w:rPr>
          <w:i/>
        </w:rPr>
        <w:t xml:space="preserve">                                                                         (</w:t>
      </w:r>
      <w:proofErr w:type="gramStart"/>
      <w:r w:rsidRPr="009C6E9A">
        <w:rPr>
          <w:i/>
        </w:rPr>
        <w:t>vārds</w:t>
      </w:r>
      <w:proofErr w:type="gramEnd"/>
      <w:r w:rsidRPr="009C6E9A">
        <w:rPr>
          <w:i/>
        </w:rPr>
        <w:t>, uzvārds)</w:t>
      </w:r>
    </w:p>
    <w:p w:rsidR="009C6E9A" w:rsidRPr="009C6E9A" w:rsidRDefault="009C6E9A" w:rsidP="009C6E9A">
      <w:proofErr w:type="gramStart"/>
      <w:r w:rsidRPr="00A875E1">
        <w:t xml:space="preserve">Pārzinis), kas </w:t>
      </w:r>
      <w:r w:rsidRPr="00A875E1">
        <w:rPr>
          <w:i/>
        </w:rPr>
        <w:t xml:space="preserve">  </w:t>
      </w:r>
      <w:r w:rsidRPr="00A875E1">
        <w:t xml:space="preserve">darbojas saskaņā ar </w:t>
      </w:r>
      <w:r w:rsidR="00D00D5B" w:rsidRPr="00A875E1">
        <w:t>XX.XX.2017.</w:t>
      </w:r>
      <w:proofErr w:type="gramEnd"/>
      <w:r w:rsidR="00D00D5B" w:rsidRPr="00A875E1">
        <w:t xml:space="preserve"> </w:t>
      </w:r>
      <w:proofErr w:type="gramStart"/>
      <w:r w:rsidR="00D00D5B" w:rsidRPr="00A875E1">
        <w:t>saistošo</w:t>
      </w:r>
      <w:proofErr w:type="gramEnd"/>
      <w:r w:rsidR="00D00D5B" w:rsidRPr="00A875E1">
        <w:t xml:space="preserve"> noteikumu Nr.X ” Par Ādažu novada teritorijā esošās pašvaldības kapsētas darbības un uzturēšanas kārtību” 10.2. </w:t>
      </w:r>
      <w:proofErr w:type="gramStart"/>
      <w:r w:rsidR="00D00D5B" w:rsidRPr="00A875E1">
        <w:t>punktu</w:t>
      </w:r>
      <w:proofErr w:type="gramEnd"/>
      <w:r w:rsidR="00D00D5B" w:rsidRPr="00A875E1">
        <w:t xml:space="preserve"> </w:t>
      </w:r>
      <w:r w:rsidRPr="00A875E1">
        <w:t>no</w:t>
      </w:r>
      <w:r w:rsidRPr="009C6E9A">
        <w:t xml:space="preserve"> vienas puses, un kapavietas uzturētājs (turpmāk – Uzturētājs) _________________________,  </w:t>
      </w:r>
    </w:p>
    <w:p w:rsidR="009C6E9A" w:rsidRPr="009C6E9A" w:rsidRDefault="009C6E9A" w:rsidP="009C6E9A">
      <w:pPr>
        <w:rPr>
          <w:i/>
        </w:rPr>
      </w:pPr>
      <w:r w:rsidRPr="009C6E9A">
        <w:rPr>
          <w:i/>
        </w:rPr>
        <w:t xml:space="preserve">                                                                                                                      (</w:t>
      </w:r>
      <w:proofErr w:type="gramStart"/>
      <w:r w:rsidRPr="009C6E9A">
        <w:rPr>
          <w:i/>
        </w:rPr>
        <w:t>vārds</w:t>
      </w:r>
      <w:proofErr w:type="gramEnd"/>
      <w:r w:rsidRPr="009C6E9A">
        <w:rPr>
          <w:i/>
        </w:rPr>
        <w:t>, uzvārds)</w:t>
      </w:r>
    </w:p>
    <w:p w:rsidR="009C6E9A" w:rsidRPr="009C6E9A" w:rsidRDefault="009C6E9A" w:rsidP="009C6E9A">
      <w:pPr>
        <w:rPr>
          <w:i/>
        </w:rPr>
      </w:pPr>
      <w:proofErr w:type="gramStart"/>
      <w:r w:rsidRPr="009C6E9A">
        <w:t>personas</w:t>
      </w:r>
      <w:proofErr w:type="gramEnd"/>
      <w:r w:rsidRPr="009C6E9A">
        <w:t xml:space="preserve"> kods _______________,</w:t>
      </w:r>
      <w:r w:rsidRPr="009C6E9A">
        <w:rPr>
          <w:i/>
        </w:rPr>
        <w:t xml:space="preserve"> </w:t>
      </w:r>
      <w:r w:rsidRPr="009C6E9A">
        <w:t>dzīvo __________________________________________</w:t>
      </w:r>
    </w:p>
    <w:p w:rsidR="009C6E9A" w:rsidRPr="009C6E9A" w:rsidRDefault="009C6E9A" w:rsidP="009C6E9A">
      <w:r w:rsidRPr="009C6E9A">
        <w:rPr>
          <w:i/>
        </w:rPr>
        <w:t xml:space="preserve">                                                                                            (</w:t>
      </w:r>
      <w:proofErr w:type="gramStart"/>
      <w:r w:rsidRPr="009C6E9A">
        <w:rPr>
          <w:i/>
        </w:rPr>
        <w:t>adrese</w:t>
      </w:r>
      <w:proofErr w:type="gramEnd"/>
      <w:r w:rsidRPr="009C6E9A">
        <w:rPr>
          <w:i/>
        </w:rPr>
        <w:t>)</w:t>
      </w:r>
    </w:p>
    <w:p w:rsidR="009C6E9A" w:rsidRPr="009C6E9A" w:rsidRDefault="009C6E9A" w:rsidP="009C6E9A">
      <w:proofErr w:type="gramStart"/>
      <w:r w:rsidRPr="009C6E9A">
        <w:t>no</w:t>
      </w:r>
      <w:proofErr w:type="gramEnd"/>
      <w:r w:rsidRPr="009C6E9A">
        <w:t xml:space="preserve"> otras puses, turpmāk – Puses, pamatojoties uz </w:t>
      </w:r>
      <w:r w:rsidRPr="009C6E9A">
        <w:rPr>
          <w:i/>
        </w:rPr>
        <w:t>(nevajadzīgo svītrot):</w:t>
      </w:r>
    </w:p>
    <w:p w:rsidR="009C6E9A" w:rsidRPr="009C6E9A" w:rsidRDefault="009C6E9A" w:rsidP="009C6E9A">
      <w:pPr>
        <w:numPr>
          <w:ilvl w:val="0"/>
          <w:numId w:val="3"/>
        </w:numPr>
      </w:pPr>
      <w:r w:rsidRPr="009C6E9A">
        <w:t xml:space="preserve">Ādažu novada domes </w:t>
      </w:r>
      <w:r w:rsidR="00D00D5B">
        <w:t>XX</w:t>
      </w:r>
      <w:r w:rsidRPr="009C6E9A">
        <w:t>.</w:t>
      </w:r>
      <w:r w:rsidR="00D00D5B">
        <w:t>XX</w:t>
      </w:r>
      <w:r w:rsidRPr="009C6E9A">
        <w:t>.2017. saistošo noteikumu Nr.X „ Par Ādažu novada teritorijā esošās pašvaldības kapsētas darbības un uzturēšanas kārtību” (turpmāk – Noteikumi) 14.1.punktu;</w:t>
      </w:r>
    </w:p>
    <w:p w:rsidR="009C6E9A" w:rsidRPr="009C6E9A" w:rsidRDefault="009C6E9A" w:rsidP="009C6E9A">
      <w:pPr>
        <w:numPr>
          <w:ilvl w:val="0"/>
          <w:numId w:val="3"/>
        </w:numPr>
      </w:pPr>
      <w:r w:rsidRPr="009C6E9A">
        <w:t>dzimtsarakstu nodaļas izdotu miršanas apliecību un miršanas izziņu ______________</w:t>
      </w:r>
    </w:p>
    <w:p w:rsidR="009C6E9A" w:rsidRPr="009C6E9A" w:rsidRDefault="009C6E9A" w:rsidP="009C6E9A">
      <w:r w:rsidRPr="009C6E9A">
        <w:t>_____________________________________________________________________;</w:t>
      </w:r>
    </w:p>
    <w:p w:rsidR="009C6E9A" w:rsidRPr="009C6E9A" w:rsidRDefault="009C6E9A" w:rsidP="009C6E9A">
      <w:pPr>
        <w:rPr>
          <w:i/>
        </w:rPr>
      </w:pPr>
      <w:r w:rsidRPr="009C6E9A">
        <w:rPr>
          <w:i/>
        </w:rPr>
        <w:t xml:space="preserve">                                         (</w:t>
      </w:r>
      <w:proofErr w:type="gramStart"/>
      <w:r w:rsidRPr="009C6E9A">
        <w:rPr>
          <w:i/>
        </w:rPr>
        <w:t>numurs</w:t>
      </w:r>
      <w:proofErr w:type="gramEnd"/>
      <w:r w:rsidRPr="009C6E9A">
        <w:rPr>
          <w:i/>
        </w:rPr>
        <w:t>, datums, apliecības izsniedzējs)</w:t>
      </w:r>
    </w:p>
    <w:p w:rsidR="009C6E9A" w:rsidRPr="009C6E9A" w:rsidRDefault="009C6E9A" w:rsidP="009C6E9A">
      <w:pPr>
        <w:numPr>
          <w:ilvl w:val="0"/>
          <w:numId w:val="3"/>
        </w:numPr>
      </w:pPr>
      <w:r w:rsidRPr="009C6E9A">
        <w:t>notariāli apliecinātu pilnvarojumu _________________________________________</w:t>
      </w:r>
    </w:p>
    <w:p w:rsidR="009C6E9A" w:rsidRPr="009C6E9A" w:rsidRDefault="009C6E9A" w:rsidP="009C6E9A">
      <w:r w:rsidRPr="009C6E9A">
        <w:t>_____________________________________________________________________;</w:t>
      </w:r>
    </w:p>
    <w:p w:rsidR="009C6E9A" w:rsidRPr="009C6E9A" w:rsidRDefault="009C6E9A" w:rsidP="009C6E9A">
      <w:pPr>
        <w:rPr>
          <w:i/>
        </w:rPr>
      </w:pPr>
      <w:r w:rsidRPr="009C6E9A">
        <w:rPr>
          <w:i/>
        </w:rPr>
        <w:t xml:space="preserve">                                                         (</w:t>
      </w:r>
      <w:proofErr w:type="gramStart"/>
      <w:r w:rsidRPr="009C6E9A">
        <w:rPr>
          <w:i/>
        </w:rPr>
        <w:t>numurs</w:t>
      </w:r>
      <w:proofErr w:type="gramEnd"/>
      <w:r w:rsidRPr="009C6E9A">
        <w:rPr>
          <w:i/>
        </w:rPr>
        <w:t>, datums, pilnvarojuma izsniedzējs)</w:t>
      </w:r>
    </w:p>
    <w:p w:rsidR="009C6E9A" w:rsidRPr="009C6E9A" w:rsidRDefault="009C6E9A" w:rsidP="009C6E9A">
      <w:pPr>
        <w:numPr>
          <w:ilvl w:val="0"/>
          <w:numId w:val="3"/>
        </w:numPr>
      </w:pPr>
      <w:r w:rsidRPr="009C6E9A">
        <w:t>kapa vietas piešķiršanas apliecinošu ierakstu mirušo reģistrācijas grāmatā vai cita šī fakta dokumentālu apstiprinājumu _________________________________________</w:t>
      </w:r>
    </w:p>
    <w:p w:rsidR="009C6E9A" w:rsidRPr="009C6E9A" w:rsidRDefault="009C6E9A" w:rsidP="009C6E9A">
      <w:pPr>
        <w:rPr>
          <w:i/>
        </w:rPr>
      </w:pPr>
      <w:r w:rsidRPr="009C6E9A">
        <w:rPr>
          <w:i/>
        </w:rPr>
        <w:t xml:space="preserve">                                                           _____________________________________________________________________</w:t>
      </w:r>
    </w:p>
    <w:p w:rsidR="009C6E9A" w:rsidRPr="009C6E9A" w:rsidRDefault="009C6E9A" w:rsidP="009C6E9A">
      <w:pPr>
        <w:rPr>
          <w:i/>
        </w:rPr>
      </w:pPr>
      <w:r w:rsidRPr="009C6E9A">
        <w:rPr>
          <w:i/>
        </w:rPr>
        <w:t xml:space="preserve">                                              (</w:t>
      </w:r>
      <w:proofErr w:type="gramStart"/>
      <w:r w:rsidRPr="009C6E9A">
        <w:rPr>
          <w:i/>
        </w:rPr>
        <w:t>dokumentālā</w:t>
      </w:r>
      <w:proofErr w:type="gramEnd"/>
      <w:r w:rsidRPr="009C6E9A">
        <w:rPr>
          <w:i/>
        </w:rPr>
        <w:t xml:space="preserve"> pamatojuma norāde)</w:t>
      </w:r>
    </w:p>
    <w:p w:rsidR="009C6E9A" w:rsidRPr="009C6E9A" w:rsidRDefault="009C6E9A" w:rsidP="009C6E9A"/>
    <w:p w:rsidR="009C6E9A" w:rsidRPr="009C6E9A" w:rsidRDefault="009C6E9A" w:rsidP="009C6E9A">
      <w:proofErr w:type="gramStart"/>
      <w:r w:rsidRPr="009C6E9A">
        <w:t>savstarpēji</w:t>
      </w:r>
      <w:proofErr w:type="gramEnd"/>
      <w:r w:rsidRPr="009C6E9A">
        <w:t xml:space="preserve"> vienojoties, bez maldības, spaidiem un viltus noslēdz šādu līgumu (turpmāk Līgumu), kas ir saistošs Pušu tiesību, pienākumu un saistību pārņēmējiem:</w:t>
      </w:r>
    </w:p>
    <w:p w:rsidR="009C6E9A" w:rsidRPr="009C6E9A" w:rsidRDefault="009C6E9A" w:rsidP="009C6E9A">
      <w:pPr>
        <w:rPr>
          <w:b/>
        </w:rPr>
      </w:pPr>
      <w:r w:rsidRPr="009C6E9A">
        <w:rPr>
          <w:b/>
        </w:rPr>
        <w:t>1. Līguma priekšmets</w:t>
      </w:r>
    </w:p>
    <w:p w:rsidR="009C6E9A" w:rsidRPr="009C6E9A" w:rsidRDefault="009C6E9A" w:rsidP="009C6E9A">
      <w:pPr>
        <w:numPr>
          <w:ilvl w:val="1"/>
          <w:numId w:val="4"/>
        </w:numPr>
      </w:pPr>
      <w:r w:rsidRPr="009C6E9A">
        <w:rPr>
          <w:bCs/>
        </w:rPr>
        <w:t xml:space="preserve">Pārzinis </w:t>
      </w:r>
      <w:r w:rsidRPr="009C6E9A">
        <w:t xml:space="preserve">nodod un </w:t>
      </w:r>
      <w:r w:rsidRPr="009C6E9A">
        <w:rPr>
          <w:bCs/>
        </w:rPr>
        <w:t>Uzturētājs</w:t>
      </w:r>
      <w:r w:rsidRPr="009C6E9A">
        <w:rPr>
          <w:b/>
          <w:bCs/>
        </w:rPr>
        <w:t xml:space="preserve"> </w:t>
      </w:r>
      <w:r w:rsidRPr="009C6E9A">
        <w:t xml:space="preserve">pieņem uzturēšanā ___________________ kapavietu, kas </w:t>
      </w:r>
    </w:p>
    <w:p w:rsidR="009C6E9A" w:rsidRPr="009C6E9A" w:rsidRDefault="009C6E9A" w:rsidP="009C6E9A">
      <w:pPr>
        <w:rPr>
          <w:i/>
        </w:rPr>
      </w:pPr>
      <w:r w:rsidRPr="009C6E9A">
        <w:rPr>
          <w:i/>
        </w:rPr>
        <w:t xml:space="preserve">                                                                                                  (</w:t>
      </w:r>
      <w:proofErr w:type="gramStart"/>
      <w:r w:rsidRPr="009C6E9A">
        <w:rPr>
          <w:i/>
        </w:rPr>
        <w:t>vietu</w:t>
      </w:r>
      <w:proofErr w:type="gramEnd"/>
      <w:r w:rsidRPr="009C6E9A">
        <w:rPr>
          <w:i/>
        </w:rPr>
        <w:t xml:space="preserve"> skaits)</w:t>
      </w:r>
    </w:p>
    <w:p w:rsidR="009C6E9A" w:rsidRPr="009C6E9A" w:rsidRDefault="009C6E9A" w:rsidP="009C6E9A">
      <w:proofErr w:type="gramStart"/>
      <w:r w:rsidRPr="009C6E9A">
        <w:t xml:space="preserve">atrodas </w:t>
      </w:r>
      <w:r w:rsidRPr="009C6E9A">
        <w:rPr>
          <w:i/>
        </w:rPr>
        <w:t xml:space="preserve"> </w:t>
      </w:r>
      <w:r w:rsidRPr="009C6E9A">
        <w:t>_</w:t>
      </w:r>
      <w:proofErr w:type="gramEnd"/>
      <w:r w:rsidRPr="009C6E9A">
        <w:t xml:space="preserve">_____________ sektorā,  ___________ rindā,____________ vietā, ar kopējo platību  _____ m2, kur _______ gadā apbedīts________________________________ </w:t>
      </w:r>
    </w:p>
    <w:p w:rsidR="009C6E9A" w:rsidRPr="009C6E9A" w:rsidRDefault="009C6E9A" w:rsidP="009C6E9A">
      <w:r w:rsidRPr="009C6E9A">
        <w:rPr>
          <w:i/>
        </w:rPr>
        <w:t xml:space="preserve">                                                                                                       (</w:t>
      </w:r>
      <w:proofErr w:type="gramStart"/>
      <w:r w:rsidRPr="009C6E9A">
        <w:rPr>
          <w:i/>
        </w:rPr>
        <w:t>vārds</w:t>
      </w:r>
      <w:proofErr w:type="gramEnd"/>
      <w:r w:rsidRPr="009C6E9A">
        <w:rPr>
          <w:i/>
        </w:rPr>
        <w:t>, uzvārds)</w:t>
      </w:r>
    </w:p>
    <w:p w:rsidR="009C6E9A" w:rsidRPr="009C6E9A" w:rsidRDefault="009C6E9A" w:rsidP="009C6E9A">
      <w:pPr>
        <w:numPr>
          <w:ilvl w:val="1"/>
          <w:numId w:val="4"/>
        </w:numPr>
      </w:pPr>
      <w:r w:rsidRPr="009C6E9A">
        <w:rPr>
          <w:bCs/>
        </w:rPr>
        <w:t>Uzturētājs</w:t>
      </w:r>
      <w:r w:rsidRPr="009C6E9A">
        <w:rPr>
          <w:b/>
          <w:bCs/>
        </w:rPr>
        <w:t xml:space="preserve"> </w:t>
      </w:r>
      <w:r w:rsidRPr="009C6E9A">
        <w:t xml:space="preserve">par kapavietas uzturētāja tiesību un pienākumu pārņēmēju norāda  </w:t>
      </w:r>
    </w:p>
    <w:p w:rsidR="009C6E9A" w:rsidRPr="009C6E9A" w:rsidRDefault="009C6E9A" w:rsidP="009C6E9A">
      <w:r w:rsidRPr="009C6E9A">
        <w:t>__________________________, personas kods ____________________, dzīvo _____</w:t>
      </w:r>
    </w:p>
    <w:p w:rsidR="009C6E9A" w:rsidRPr="009C6E9A" w:rsidRDefault="009C6E9A" w:rsidP="009C6E9A">
      <w:r w:rsidRPr="009C6E9A">
        <w:rPr>
          <w:i/>
        </w:rPr>
        <w:t xml:space="preserve">                       (</w:t>
      </w:r>
      <w:proofErr w:type="gramStart"/>
      <w:r w:rsidRPr="009C6E9A">
        <w:rPr>
          <w:i/>
        </w:rPr>
        <w:t>vārds</w:t>
      </w:r>
      <w:proofErr w:type="gramEnd"/>
      <w:r w:rsidRPr="009C6E9A">
        <w:rPr>
          <w:i/>
        </w:rPr>
        <w:t>, uzvārds)</w:t>
      </w:r>
    </w:p>
    <w:p w:rsidR="009C6E9A" w:rsidRPr="009C6E9A" w:rsidRDefault="009C6E9A" w:rsidP="009C6E9A">
      <w:pPr>
        <w:rPr>
          <w:i/>
        </w:rPr>
      </w:pPr>
      <w:r w:rsidRPr="009C6E9A">
        <w:t>______________________________________________________________________</w:t>
      </w:r>
      <w:r w:rsidRPr="009C6E9A">
        <w:rPr>
          <w:i/>
        </w:rPr>
        <w:t xml:space="preserve">   </w:t>
      </w:r>
    </w:p>
    <w:p w:rsidR="009C6E9A" w:rsidRPr="009C6E9A" w:rsidRDefault="009C6E9A" w:rsidP="009C6E9A">
      <w:r w:rsidRPr="009C6E9A">
        <w:rPr>
          <w:i/>
        </w:rPr>
        <w:t xml:space="preserve">                                                                (</w:t>
      </w:r>
      <w:proofErr w:type="gramStart"/>
      <w:r w:rsidRPr="009C6E9A">
        <w:rPr>
          <w:i/>
        </w:rPr>
        <w:t>adrese</w:t>
      </w:r>
      <w:proofErr w:type="gramEnd"/>
      <w:r w:rsidRPr="009C6E9A">
        <w:rPr>
          <w:i/>
        </w:rPr>
        <w:t>)</w:t>
      </w:r>
    </w:p>
    <w:p w:rsidR="009C6E9A" w:rsidRPr="009C6E9A" w:rsidRDefault="009C6E9A" w:rsidP="009C6E9A">
      <w:pPr>
        <w:rPr>
          <w:b/>
        </w:rPr>
      </w:pPr>
      <w:r w:rsidRPr="009C6E9A">
        <w:rPr>
          <w:b/>
        </w:rPr>
        <w:t xml:space="preserve">2. Pušu pienākumi </w:t>
      </w:r>
      <w:proofErr w:type="gramStart"/>
      <w:r w:rsidRPr="009C6E9A">
        <w:rPr>
          <w:b/>
        </w:rPr>
        <w:t>un</w:t>
      </w:r>
      <w:proofErr w:type="gramEnd"/>
      <w:r w:rsidRPr="009C6E9A">
        <w:rPr>
          <w:b/>
        </w:rPr>
        <w:t xml:space="preserve"> tiesības</w:t>
      </w:r>
    </w:p>
    <w:p w:rsidR="009C6E9A" w:rsidRPr="009C6E9A" w:rsidRDefault="009C6E9A" w:rsidP="009C6E9A">
      <w:pPr>
        <w:numPr>
          <w:ilvl w:val="1"/>
          <w:numId w:val="5"/>
        </w:numPr>
      </w:pPr>
      <w:r w:rsidRPr="009C6E9A">
        <w:rPr>
          <w:bCs/>
        </w:rPr>
        <w:t xml:space="preserve">Uzturētāja </w:t>
      </w:r>
      <w:r w:rsidRPr="009C6E9A">
        <w:t>pienākumi:</w:t>
      </w:r>
    </w:p>
    <w:p w:rsidR="009C6E9A" w:rsidRPr="009C6E9A" w:rsidRDefault="009C6E9A" w:rsidP="009C6E9A">
      <w:pPr>
        <w:numPr>
          <w:ilvl w:val="2"/>
          <w:numId w:val="5"/>
        </w:numPr>
      </w:pPr>
      <w:r>
        <w:t xml:space="preserve">saskaņot ar </w:t>
      </w:r>
      <w:r w:rsidRPr="009C6E9A">
        <w:t xml:space="preserve"> </w:t>
      </w:r>
      <w:r>
        <w:t>P</w:t>
      </w:r>
      <w:r w:rsidRPr="009C6E9A">
        <w:t>ārzini kapavietas robežas pirms kapavietas norobežošanas;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rPr>
          <w:lang w:val="lv-LV"/>
        </w:rPr>
        <w:t>ne vēlāk kā gada laikā no apbedīšanas dienas labiekārtot kapavietas teritoriju un regulāri to uzkopt patstāvīgi vai noslēgt līgumu ar citu personu par kapavietas izveidošanu un kopšanu</w:t>
      </w:r>
      <w:r w:rsidRPr="009C6E9A">
        <w:t>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rPr>
          <w:lang w:val="lv-LV"/>
        </w:rPr>
        <w:t>nogādāt kapavietas uzkopšanas atkritumus tiem paredzētajās savākšanas vietās vai atkritumu konteineros</w:t>
      </w:r>
      <w:r w:rsidRPr="009C6E9A">
        <w:t>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rPr>
          <w:lang w:val="lv-LV"/>
        </w:rPr>
        <w:t>patvaļīgi nepaplašināt kapavietas teritoriju</w:t>
      </w:r>
      <w:r w:rsidRPr="009C6E9A">
        <w:t>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rPr>
          <w:lang w:val="lv-LV"/>
        </w:rPr>
        <w:t>piegādāt, restaurēt vai demontēt pieminekļus un to elementus kapsētas pārziņa klātbūtnē</w:t>
      </w:r>
      <w:r w:rsidRPr="009C6E9A">
        <w:t>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rPr>
          <w:lang w:val="lv-LV"/>
        </w:rPr>
        <w:t>pēc kapavietas aprīkojuma montāžas savākt visus būvatkritumus un izvest uz tiem paredzētām atkritumu izgāztuvēm</w:t>
      </w:r>
      <w:r w:rsidRPr="009C6E9A">
        <w:t>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rPr>
          <w:lang w:val="lv-LV"/>
        </w:rPr>
        <w:t>atbildēt par kapavietas veidojumu stabilitāti</w:t>
      </w:r>
      <w:r w:rsidRPr="009C6E9A">
        <w:t>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rPr>
          <w:lang w:val="lv-LV"/>
        </w:rPr>
        <w:t>izpildot Pārziņa mutiskus norādījumus šā Līguma izpildē</w:t>
      </w:r>
      <w:r w:rsidRPr="009C6E9A">
        <w:t>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rPr>
          <w:lang w:val="lv-LV"/>
        </w:rPr>
        <w:t>ievērot kapsētas iekšējās kārtības noteikumus</w:t>
      </w:r>
      <w:r w:rsidRPr="009C6E9A">
        <w:t xml:space="preserve">; </w:t>
      </w:r>
    </w:p>
    <w:p w:rsidR="009C6E9A" w:rsidRPr="009C6E9A" w:rsidRDefault="009C6E9A" w:rsidP="009C6E9A">
      <w:pPr>
        <w:numPr>
          <w:ilvl w:val="2"/>
          <w:numId w:val="5"/>
        </w:numPr>
      </w:pPr>
      <w:proofErr w:type="gramStart"/>
      <w:r w:rsidRPr="009C6E9A">
        <w:t>atjaunojot</w:t>
      </w:r>
      <w:proofErr w:type="gramEnd"/>
      <w:r w:rsidRPr="009C6E9A">
        <w:t xml:space="preserve"> Līgumu, samaksāt pašvaldības noteikto maksu.</w:t>
      </w:r>
    </w:p>
    <w:p w:rsidR="009C6E9A" w:rsidRPr="009C6E9A" w:rsidRDefault="009C6E9A" w:rsidP="009C6E9A">
      <w:pPr>
        <w:numPr>
          <w:ilvl w:val="1"/>
          <w:numId w:val="5"/>
        </w:numPr>
      </w:pPr>
      <w:r w:rsidRPr="009C6E9A">
        <w:rPr>
          <w:bCs/>
        </w:rPr>
        <w:t>Uzturētāja</w:t>
      </w:r>
      <w:r w:rsidRPr="009C6E9A">
        <w:t xml:space="preserve"> tiesības:</w:t>
      </w:r>
    </w:p>
    <w:p w:rsidR="009C6E9A" w:rsidRPr="009C6E9A" w:rsidRDefault="009C6E9A" w:rsidP="009C6E9A">
      <w:pPr>
        <w:numPr>
          <w:ilvl w:val="2"/>
          <w:numId w:val="5"/>
        </w:numPr>
      </w:pPr>
      <w:proofErr w:type="gramStart"/>
      <w:r w:rsidRPr="009C6E9A">
        <w:t>mainīt</w:t>
      </w:r>
      <w:proofErr w:type="gramEnd"/>
      <w:r w:rsidRPr="009C6E9A">
        <w:t xml:space="preserve"> Līguma 1.2.punktā norādīto personu, veicot grozījumus Līgumā.;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t xml:space="preserve">Ja Līgums par kapavietas uzturēšanu ir izbeigts, uzturētājs var lūgt to atjaunot, izņemot gadījumu, </w:t>
      </w:r>
      <w:proofErr w:type="gramStart"/>
      <w:r w:rsidRPr="009C6E9A">
        <w:t>ja</w:t>
      </w:r>
      <w:proofErr w:type="gramEnd"/>
      <w:r w:rsidRPr="009C6E9A">
        <w:t xml:space="preserve"> ir noslēgts jauns Līgums ar citu fizisku personu vai arī kapavietā ir veikts virsapbedījums.</w:t>
      </w:r>
    </w:p>
    <w:p w:rsidR="009C6E9A" w:rsidRPr="009C6E9A" w:rsidRDefault="009C6E9A" w:rsidP="009C6E9A">
      <w:pPr>
        <w:numPr>
          <w:ilvl w:val="1"/>
          <w:numId w:val="5"/>
        </w:numPr>
      </w:pPr>
      <w:r w:rsidRPr="009C6E9A">
        <w:t>Pārziņa pienākumi:</w:t>
      </w:r>
    </w:p>
    <w:p w:rsidR="009C6E9A" w:rsidRPr="009C6E9A" w:rsidRDefault="009C6E9A" w:rsidP="009C6E9A">
      <w:pPr>
        <w:numPr>
          <w:ilvl w:val="2"/>
          <w:numId w:val="5"/>
        </w:numPr>
      </w:pPr>
      <w:r w:rsidRPr="009C6E9A">
        <w:t>U</w:t>
      </w:r>
      <w:r w:rsidRPr="009C6E9A">
        <w:rPr>
          <w:bCs/>
        </w:rPr>
        <w:t xml:space="preserve">zturētāja </w:t>
      </w:r>
      <w:r w:rsidRPr="009C6E9A">
        <w:t>nāves gadījumā noslēgt Līgumu par kapavietas uzturēšanu ar Līguma 1.2.punktā norādīto personu;</w:t>
      </w:r>
    </w:p>
    <w:p w:rsidR="009C6E9A" w:rsidRPr="009C6E9A" w:rsidRDefault="00A875E1" w:rsidP="009C6E9A">
      <w:pPr>
        <w:numPr>
          <w:ilvl w:val="2"/>
          <w:numId w:val="5"/>
        </w:numPr>
      </w:pPr>
      <w:proofErr w:type="gramStart"/>
      <w:r w:rsidRPr="009C6E9A">
        <w:t>nodrošināt</w:t>
      </w:r>
      <w:proofErr w:type="gramEnd"/>
      <w:r w:rsidRPr="009C6E9A">
        <w:t xml:space="preserve"> </w:t>
      </w:r>
      <w:r w:rsidR="009C6E9A" w:rsidRPr="009C6E9A">
        <w:t>kapos esošo</w:t>
      </w:r>
      <w:r w:rsidRPr="009C6E9A">
        <w:t xml:space="preserve"> vērtību, īpašumu un</w:t>
      </w:r>
      <w:r w:rsidR="009C6E9A" w:rsidRPr="009C6E9A">
        <w:t xml:space="preserve"> kultūras pieminekļu uzraudzību.</w:t>
      </w:r>
    </w:p>
    <w:p w:rsidR="009C6E9A" w:rsidRPr="009C6E9A" w:rsidRDefault="009C6E9A" w:rsidP="009C6E9A">
      <w:pPr>
        <w:numPr>
          <w:ilvl w:val="1"/>
          <w:numId w:val="5"/>
        </w:numPr>
      </w:pPr>
      <w:r w:rsidRPr="009C6E9A">
        <w:t>Pārziņa tiesības;</w:t>
      </w:r>
    </w:p>
    <w:p w:rsidR="00655F87" w:rsidRPr="009C6E9A" w:rsidRDefault="009C6E9A" w:rsidP="009C6E9A">
      <w:r w:rsidRPr="009C6E9A">
        <w:t xml:space="preserve">2.4.1 </w:t>
      </w:r>
      <w:proofErr w:type="gramStart"/>
      <w:r w:rsidRPr="009C6E9A">
        <w:t>kontrolēt</w:t>
      </w:r>
      <w:proofErr w:type="gramEnd"/>
      <w:r w:rsidRPr="009C6E9A">
        <w:t xml:space="preserve"> Uzturētājam Līgumā noteiktopienākumu  izpildi .</w:t>
      </w:r>
    </w:p>
    <w:p w:rsidR="00655F87" w:rsidRPr="009C6E9A" w:rsidRDefault="00C74666" w:rsidP="009C6E9A"/>
    <w:p w:rsidR="00EC6374" w:rsidRPr="009C6E9A" w:rsidRDefault="00C74666" w:rsidP="009C6E9A"/>
    <w:p w:rsidR="009C6E9A" w:rsidRPr="009C6E9A" w:rsidRDefault="009C6E9A" w:rsidP="009C6E9A">
      <w:pPr>
        <w:numPr>
          <w:ilvl w:val="0"/>
          <w:numId w:val="6"/>
        </w:numPr>
        <w:tabs>
          <w:tab w:val="num" w:pos="284"/>
        </w:tabs>
        <w:rPr>
          <w:b/>
        </w:rPr>
      </w:pPr>
      <w:r w:rsidRPr="009C6E9A">
        <w:rPr>
          <w:b/>
        </w:rPr>
        <w:t>Līguma darbības termiņš</w:t>
      </w:r>
    </w:p>
    <w:p w:rsidR="009C6E9A" w:rsidRPr="009C6E9A" w:rsidRDefault="009C6E9A" w:rsidP="009C6E9A">
      <w:pPr>
        <w:numPr>
          <w:ilvl w:val="1"/>
          <w:numId w:val="6"/>
        </w:numPr>
        <w:tabs>
          <w:tab w:val="clear" w:pos="720"/>
          <w:tab w:val="num" w:pos="567"/>
        </w:tabs>
      </w:pPr>
      <w:r w:rsidRPr="009C6E9A">
        <w:t>Līgums stājas spēkā ar tā parakstīšanas brīdi.</w:t>
      </w:r>
    </w:p>
    <w:p w:rsidR="009C6E9A" w:rsidRPr="009C6E9A" w:rsidRDefault="009C6E9A" w:rsidP="009C6E9A">
      <w:pPr>
        <w:numPr>
          <w:ilvl w:val="1"/>
          <w:numId w:val="6"/>
        </w:numPr>
        <w:tabs>
          <w:tab w:val="clear" w:pos="720"/>
          <w:tab w:val="num" w:pos="567"/>
        </w:tabs>
      </w:pPr>
      <w:r w:rsidRPr="009C6E9A">
        <w:t>Līgums ir noslēgts uz nenoteiktu laiku.</w:t>
      </w:r>
    </w:p>
    <w:p w:rsidR="009C6E9A" w:rsidRPr="009C6E9A" w:rsidRDefault="009C6E9A" w:rsidP="009C6E9A">
      <w:pPr>
        <w:numPr>
          <w:ilvl w:val="1"/>
          <w:numId w:val="6"/>
        </w:numPr>
        <w:tabs>
          <w:tab w:val="clear" w:pos="720"/>
          <w:tab w:val="num" w:pos="567"/>
        </w:tabs>
      </w:pPr>
      <w:r w:rsidRPr="009C6E9A">
        <w:t>Līgums izbeidzas gadījumos, ja:</w:t>
      </w:r>
    </w:p>
    <w:p w:rsidR="009C6E9A" w:rsidRPr="009C6E9A" w:rsidRDefault="009C6E9A" w:rsidP="009C6E9A">
      <w:pPr>
        <w:numPr>
          <w:ilvl w:val="2"/>
          <w:numId w:val="6"/>
        </w:numPr>
      </w:pPr>
      <w:r w:rsidRPr="009C6E9A">
        <w:rPr>
          <w:bCs/>
        </w:rPr>
        <w:t xml:space="preserve">Uzturētājs </w:t>
      </w:r>
      <w:r w:rsidRPr="009C6E9A">
        <w:t>nodod kapavietas uzturēšanas tiesības citai personai;</w:t>
      </w:r>
    </w:p>
    <w:p w:rsidR="009C6E9A" w:rsidRPr="009C6E9A" w:rsidRDefault="009C6E9A" w:rsidP="009C6E9A">
      <w:pPr>
        <w:numPr>
          <w:ilvl w:val="2"/>
          <w:numId w:val="6"/>
        </w:numPr>
      </w:pPr>
      <w:r w:rsidRPr="009C6E9A">
        <w:t>kapavieta atbrīvojas pārapbedīšanas gadījumā;</w:t>
      </w:r>
    </w:p>
    <w:p w:rsidR="009C6E9A" w:rsidRPr="009C6E9A" w:rsidRDefault="009C6E9A" w:rsidP="009C6E9A">
      <w:pPr>
        <w:numPr>
          <w:ilvl w:val="2"/>
          <w:numId w:val="6"/>
        </w:numPr>
      </w:pPr>
      <w:proofErr w:type="gramStart"/>
      <w:r w:rsidRPr="009C6E9A">
        <w:t>kapavieta</w:t>
      </w:r>
      <w:proofErr w:type="gramEnd"/>
      <w:r w:rsidRPr="009C6E9A">
        <w:t xml:space="preserve"> netiek kopta piecus gadus (pamatojoties uz aktēšanu).</w:t>
      </w:r>
    </w:p>
    <w:p w:rsidR="009C6E9A" w:rsidRPr="009C6E9A" w:rsidRDefault="009C6E9A" w:rsidP="009C6E9A">
      <w:pPr>
        <w:numPr>
          <w:ilvl w:val="0"/>
          <w:numId w:val="6"/>
        </w:numPr>
        <w:tabs>
          <w:tab w:val="num" w:pos="284"/>
        </w:tabs>
        <w:rPr>
          <w:b/>
        </w:rPr>
      </w:pPr>
      <w:r w:rsidRPr="009C6E9A">
        <w:rPr>
          <w:b/>
          <w:bCs/>
        </w:rPr>
        <w:t>Citi noteikumi</w:t>
      </w:r>
    </w:p>
    <w:p w:rsidR="009C6E9A" w:rsidRPr="009C6E9A" w:rsidRDefault="009C6E9A" w:rsidP="009C6E9A">
      <w:pPr>
        <w:numPr>
          <w:ilvl w:val="1"/>
          <w:numId w:val="6"/>
        </w:numPr>
        <w:tabs>
          <w:tab w:val="clear" w:pos="720"/>
          <w:tab w:val="num" w:pos="567"/>
        </w:tabs>
      </w:pPr>
      <w:r w:rsidRPr="009C6E9A">
        <w:t xml:space="preserve">Visus strīdus Puses risina savstarpēji vienojoties, bet, </w:t>
      </w:r>
      <w:proofErr w:type="gramStart"/>
      <w:r w:rsidRPr="009C6E9A">
        <w:t>ja</w:t>
      </w:r>
      <w:proofErr w:type="gramEnd"/>
      <w:r w:rsidRPr="009C6E9A">
        <w:t xml:space="preserve"> vienošanās netiek panākta – Latvijas Republikas normatīvajos aktos noteiktajā kārtībā.</w:t>
      </w:r>
    </w:p>
    <w:p w:rsidR="009C6E9A" w:rsidRPr="009C6E9A" w:rsidRDefault="009C6E9A" w:rsidP="009C6E9A">
      <w:pPr>
        <w:numPr>
          <w:ilvl w:val="1"/>
          <w:numId w:val="6"/>
        </w:numPr>
        <w:tabs>
          <w:tab w:val="clear" w:pos="720"/>
          <w:tab w:val="num" w:pos="567"/>
        </w:tabs>
      </w:pPr>
      <w:r w:rsidRPr="009C6E9A">
        <w:t>P</w:t>
      </w:r>
      <w:r w:rsidRPr="009C6E9A">
        <w:rPr>
          <w:bCs/>
        </w:rPr>
        <w:t>ārzinis</w:t>
      </w:r>
      <w:r w:rsidRPr="009C6E9A">
        <w:t xml:space="preserve"> neatbild par kapavietas aprīkojuma zādzību vai bojājumu, kuru izdarījušas trešās personas.</w:t>
      </w:r>
    </w:p>
    <w:p w:rsidR="009C6E9A" w:rsidRPr="009C6E9A" w:rsidRDefault="009C6E9A" w:rsidP="009C6E9A">
      <w:pPr>
        <w:numPr>
          <w:ilvl w:val="1"/>
          <w:numId w:val="6"/>
        </w:numPr>
        <w:tabs>
          <w:tab w:val="clear" w:pos="720"/>
          <w:tab w:val="num" w:pos="567"/>
        </w:tabs>
      </w:pPr>
      <w:r w:rsidRPr="009C6E9A">
        <w:t xml:space="preserve">Līguma grozījumi vai papildinājumi ir noformējami rakstveidā </w:t>
      </w:r>
      <w:proofErr w:type="gramStart"/>
      <w:r w:rsidRPr="009C6E9A">
        <w:t>un</w:t>
      </w:r>
      <w:proofErr w:type="gramEnd"/>
      <w:r w:rsidRPr="009C6E9A">
        <w:t xml:space="preserve"> stājas spēkā ar brīdi, kad Puses tos parakstījušas.</w:t>
      </w:r>
    </w:p>
    <w:p w:rsidR="009C6E9A" w:rsidRPr="009C6E9A" w:rsidRDefault="009C6E9A" w:rsidP="009C6E9A">
      <w:pPr>
        <w:numPr>
          <w:ilvl w:val="1"/>
          <w:numId w:val="6"/>
        </w:numPr>
        <w:tabs>
          <w:tab w:val="clear" w:pos="720"/>
          <w:tab w:val="num" w:pos="567"/>
        </w:tabs>
      </w:pPr>
      <w:r w:rsidRPr="009C6E9A">
        <w:t xml:space="preserve">Līgums sastādīts latviešu valodā uz 2 (divām) lappusēm 2 (divos) eksemplāros, </w:t>
      </w:r>
      <w:proofErr w:type="gramStart"/>
      <w:r w:rsidRPr="009C6E9A">
        <w:t>ko</w:t>
      </w:r>
      <w:proofErr w:type="gramEnd"/>
      <w:r w:rsidRPr="009C6E9A">
        <w:t xml:space="preserve"> kuriem viens glabājas pie </w:t>
      </w:r>
      <w:r w:rsidRPr="009C6E9A">
        <w:rPr>
          <w:bCs/>
        </w:rPr>
        <w:t xml:space="preserve">Uzturētāja, bet otrs </w:t>
      </w:r>
      <w:r w:rsidRPr="009C6E9A">
        <w:t>– Ādažu novada domes Kancelejā</w:t>
      </w:r>
      <w:r w:rsidRPr="009C6E9A">
        <w:rPr>
          <w:bCs/>
        </w:rPr>
        <w:t xml:space="preserve">. </w:t>
      </w:r>
      <w:r w:rsidRPr="009C6E9A">
        <w:t>Abiem Līguma eksemplāriem ir vienāds juridiskais spēks.</w:t>
      </w:r>
    </w:p>
    <w:p w:rsidR="009C6E9A" w:rsidRPr="009C6E9A" w:rsidRDefault="009C6E9A" w:rsidP="009C6E9A">
      <w:pPr>
        <w:rPr>
          <w:b/>
          <w:bCs/>
        </w:rPr>
      </w:pPr>
      <w:r w:rsidRPr="009C6E9A">
        <w:rPr>
          <w:b/>
          <w:bCs/>
        </w:rPr>
        <w:t xml:space="preserve"> Pušu paraksti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"/>
        <w:gridCol w:w="4410"/>
      </w:tblGrid>
      <w:tr w:rsidR="009C6E9A" w:rsidRPr="009C6E9A" w:rsidTr="00ED4EA8">
        <w:trPr>
          <w:trHeight w:val="259"/>
        </w:trPr>
        <w:tc>
          <w:tcPr>
            <w:tcW w:w="4500" w:type="dxa"/>
          </w:tcPr>
          <w:p w:rsidR="009C6E9A" w:rsidRPr="009C6E9A" w:rsidRDefault="009C6E9A" w:rsidP="009C6E9A">
            <w:pPr>
              <w:rPr>
                <w:b/>
                <w:bCs/>
              </w:rPr>
            </w:pPr>
            <w:r w:rsidRPr="009C6E9A">
              <w:rPr>
                <w:b/>
                <w:bCs/>
              </w:rPr>
              <w:t xml:space="preserve">PĀRZINIS: </w:t>
            </w:r>
          </w:p>
          <w:p w:rsidR="009C6E9A" w:rsidRPr="009C6E9A" w:rsidRDefault="009C6E9A" w:rsidP="009C6E9A">
            <w:r w:rsidRPr="009C6E9A">
              <w:t>Ādažu novada domes Saimniecības un infrastruktūras daļas kapu pārzinis ___________________________________</w:t>
            </w:r>
          </w:p>
          <w:p w:rsidR="009C6E9A" w:rsidRPr="009C6E9A" w:rsidRDefault="009C6E9A" w:rsidP="009C6E9A">
            <w:r w:rsidRPr="009C6E9A">
              <w:rPr>
                <w:i/>
                <w:iCs/>
              </w:rPr>
              <w:t xml:space="preserve">                         (vārds, uzvārds)</w:t>
            </w:r>
          </w:p>
          <w:p w:rsidR="009C6E9A" w:rsidRPr="009C6E9A" w:rsidRDefault="009C6E9A" w:rsidP="009C6E9A">
            <w:r w:rsidRPr="009C6E9A">
              <w:t>Gaujas iela 33A, Ādaži, Ādažu nov</w:t>
            </w:r>
            <w:proofErr w:type="gramStart"/>
            <w:r w:rsidRPr="009C6E9A">
              <w:t>.,</w:t>
            </w:r>
            <w:proofErr w:type="gramEnd"/>
          </w:p>
          <w:p w:rsidR="009C6E9A" w:rsidRPr="009C6E9A" w:rsidRDefault="009C6E9A" w:rsidP="009C6E9A">
            <w:r w:rsidRPr="009C6E9A">
              <w:t xml:space="preserve"> LV-2164</w:t>
            </w:r>
          </w:p>
          <w:p w:rsidR="009C6E9A" w:rsidRPr="009C6E9A" w:rsidRDefault="009C6E9A" w:rsidP="009C6E9A">
            <w:r w:rsidRPr="009C6E9A">
              <w:t>Tālrunis _____________________</w:t>
            </w:r>
          </w:p>
          <w:p w:rsidR="009C6E9A" w:rsidRPr="009C6E9A" w:rsidRDefault="009C6E9A" w:rsidP="009C6E9A"/>
          <w:p w:rsidR="009C6E9A" w:rsidRPr="009C6E9A" w:rsidRDefault="009C6E9A" w:rsidP="009C6E9A"/>
          <w:p w:rsidR="009C6E9A" w:rsidRPr="009C6E9A" w:rsidRDefault="009C6E9A" w:rsidP="009C6E9A">
            <w:r w:rsidRPr="009C6E9A">
              <w:t>__________________________________</w:t>
            </w:r>
          </w:p>
          <w:p w:rsidR="009C6E9A" w:rsidRPr="009C6E9A" w:rsidRDefault="009C6E9A" w:rsidP="009C6E9A">
            <w:pPr>
              <w:rPr>
                <w:i/>
                <w:iCs/>
              </w:rPr>
            </w:pPr>
            <w:r w:rsidRPr="009C6E9A">
              <w:rPr>
                <w:i/>
                <w:iCs/>
              </w:rPr>
              <w:t>(paraksts)</w:t>
            </w:r>
          </w:p>
        </w:tc>
        <w:tc>
          <w:tcPr>
            <w:tcW w:w="450" w:type="dxa"/>
          </w:tcPr>
          <w:p w:rsidR="009C6E9A" w:rsidRPr="009C6E9A" w:rsidRDefault="009C6E9A" w:rsidP="009C6E9A"/>
        </w:tc>
        <w:tc>
          <w:tcPr>
            <w:tcW w:w="4410" w:type="dxa"/>
          </w:tcPr>
          <w:p w:rsidR="009C6E9A" w:rsidRPr="009C6E9A" w:rsidRDefault="009C6E9A" w:rsidP="009C6E9A">
            <w:r w:rsidRPr="009C6E9A">
              <w:rPr>
                <w:b/>
                <w:bCs/>
              </w:rPr>
              <w:t xml:space="preserve">UZTURĒTĀJS: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79"/>
            </w:tblGrid>
            <w:tr w:rsidR="009C6E9A" w:rsidRPr="009C6E9A" w:rsidTr="00ED4EA8">
              <w:trPr>
                <w:trHeight w:val="430"/>
              </w:trPr>
              <w:tc>
                <w:tcPr>
                  <w:tcW w:w="4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6E9A" w:rsidRPr="009C6E9A" w:rsidRDefault="009C6E9A" w:rsidP="009C6E9A"/>
              </w:tc>
            </w:tr>
            <w:tr w:rsidR="009C6E9A" w:rsidRPr="009C6E9A" w:rsidTr="00ED4EA8">
              <w:tc>
                <w:tcPr>
                  <w:tcW w:w="41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6E9A" w:rsidRPr="009C6E9A" w:rsidRDefault="009C6E9A" w:rsidP="009C6E9A">
                  <w:r w:rsidRPr="009C6E9A">
                    <w:rPr>
                      <w:i/>
                      <w:iCs/>
                    </w:rPr>
                    <w:t xml:space="preserve">                     (vārds, uzvārds)</w:t>
                  </w:r>
                </w:p>
              </w:tc>
            </w:tr>
          </w:tbl>
          <w:p w:rsidR="009C6E9A" w:rsidRPr="009C6E9A" w:rsidRDefault="009C6E9A" w:rsidP="009C6E9A">
            <w:r w:rsidRPr="009C6E9A">
              <w:t>Personas kods 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7"/>
              <w:gridCol w:w="188"/>
              <w:gridCol w:w="1257"/>
              <w:gridCol w:w="720"/>
              <w:gridCol w:w="957"/>
            </w:tblGrid>
            <w:tr w:rsidR="009C6E9A" w:rsidRPr="009C6E9A" w:rsidTr="00ED4EA8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E9A" w:rsidRPr="009C6E9A" w:rsidRDefault="009C6E9A" w:rsidP="009C6E9A">
                  <w:r w:rsidRPr="009C6E9A">
                    <w:t>Adrese:</w:t>
                  </w:r>
                </w:p>
              </w:tc>
              <w:tc>
                <w:tcPr>
                  <w:tcW w:w="312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6E9A" w:rsidRPr="009C6E9A" w:rsidRDefault="009C6E9A" w:rsidP="009C6E9A"/>
              </w:tc>
            </w:tr>
            <w:tr w:rsidR="009C6E9A" w:rsidRPr="009C6E9A" w:rsidTr="00ED4EA8">
              <w:tc>
                <w:tcPr>
                  <w:tcW w:w="25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6E9A" w:rsidRPr="009C6E9A" w:rsidRDefault="009C6E9A" w:rsidP="009C6E9A"/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6E9A" w:rsidRPr="009C6E9A" w:rsidRDefault="009C6E9A" w:rsidP="009C6E9A">
                  <w:r w:rsidRPr="009C6E9A">
                    <w:t>LV-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6E9A" w:rsidRPr="009C6E9A" w:rsidRDefault="009C6E9A" w:rsidP="009C6E9A"/>
              </w:tc>
            </w:tr>
            <w:tr w:rsidR="009C6E9A" w:rsidRPr="009C6E9A" w:rsidTr="00ED4EA8"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C6E9A" w:rsidRPr="009C6E9A" w:rsidRDefault="009C6E9A" w:rsidP="009C6E9A">
                  <w:r w:rsidRPr="009C6E9A">
                    <w:t>Tālrunis</w:t>
                  </w:r>
                </w:p>
              </w:tc>
              <w:tc>
                <w:tcPr>
                  <w:tcW w:w="29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6E9A" w:rsidRPr="009C6E9A" w:rsidRDefault="009C6E9A" w:rsidP="009C6E9A"/>
              </w:tc>
            </w:tr>
          </w:tbl>
          <w:p w:rsidR="009C6E9A" w:rsidRPr="009C6E9A" w:rsidRDefault="009C6E9A" w:rsidP="009C6E9A"/>
          <w:p w:rsidR="009C6E9A" w:rsidRPr="009C6E9A" w:rsidRDefault="009C6E9A" w:rsidP="009C6E9A">
            <w:r w:rsidRPr="009C6E9A">
              <w:t>__________________________________</w:t>
            </w:r>
          </w:p>
          <w:p w:rsidR="009C6E9A" w:rsidRPr="009C6E9A" w:rsidRDefault="009C6E9A" w:rsidP="009C6E9A">
            <w:pPr>
              <w:rPr>
                <w:i/>
                <w:iCs/>
              </w:rPr>
            </w:pPr>
            <w:r w:rsidRPr="009C6E9A">
              <w:rPr>
                <w:i/>
                <w:iCs/>
              </w:rPr>
              <w:t>(paraksts )</w:t>
            </w:r>
          </w:p>
        </w:tc>
      </w:tr>
    </w:tbl>
    <w:p w:rsidR="00705EC5" w:rsidRDefault="00705EC5" w:rsidP="00772A47"/>
    <w:p w:rsidR="00705EC5" w:rsidRDefault="00705EC5" w:rsidP="00772A47"/>
    <w:p w:rsidR="00705EC5" w:rsidRDefault="00705EC5" w:rsidP="00772A47"/>
    <w:p w:rsidR="00705EC5" w:rsidRDefault="00705EC5" w:rsidP="00772A47"/>
    <w:p w:rsidR="00705EC5" w:rsidRDefault="00705EC5" w:rsidP="00772A47"/>
    <w:p w:rsidR="00705EC5" w:rsidRDefault="00705EC5" w:rsidP="00772A47"/>
    <w:p w:rsidR="00182AC2" w:rsidRDefault="00182AC2" w:rsidP="00772A47"/>
    <w:p w:rsidR="00772A47" w:rsidRPr="00207A33" w:rsidRDefault="00772A47" w:rsidP="00772A47">
      <w:pPr>
        <w:rPr>
          <w:i/>
        </w:rPr>
      </w:pPr>
    </w:p>
    <w:sectPr w:rsidR="00772A47" w:rsidRPr="00207A33" w:rsidSect="007670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50A1EB" w15:done="0"/>
  <w15:commentEx w15:paraId="7760B937" w15:done="0"/>
  <w15:commentEx w15:paraId="54AE7521" w15:done="0"/>
  <w15:commentEx w15:paraId="43D06075" w15:done="0"/>
  <w15:commentEx w15:paraId="2C1150CE" w15:done="0"/>
  <w15:commentEx w15:paraId="2F55C2AF" w15:done="0"/>
  <w15:commentEx w15:paraId="081A70DF" w15:done="0"/>
  <w15:commentEx w15:paraId="7968BE73" w15:done="0"/>
  <w15:commentEx w15:paraId="425F3EC2" w15:done="0"/>
  <w15:commentEx w15:paraId="5AF7716A" w15:done="0"/>
  <w15:commentEx w15:paraId="61C6E0A6" w15:done="0"/>
  <w15:commentEx w15:paraId="25A524C9" w15:done="0"/>
  <w15:commentEx w15:paraId="4B80FCC0" w15:done="0"/>
  <w15:commentEx w15:paraId="2E6D21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F19"/>
    <w:multiLevelType w:val="hybridMultilevel"/>
    <w:tmpl w:val="901060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B16"/>
    <w:multiLevelType w:val="multilevel"/>
    <w:tmpl w:val="654A54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89576E"/>
    <w:multiLevelType w:val="multilevel"/>
    <w:tmpl w:val="EB0CC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B3D1173"/>
    <w:multiLevelType w:val="hybridMultilevel"/>
    <w:tmpl w:val="FD425C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2B0"/>
    <w:multiLevelType w:val="multilevel"/>
    <w:tmpl w:val="307C744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F3D57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erita Kāpa">
    <w15:presenceInfo w15:providerId="AD" w15:userId="S-1-5-21-399697017-2415085054-4007033889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47"/>
    <w:rsid w:val="00014633"/>
    <w:rsid w:val="0001701F"/>
    <w:rsid w:val="0002482C"/>
    <w:rsid w:val="000263FF"/>
    <w:rsid w:val="000264B3"/>
    <w:rsid w:val="000301E0"/>
    <w:rsid w:val="00045348"/>
    <w:rsid w:val="0005015E"/>
    <w:rsid w:val="000523C5"/>
    <w:rsid w:val="00074C9B"/>
    <w:rsid w:val="00077CB5"/>
    <w:rsid w:val="00084EA9"/>
    <w:rsid w:val="000863E5"/>
    <w:rsid w:val="000A026C"/>
    <w:rsid w:val="000A2BE9"/>
    <w:rsid w:val="000C6E6E"/>
    <w:rsid w:val="000D0C60"/>
    <w:rsid w:val="000D1B0B"/>
    <w:rsid w:val="000E7708"/>
    <w:rsid w:val="000F469F"/>
    <w:rsid w:val="000F4D0C"/>
    <w:rsid w:val="000F5043"/>
    <w:rsid w:val="001034CA"/>
    <w:rsid w:val="001112F1"/>
    <w:rsid w:val="001146CD"/>
    <w:rsid w:val="00125D7B"/>
    <w:rsid w:val="00131F23"/>
    <w:rsid w:val="0014031F"/>
    <w:rsid w:val="00147B71"/>
    <w:rsid w:val="00161239"/>
    <w:rsid w:val="00161892"/>
    <w:rsid w:val="001700A1"/>
    <w:rsid w:val="00182AC2"/>
    <w:rsid w:val="001B2814"/>
    <w:rsid w:val="001C0CFC"/>
    <w:rsid w:val="001D6BD4"/>
    <w:rsid w:val="001E04D7"/>
    <w:rsid w:val="001E39D2"/>
    <w:rsid w:val="001E5B77"/>
    <w:rsid w:val="001F0129"/>
    <w:rsid w:val="00206EE4"/>
    <w:rsid w:val="00207A33"/>
    <w:rsid w:val="002113F0"/>
    <w:rsid w:val="002367E6"/>
    <w:rsid w:val="002376A3"/>
    <w:rsid w:val="00241AC3"/>
    <w:rsid w:val="00253A4C"/>
    <w:rsid w:val="00254CB6"/>
    <w:rsid w:val="00261D9D"/>
    <w:rsid w:val="002727EB"/>
    <w:rsid w:val="0028345F"/>
    <w:rsid w:val="00285477"/>
    <w:rsid w:val="0028734C"/>
    <w:rsid w:val="002972D7"/>
    <w:rsid w:val="002A0028"/>
    <w:rsid w:val="002A27BC"/>
    <w:rsid w:val="002A3267"/>
    <w:rsid w:val="002A33D7"/>
    <w:rsid w:val="002A7AFF"/>
    <w:rsid w:val="002B134A"/>
    <w:rsid w:val="002B1D16"/>
    <w:rsid w:val="002B59DB"/>
    <w:rsid w:val="002C3296"/>
    <w:rsid w:val="002C75B7"/>
    <w:rsid w:val="002D5DAB"/>
    <w:rsid w:val="002D7F63"/>
    <w:rsid w:val="002E552E"/>
    <w:rsid w:val="0030613D"/>
    <w:rsid w:val="00306B64"/>
    <w:rsid w:val="00307168"/>
    <w:rsid w:val="00311A8B"/>
    <w:rsid w:val="003212B3"/>
    <w:rsid w:val="0032307C"/>
    <w:rsid w:val="0032340D"/>
    <w:rsid w:val="00327D85"/>
    <w:rsid w:val="00332015"/>
    <w:rsid w:val="00335BE7"/>
    <w:rsid w:val="00342E5E"/>
    <w:rsid w:val="003548B4"/>
    <w:rsid w:val="00355AAD"/>
    <w:rsid w:val="00385C10"/>
    <w:rsid w:val="00387013"/>
    <w:rsid w:val="003B0281"/>
    <w:rsid w:val="003B0FD1"/>
    <w:rsid w:val="003B353B"/>
    <w:rsid w:val="003B5B51"/>
    <w:rsid w:val="003B67B7"/>
    <w:rsid w:val="003C394D"/>
    <w:rsid w:val="003C6E01"/>
    <w:rsid w:val="003C72C0"/>
    <w:rsid w:val="003D0FC1"/>
    <w:rsid w:val="003D1E18"/>
    <w:rsid w:val="003E4210"/>
    <w:rsid w:val="003E7829"/>
    <w:rsid w:val="003F38A7"/>
    <w:rsid w:val="00401DF6"/>
    <w:rsid w:val="00450718"/>
    <w:rsid w:val="004564D5"/>
    <w:rsid w:val="00482008"/>
    <w:rsid w:val="00482C6B"/>
    <w:rsid w:val="00493FA7"/>
    <w:rsid w:val="00494E13"/>
    <w:rsid w:val="004A0AC4"/>
    <w:rsid w:val="004A1444"/>
    <w:rsid w:val="004B2D2A"/>
    <w:rsid w:val="004B378E"/>
    <w:rsid w:val="004B6CBE"/>
    <w:rsid w:val="004C42F2"/>
    <w:rsid w:val="004D5151"/>
    <w:rsid w:val="004E7899"/>
    <w:rsid w:val="004F778E"/>
    <w:rsid w:val="005032E0"/>
    <w:rsid w:val="005254B5"/>
    <w:rsid w:val="00534EB8"/>
    <w:rsid w:val="00547AE6"/>
    <w:rsid w:val="005725DD"/>
    <w:rsid w:val="005732CD"/>
    <w:rsid w:val="0057712D"/>
    <w:rsid w:val="00582A34"/>
    <w:rsid w:val="0058406D"/>
    <w:rsid w:val="00591EB7"/>
    <w:rsid w:val="0059671F"/>
    <w:rsid w:val="005A180E"/>
    <w:rsid w:val="005A2F0A"/>
    <w:rsid w:val="005A3E02"/>
    <w:rsid w:val="005B0563"/>
    <w:rsid w:val="005B7D85"/>
    <w:rsid w:val="005C2065"/>
    <w:rsid w:val="005C34BF"/>
    <w:rsid w:val="005C40B1"/>
    <w:rsid w:val="005D0666"/>
    <w:rsid w:val="005D7FFE"/>
    <w:rsid w:val="005E7250"/>
    <w:rsid w:val="005F0A56"/>
    <w:rsid w:val="005F4296"/>
    <w:rsid w:val="00600FC4"/>
    <w:rsid w:val="00601A8B"/>
    <w:rsid w:val="006107A7"/>
    <w:rsid w:val="006147C1"/>
    <w:rsid w:val="00620C95"/>
    <w:rsid w:val="00633152"/>
    <w:rsid w:val="00633656"/>
    <w:rsid w:val="00640C30"/>
    <w:rsid w:val="006424B5"/>
    <w:rsid w:val="00642C3E"/>
    <w:rsid w:val="006446EF"/>
    <w:rsid w:val="00652165"/>
    <w:rsid w:val="00660328"/>
    <w:rsid w:val="00662DA0"/>
    <w:rsid w:val="00666E0C"/>
    <w:rsid w:val="00677FC9"/>
    <w:rsid w:val="00681AB4"/>
    <w:rsid w:val="00686840"/>
    <w:rsid w:val="00693253"/>
    <w:rsid w:val="00694072"/>
    <w:rsid w:val="006B31A1"/>
    <w:rsid w:val="006B5A88"/>
    <w:rsid w:val="006C0EFE"/>
    <w:rsid w:val="006D0B16"/>
    <w:rsid w:val="006D4194"/>
    <w:rsid w:val="006D519C"/>
    <w:rsid w:val="006E324C"/>
    <w:rsid w:val="007002D5"/>
    <w:rsid w:val="00705EC5"/>
    <w:rsid w:val="00712B70"/>
    <w:rsid w:val="00713378"/>
    <w:rsid w:val="00714BD3"/>
    <w:rsid w:val="00716BCC"/>
    <w:rsid w:val="00731D53"/>
    <w:rsid w:val="00744DB4"/>
    <w:rsid w:val="00761109"/>
    <w:rsid w:val="00767069"/>
    <w:rsid w:val="00772A47"/>
    <w:rsid w:val="0079266C"/>
    <w:rsid w:val="00793C90"/>
    <w:rsid w:val="007A19E4"/>
    <w:rsid w:val="007A2D41"/>
    <w:rsid w:val="007A671B"/>
    <w:rsid w:val="007C2DC6"/>
    <w:rsid w:val="007C498C"/>
    <w:rsid w:val="007E04DC"/>
    <w:rsid w:val="007E1068"/>
    <w:rsid w:val="007E3773"/>
    <w:rsid w:val="008053FF"/>
    <w:rsid w:val="00813168"/>
    <w:rsid w:val="00816FE0"/>
    <w:rsid w:val="00817BC9"/>
    <w:rsid w:val="00831660"/>
    <w:rsid w:val="0083489C"/>
    <w:rsid w:val="00844B30"/>
    <w:rsid w:val="00847BB4"/>
    <w:rsid w:val="0085126A"/>
    <w:rsid w:val="00853ECF"/>
    <w:rsid w:val="0086136E"/>
    <w:rsid w:val="0086212A"/>
    <w:rsid w:val="008642EE"/>
    <w:rsid w:val="00872546"/>
    <w:rsid w:val="00892446"/>
    <w:rsid w:val="008A25F7"/>
    <w:rsid w:val="008A3186"/>
    <w:rsid w:val="008A4075"/>
    <w:rsid w:val="008C3503"/>
    <w:rsid w:val="008C609C"/>
    <w:rsid w:val="008E35B3"/>
    <w:rsid w:val="008F1A9B"/>
    <w:rsid w:val="008F62BD"/>
    <w:rsid w:val="008F7F2B"/>
    <w:rsid w:val="0090487B"/>
    <w:rsid w:val="009050C7"/>
    <w:rsid w:val="00912A35"/>
    <w:rsid w:val="00915B4A"/>
    <w:rsid w:val="009173D1"/>
    <w:rsid w:val="00924A6A"/>
    <w:rsid w:val="009267D7"/>
    <w:rsid w:val="00931C41"/>
    <w:rsid w:val="00933532"/>
    <w:rsid w:val="00934A2F"/>
    <w:rsid w:val="00947149"/>
    <w:rsid w:val="009B7072"/>
    <w:rsid w:val="009C6E9A"/>
    <w:rsid w:val="009D4451"/>
    <w:rsid w:val="009D6D45"/>
    <w:rsid w:val="009E4830"/>
    <w:rsid w:val="009F03EE"/>
    <w:rsid w:val="009F2806"/>
    <w:rsid w:val="00A14F4E"/>
    <w:rsid w:val="00A1678C"/>
    <w:rsid w:val="00A2548C"/>
    <w:rsid w:val="00A408A3"/>
    <w:rsid w:val="00A4571B"/>
    <w:rsid w:val="00A51DE2"/>
    <w:rsid w:val="00A55559"/>
    <w:rsid w:val="00A67E92"/>
    <w:rsid w:val="00A70AA8"/>
    <w:rsid w:val="00A76854"/>
    <w:rsid w:val="00A81306"/>
    <w:rsid w:val="00A83416"/>
    <w:rsid w:val="00A875E1"/>
    <w:rsid w:val="00AB0865"/>
    <w:rsid w:val="00AB3EA5"/>
    <w:rsid w:val="00AB46A7"/>
    <w:rsid w:val="00AC1678"/>
    <w:rsid w:val="00AC64CC"/>
    <w:rsid w:val="00AD3951"/>
    <w:rsid w:val="00AE5545"/>
    <w:rsid w:val="00AF1459"/>
    <w:rsid w:val="00AF19A3"/>
    <w:rsid w:val="00B007DE"/>
    <w:rsid w:val="00B00E70"/>
    <w:rsid w:val="00B0589F"/>
    <w:rsid w:val="00B17278"/>
    <w:rsid w:val="00B2034F"/>
    <w:rsid w:val="00B42336"/>
    <w:rsid w:val="00B47525"/>
    <w:rsid w:val="00B529AB"/>
    <w:rsid w:val="00B5462D"/>
    <w:rsid w:val="00B62E71"/>
    <w:rsid w:val="00B65877"/>
    <w:rsid w:val="00B77D70"/>
    <w:rsid w:val="00B86074"/>
    <w:rsid w:val="00B94055"/>
    <w:rsid w:val="00BA275A"/>
    <w:rsid w:val="00BA27F1"/>
    <w:rsid w:val="00BA2A66"/>
    <w:rsid w:val="00BB3EC1"/>
    <w:rsid w:val="00BC18C6"/>
    <w:rsid w:val="00BC292B"/>
    <w:rsid w:val="00BC3E85"/>
    <w:rsid w:val="00BD0408"/>
    <w:rsid w:val="00BD5FFC"/>
    <w:rsid w:val="00BE6562"/>
    <w:rsid w:val="00BF1347"/>
    <w:rsid w:val="00C01272"/>
    <w:rsid w:val="00C07B8B"/>
    <w:rsid w:val="00C34FCF"/>
    <w:rsid w:val="00C404DC"/>
    <w:rsid w:val="00C474FB"/>
    <w:rsid w:val="00C577CD"/>
    <w:rsid w:val="00C60BD1"/>
    <w:rsid w:val="00C61F0A"/>
    <w:rsid w:val="00C701C2"/>
    <w:rsid w:val="00C7040C"/>
    <w:rsid w:val="00C74570"/>
    <w:rsid w:val="00C764D8"/>
    <w:rsid w:val="00C76EB0"/>
    <w:rsid w:val="00C823B3"/>
    <w:rsid w:val="00C83C2E"/>
    <w:rsid w:val="00C84BBC"/>
    <w:rsid w:val="00C94F74"/>
    <w:rsid w:val="00C97F42"/>
    <w:rsid w:val="00CC010A"/>
    <w:rsid w:val="00CC3917"/>
    <w:rsid w:val="00CD6394"/>
    <w:rsid w:val="00CE3CC8"/>
    <w:rsid w:val="00CF4C79"/>
    <w:rsid w:val="00CF611E"/>
    <w:rsid w:val="00CF71BE"/>
    <w:rsid w:val="00D002E9"/>
    <w:rsid w:val="00D00D5B"/>
    <w:rsid w:val="00D04599"/>
    <w:rsid w:val="00D0797E"/>
    <w:rsid w:val="00D104E8"/>
    <w:rsid w:val="00D12D90"/>
    <w:rsid w:val="00D326FE"/>
    <w:rsid w:val="00D36627"/>
    <w:rsid w:val="00D55B78"/>
    <w:rsid w:val="00D61405"/>
    <w:rsid w:val="00D647A3"/>
    <w:rsid w:val="00D668C5"/>
    <w:rsid w:val="00D72524"/>
    <w:rsid w:val="00D74E83"/>
    <w:rsid w:val="00D766DF"/>
    <w:rsid w:val="00D90C74"/>
    <w:rsid w:val="00D96EAB"/>
    <w:rsid w:val="00D972F1"/>
    <w:rsid w:val="00DB3753"/>
    <w:rsid w:val="00DC5C3D"/>
    <w:rsid w:val="00DC5F7F"/>
    <w:rsid w:val="00DC6716"/>
    <w:rsid w:val="00DD0171"/>
    <w:rsid w:val="00DD209B"/>
    <w:rsid w:val="00DE1C85"/>
    <w:rsid w:val="00DE4F4F"/>
    <w:rsid w:val="00DE6FB1"/>
    <w:rsid w:val="00DF7356"/>
    <w:rsid w:val="00E001F6"/>
    <w:rsid w:val="00E1392F"/>
    <w:rsid w:val="00E257CD"/>
    <w:rsid w:val="00E52234"/>
    <w:rsid w:val="00E55FEA"/>
    <w:rsid w:val="00E61398"/>
    <w:rsid w:val="00E633CF"/>
    <w:rsid w:val="00E9053A"/>
    <w:rsid w:val="00E9534C"/>
    <w:rsid w:val="00E973D8"/>
    <w:rsid w:val="00EB43EC"/>
    <w:rsid w:val="00EC4BD1"/>
    <w:rsid w:val="00ED285A"/>
    <w:rsid w:val="00EE3A50"/>
    <w:rsid w:val="00F0576E"/>
    <w:rsid w:val="00F07074"/>
    <w:rsid w:val="00F15ACB"/>
    <w:rsid w:val="00F1643A"/>
    <w:rsid w:val="00F20AAF"/>
    <w:rsid w:val="00F25A81"/>
    <w:rsid w:val="00F31D0D"/>
    <w:rsid w:val="00F356B7"/>
    <w:rsid w:val="00F46F0A"/>
    <w:rsid w:val="00F662B1"/>
    <w:rsid w:val="00F662FE"/>
    <w:rsid w:val="00F7790F"/>
    <w:rsid w:val="00F82FD4"/>
    <w:rsid w:val="00F860A9"/>
    <w:rsid w:val="00F8763C"/>
    <w:rsid w:val="00F93475"/>
    <w:rsid w:val="00FB3818"/>
    <w:rsid w:val="00FB4A7D"/>
    <w:rsid w:val="00FB77B7"/>
    <w:rsid w:val="00FC382A"/>
    <w:rsid w:val="00FD0D33"/>
    <w:rsid w:val="00FD3B30"/>
    <w:rsid w:val="00FE3AEF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53"/>
    <w:pPr>
      <w:suppressAutoHyphens/>
      <w:autoSpaceDN w:val="0"/>
      <w:spacing w:after="0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D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53"/>
    <w:pPr>
      <w:suppressAutoHyphens/>
      <w:autoSpaceDN w:val="0"/>
      <w:spacing w:after="0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D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84FC-3F7D-40C4-93B5-A19736C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14147</Words>
  <Characters>8064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Antonovs</dc:creator>
  <cp:lastModifiedBy>Juris Antonovs</cp:lastModifiedBy>
  <cp:revision>2</cp:revision>
  <cp:lastPrinted>2017-09-04T12:01:00Z</cp:lastPrinted>
  <dcterms:created xsi:type="dcterms:W3CDTF">2017-09-04T12:42:00Z</dcterms:created>
  <dcterms:modified xsi:type="dcterms:W3CDTF">2017-09-04T12:42:00Z</dcterms:modified>
</cp:coreProperties>
</file>